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795C" w14:textId="04260DC7" w:rsidR="00501629" w:rsidRPr="00081F64" w:rsidRDefault="007D2000" w:rsidP="00C07BCD">
      <w:pPr>
        <w:rPr>
          <w:rFonts w:ascii="Lucida Sans Unicode" w:hAnsi="Lucida Sans Unicode" w:cs="Lucida Sans Unicode"/>
          <w:b/>
          <w:sz w:val="28"/>
          <w:szCs w:val="28"/>
        </w:rPr>
      </w:pPr>
      <w:r>
        <w:rPr>
          <w:rFonts w:ascii="Lucida Sans Unicode" w:hAnsi="Lucida Sans Unicode" w:cs="Lucida Sans Unicode"/>
          <w:b/>
          <w:sz w:val="28"/>
          <w:szCs w:val="28"/>
        </w:rPr>
        <w:t>T</w:t>
      </w:r>
      <w:bookmarkStart w:id="0" w:name="_GoBack"/>
      <w:bookmarkEnd w:id="0"/>
      <w:r>
        <w:rPr>
          <w:rFonts w:ascii="Lucida Sans Unicode" w:hAnsi="Lucida Sans Unicode" w:cs="Lucida Sans Unicode"/>
          <w:b/>
          <w:sz w:val="28"/>
          <w:szCs w:val="28"/>
        </w:rPr>
        <w:t>H Wildau veröffentlicht 1. Nachhaltigkeitsbericht</w:t>
      </w:r>
    </w:p>
    <w:p w14:paraId="7182F267" w14:textId="617E52FE" w:rsidR="00550A2D" w:rsidRPr="009652D4" w:rsidRDefault="00550A2D" w:rsidP="00C07BCD">
      <w:pPr>
        <w:rPr>
          <w:rFonts w:ascii="Lucida Sans Unicode" w:hAnsi="Lucida Sans Unicode" w:cs="Lucida Sans Unicode"/>
          <w:sz w:val="20"/>
          <w:szCs w:val="20"/>
        </w:rPr>
      </w:pPr>
      <w:r w:rsidRPr="009652D4">
        <w:rPr>
          <w:rFonts w:ascii="Lucida Sans Unicode" w:hAnsi="Lucida Sans Unicode" w:cs="Lucida Sans Unicode"/>
          <w:noProof/>
          <w:sz w:val="20"/>
          <w:szCs w:val="20"/>
          <w:lang w:eastAsia="de-DE"/>
        </w:rPr>
        <w:drawing>
          <wp:inline distT="0" distB="0" distL="0" distR="0" wp14:anchorId="3BB74838" wp14:editId="4E57F357">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3_23\2023_03_xx_Science_Slam_MR\Science Slam 2022_Anton Evdokimov_Atmosphär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20" cy="3840480"/>
                    </a:xfrm>
                    <a:prstGeom prst="rect">
                      <a:avLst/>
                    </a:prstGeom>
                    <a:noFill/>
                    <a:ln>
                      <a:noFill/>
                    </a:ln>
                  </pic:spPr>
                </pic:pic>
              </a:graphicData>
            </a:graphic>
          </wp:inline>
        </w:drawing>
      </w:r>
    </w:p>
    <w:p w14:paraId="04168B46" w14:textId="6C29F525" w:rsidR="00550A2D" w:rsidRPr="009652D4" w:rsidRDefault="00FD2BB9" w:rsidP="00550A2D">
      <w:pPr>
        <w:pStyle w:val="StandardWeb"/>
        <w:rPr>
          <w:rFonts w:ascii="Lucida Sans Unicode" w:eastAsiaTheme="minorHAnsi" w:hAnsi="Lucida Sans Unicode" w:cs="Lucida Sans Unicode"/>
          <w:sz w:val="20"/>
          <w:szCs w:val="20"/>
          <w:lang w:eastAsia="en-US"/>
        </w:rPr>
      </w:pPr>
      <w:r w:rsidRPr="009652D4">
        <w:rPr>
          <w:rFonts w:ascii="Lucida Sans Unicode" w:hAnsi="Lucida Sans Unicode" w:cs="Lucida Sans Unicode"/>
          <w:b/>
          <w:sz w:val="20"/>
          <w:szCs w:val="20"/>
        </w:rPr>
        <w:t>Bildunterschrift</w:t>
      </w:r>
      <w:r w:rsidR="00153038" w:rsidRPr="009652D4">
        <w:rPr>
          <w:rFonts w:ascii="Lucida Sans Unicode" w:hAnsi="Lucida Sans Unicode" w:cs="Lucida Sans Unicode"/>
          <w:b/>
          <w:sz w:val="20"/>
          <w:szCs w:val="20"/>
        </w:rPr>
        <w:t xml:space="preserve">: </w:t>
      </w:r>
      <w:r w:rsidR="007D2000">
        <w:rPr>
          <w:rFonts w:ascii="Lucida Sans Unicode" w:eastAsiaTheme="minorHAnsi" w:hAnsi="Lucida Sans Unicode" w:cs="Lucida Sans Unicode"/>
          <w:sz w:val="20"/>
          <w:szCs w:val="20"/>
          <w:lang w:eastAsia="en-US"/>
        </w:rPr>
        <w:t>Ende März hat die TH Wildau ihren ersten Nachhaltigkeitsbericht veröffentlicht.</w:t>
      </w:r>
    </w:p>
    <w:p w14:paraId="3BBC3B6E" w14:textId="77777777" w:rsidR="007D2000" w:rsidRPr="009652D4" w:rsidRDefault="001B6191" w:rsidP="007D2000">
      <w:pPr>
        <w:pStyle w:val="StandardWeb"/>
        <w:rPr>
          <w:rFonts w:ascii="Lucida Sans Unicode" w:eastAsiaTheme="minorHAnsi" w:hAnsi="Lucida Sans Unicode" w:cs="Lucida Sans Unicode"/>
          <w:sz w:val="20"/>
          <w:szCs w:val="20"/>
          <w:lang w:eastAsia="en-US"/>
        </w:rPr>
      </w:pPr>
      <w:r w:rsidRPr="009652D4">
        <w:rPr>
          <w:rFonts w:ascii="Lucida Sans Unicode" w:hAnsi="Lucida Sans Unicode" w:cs="Lucida Sans Unicode"/>
          <w:b/>
          <w:sz w:val="20"/>
          <w:szCs w:val="20"/>
        </w:rPr>
        <w:t>Bild:</w:t>
      </w:r>
      <w:r w:rsidR="003717FB" w:rsidRPr="009652D4">
        <w:rPr>
          <w:rFonts w:ascii="Lucida Sans Unicode" w:hAnsi="Lucida Sans Unicode" w:cs="Lucida Sans Unicode"/>
          <w:sz w:val="20"/>
          <w:szCs w:val="20"/>
        </w:rPr>
        <w:t xml:space="preserve"> </w:t>
      </w:r>
      <w:r w:rsidR="007D2000">
        <w:rPr>
          <w:rFonts w:ascii="Lucida Sans Unicode" w:eastAsiaTheme="minorHAnsi" w:hAnsi="Lucida Sans Unicode" w:cs="Lucida Sans Unicode"/>
          <w:sz w:val="20"/>
          <w:szCs w:val="20"/>
          <w:lang w:eastAsia="en-US"/>
        </w:rPr>
        <w:t>Adobe Stock (witsarut / 522208018)</w:t>
      </w:r>
    </w:p>
    <w:p w14:paraId="42AFAB57" w14:textId="1AC7FF4F" w:rsidR="008257BC" w:rsidRPr="009652D4" w:rsidRDefault="008257BC" w:rsidP="00C07BCD">
      <w:pPr>
        <w:rPr>
          <w:rFonts w:ascii="Lucida Sans Unicode" w:hAnsi="Lucida Sans Unicode" w:cs="Lucida Sans Unicode"/>
          <w:sz w:val="20"/>
          <w:szCs w:val="20"/>
        </w:rPr>
      </w:pPr>
      <w:r w:rsidRPr="009652D4">
        <w:rPr>
          <w:rFonts w:ascii="Lucida Sans Unicode" w:hAnsi="Lucida Sans Unicode" w:cs="Lucida Sans Unicode"/>
          <w:b/>
          <w:sz w:val="20"/>
          <w:szCs w:val="20"/>
        </w:rPr>
        <w:t>Subheadline:</w:t>
      </w:r>
      <w:r w:rsidRPr="009652D4">
        <w:rPr>
          <w:rFonts w:ascii="Lucida Sans Unicode" w:hAnsi="Lucida Sans Unicode" w:cs="Lucida Sans Unicode"/>
          <w:sz w:val="20"/>
          <w:szCs w:val="20"/>
        </w:rPr>
        <w:t xml:space="preserve"> </w:t>
      </w:r>
      <w:r w:rsidR="007D2000">
        <w:rPr>
          <w:rFonts w:ascii="Lucida Sans Unicode" w:hAnsi="Lucida Sans Unicode" w:cs="Lucida Sans Unicode"/>
          <w:sz w:val="20"/>
          <w:szCs w:val="20"/>
        </w:rPr>
        <w:t>Nachhaltigkeit</w:t>
      </w:r>
    </w:p>
    <w:p w14:paraId="345A5E4C" w14:textId="77777777" w:rsidR="00412DB9" w:rsidRPr="009652D4" w:rsidRDefault="003C7BD7" w:rsidP="00C07BCD">
      <w:pPr>
        <w:rPr>
          <w:rFonts w:ascii="Lucida Sans Unicode" w:hAnsi="Lucida Sans Unicode" w:cs="Lucida Sans Unicode"/>
          <w:b/>
          <w:sz w:val="20"/>
          <w:szCs w:val="20"/>
        </w:rPr>
      </w:pPr>
      <w:r w:rsidRPr="009652D4">
        <w:rPr>
          <w:rFonts w:ascii="Lucida Sans Unicode" w:hAnsi="Lucida Sans Unicode" w:cs="Lucida Sans Unicode"/>
          <w:b/>
          <w:sz w:val="20"/>
          <w:szCs w:val="20"/>
        </w:rPr>
        <w:t>Teaser:</w:t>
      </w:r>
      <w:r w:rsidR="004B5F3F" w:rsidRPr="009652D4">
        <w:rPr>
          <w:rFonts w:ascii="Lucida Sans Unicode" w:hAnsi="Lucida Sans Unicode" w:cs="Lucida Sans Unicode"/>
          <w:b/>
          <w:sz w:val="20"/>
          <w:szCs w:val="20"/>
        </w:rPr>
        <w:t xml:space="preserve"> </w:t>
      </w:r>
    </w:p>
    <w:p w14:paraId="2A1BFABE" w14:textId="1CDFA571" w:rsidR="00501629" w:rsidRPr="009652D4" w:rsidRDefault="007D2000" w:rsidP="00E227E1">
      <w:pPr>
        <w:rPr>
          <w:rFonts w:ascii="Lucida Sans Unicode" w:hAnsi="Lucida Sans Unicode" w:cs="Lucida Sans Unicode"/>
          <w:b/>
          <w:sz w:val="20"/>
          <w:szCs w:val="20"/>
        </w:rPr>
      </w:pPr>
      <w:r w:rsidRPr="007D2000">
        <w:rPr>
          <w:rFonts w:ascii="Lucida Sans Unicode" w:hAnsi="Lucida Sans Unicode" w:cs="Lucida Sans Unicode"/>
          <w:b/>
          <w:bCs/>
          <w:sz w:val="20"/>
          <w:szCs w:val="20"/>
        </w:rPr>
        <w:t xml:space="preserve">Die TH Wildau hat am 27. März </w:t>
      </w:r>
      <w:r>
        <w:rPr>
          <w:rFonts w:ascii="Lucida Sans Unicode" w:hAnsi="Lucida Sans Unicode" w:cs="Lucida Sans Unicode"/>
          <w:b/>
          <w:bCs/>
          <w:sz w:val="20"/>
          <w:szCs w:val="20"/>
        </w:rPr>
        <w:t xml:space="preserve">2023 </w:t>
      </w:r>
      <w:r w:rsidRPr="007D2000">
        <w:rPr>
          <w:rFonts w:ascii="Lucida Sans Unicode" w:hAnsi="Lucida Sans Unicode" w:cs="Lucida Sans Unicode"/>
          <w:b/>
          <w:bCs/>
          <w:sz w:val="20"/>
          <w:szCs w:val="20"/>
        </w:rPr>
        <w:t>ihren ersten Nachhaltigkeitsbericht nach dem Standard des Deutschen Nachhaltigkeitskodex (DNK) veröffentlicht und macht mit diesem Schritt ihren Beitrag zur nachhaltigen Entwicklung transparent.</w:t>
      </w:r>
    </w:p>
    <w:p w14:paraId="1642268B" w14:textId="192E8E76" w:rsidR="004B5F3F" w:rsidRPr="009652D4" w:rsidRDefault="0042192B" w:rsidP="00E227E1">
      <w:pPr>
        <w:rPr>
          <w:rFonts w:ascii="Lucida Sans Unicode" w:hAnsi="Lucida Sans Unicode" w:cs="Lucida Sans Unicode"/>
          <w:b/>
          <w:sz w:val="20"/>
          <w:szCs w:val="20"/>
        </w:rPr>
      </w:pPr>
      <w:r w:rsidRPr="009652D4">
        <w:rPr>
          <w:rFonts w:ascii="Lucida Sans Unicode" w:hAnsi="Lucida Sans Unicode" w:cs="Lucida Sans Unicode"/>
          <w:b/>
          <w:sz w:val="20"/>
          <w:szCs w:val="20"/>
        </w:rPr>
        <w:t>Text</w:t>
      </w:r>
      <w:r w:rsidR="00FD2BB9" w:rsidRPr="009652D4">
        <w:rPr>
          <w:rFonts w:ascii="Lucida Sans Unicode" w:hAnsi="Lucida Sans Unicode" w:cs="Lucida Sans Unicode"/>
          <w:b/>
          <w:sz w:val="20"/>
          <w:szCs w:val="20"/>
        </w:rPr>
        <w:t xml:space="preserve">: </w:t>
      </w:r>
    </w:p>
    <w:p w14:paraId="1B79C148" w14:textId="1576D82D" w:rsidR="007D2000" w:rsidRPr="007D2000" w:rsidRDefault="007D2000" w:rsidP="007D2000">
      <w:pPr>
        <w:rPr>
          <w:rFonts w:ascii="Lucida Sans Unicode" w:hAnsi="Lucida Sans Unicode" w:cs="Lucida Sans Unicode"/>
          <w:sz w:val="20"/>
          <w:szCs w:val="20"/>
        </w:rPr>
      </w:pPr>
      <w:r w:rsidRPr="007D2000">
        <w:rPr>
          <w:rFonts w:ascii="Lucida Sans Unicode" w:hAnsi="Lucida Sans Unicode" w:cs="Lucida Sans Unicode"/>
          <w:sz w:val="20"/>
          <w:szCs w:val="20"/>
        </w:rPr>
        <w:t xml:space="preserve">Die TH Wildau </w:t>
      </w:r>
      <w:r>
        <w:rPr>
          <w:rFonts w:ascii="Lucida Sans Unicode" w:hAnsi="Lucida Sans Unicode" w:cs="Lucida Sans Unicode"/>
          <w:sz w:val="20"/>
          <w:szCs w:val="20"/>
        </w:rPr>
        <w:t xml:space="preserve">(Technische Hochschule Wildau) </w:t>
      </w:r>
      <w:r w:rsidRPr="007D2000">
        <w:rPr>
          <w:rFonts w:ascii="Lucida Sans Unicode" w:hAnsi="Lucida Sans Unicode" w:cs="Lucida Sans Unicode"/>
          <w:sz w:val="20"/>
          <w:szCs w:val="20"/>
        </w:rPr>
        <w:t xml:space="preserve">hat am 27. März </w:t>
      </w:r>
      <w:r>
        <w:rPr>
          <w:rFonts w:ascii="Lucida Sans Unicode" w:hAnsi="Lucida Sans Unicode" w:cs="Lucida Sans Unicode"/>
          <w:sz w:val="20"/>
          <w:szCs w:val="20"/>
        </w:rPr>
        <w:t xml:space="preserve">2023 </w:t>
      </w:r>
      <w:r w:rsidRPr="007D2000">
        <w:rPr>
          <w:rFonts w:ascii="Lucida Sans Unicode" w:hAnsi="Lucida Sans Unicode" w:cs="Lucida Sans Unicode"/>
          <w:sz w:val="20"/>
          <w:szCs w:val="20"/>
        </w:rPr>
        <w:t>ihren ersten Nachhaltigkeitsbericht nach dem Standard des Deutschen Nachhaltigkeitskodex (DNK) veröffentlicht und macht mit diesem Schritt ihren Beitrag zur nachhaltigen Entwicklung transparent.</w:t>
      </w:r>
    </w:p>
    <w:p w14:paraId="26C6E991" w14:textId="77777777" w:rsidR="007D2000" w:rsidRDefault="007D2000" w:rsidP="007D2000">
      <w:pPr>
        <w:pStyle w:val="StandardWeb"/>
        <w:shd w:val="clear" w:color="auto" w:fill="FFFFFF"/>
        <w:spacing w:before="0" w:beforeAutospacing="0" w:after="0" w:afterAutospacing="0"/>
        <w:textAlignment w:val="top"/>
        <w:rPr>
          <w:rFonts w:ascii="Lucida Sans Unicode" w:eastAsiaTheme="minorHAnsi" w:hAnsi="Lucida Sans Unicode" w:cs="Lucida Sans Unicode"/>
          <w:sz w:val="20"/>
          <w:szCs w:val="20"/>
          <w:lang w:eastAsia="en-US"/>
        </w:rPr>
      </w:pPr>
    </w:p>
    <w:p w14:paraId="4AB154A5" w14:textId="1141DCF9" w:rsidR="007D2000" w:rsidRPr="007D2000" w:rsidRDefault="007D2000" w:rsidP="007D2000">
      <w:pPr>
        <w:pStyle w:val="StandardWeb"/>
        <w:shd w:val="clear" w:color="auto" w:fill="FFFFFF"/>
        <w:spacing w:before="0" w:beforeAutospacing="0" w:after="0" w:afterAutospacing="0"/>
        <w:textAlignment w:val="top"/>
        <w:rPr>
          <w:rFonts w:ascii="Lucida Sans Unicode" w:eastAsiaTheme="minorHAnsi" w:hAnsi="Lucida Sans Unicode" w:cs="Lucida Sans Unicode"/>
          <w:sz w:val="20"/>
          <w:szCs w:val="20"/>
          <w:lang w:eastAsia="en-US"/>
        </w:rPr>
      </w:pPr>
      <w:r w:rsidRPr="007D2000">
        <w:rPr>
          <w:rFonts w:ascii="Lucida Sans Unicode" w:eastAsiaTheme="minorHAnsi" w:hAnsi="Lucida Sans Unicode" w:cs="Lucida Sans Unicode"/>
          <w:sz w:val="20"/>
          <w:szCs w:val="20"/>
          <w:lang w:eastAsia="en-US"/>
        </w:rPr>
        <w:t>Der DNK umfasst 20 Kriterien zu den Themen Prozessmanagement, Umwelt, Arbeitnehmende, Gesellschaft sowie Unternehmensführung. Für Hochschulen gibt es einen speziell angepassten Hochschul-DNK, der die besonderen Aspekte der Bildungseinrichtungen berücksichtigt.</w:t>
      </w:r>
    </w:p>
    <w:p w14:paraId="10091430" w14:textId="4091648D" w:rsidR="007D2000" w:rsidRPr="007D2000" w:rsidRDefault="007D2000" w:rsidP="007D2000">
      <w:pPr>
        <w:pStyle w:val="StandardWeb"/>
        <w:shd w:val="clear" w:color="auto" w:fill="FFFFFF"/>
        <w:textAlignment w:val="top"/>
        <w:rPr>
          <w:rFonts w:ascii="Lucida Sans Unicode" w:eastAsiaTheme="minorHAnsi" w:hAnsi="Lucida Sans Unicode" w:cs="Lucida Sans Unicode"/>
          <w:sz w:val="20"/>
          <w:szCs w:val="20"/>
          <w:lang w:eastAsia="en-US"/>
        </w:rPr>
      </w:pPr>
      <w:r w:rsidRPr="007D2000">
        <w:rPr>
          <w:rFonts w:ascii="Lucida Sans Unicode" w:eastAsiaTheme="minorHAnsi" w:hAnsi="Lucida Sans Unicode" w:cs="Lucida Sans Unicode"/>
          <w:sz w:val="20"/>
          <w:szCs w:val="20"/>
          <w:lang w:eastAsia="en-US"/>
        </w:rPr>
        <w:t>Für jeden Nachhaltigkeitsbericht</w:t>
      </w:r>
      <w:r>
        <w:rPr>
          <w:rFonts w:ascii="Lucida Sans Unicode" w:eastAsiaTheme="minorHAnsi" w:hAnsi="Lucida Sans Unicode" w:cs="Lucida Sans Unicode"/>
          <w:sz w:val="20"/>
          <w:szCs w:val="20"/>
          <w:lang w:eastAsia="en-US"/>
        </w:rPr>
        <w:t xml:space="preserve"> im Rahmen des DNK gilt das sogenannte</w:t>
      </w:r>
      <w:r w:rsidRPr="007D2000">
        <w:rPr>
          <w:rFonts w:ascii="Lucida Sans Unicode" w:eastAsiaTheme="minorHAnsi" w:hAnsi="Lucida Sans Unicode" w:cs="Lucida Sans Unicode"/>
          <w:sz w:val="20"/>
          <w:szCs w:val="20"/>
          <w:lang w:eastAsia="en-US"/>
        </w:rPr>
        <w:t xml:space="preserve"> „Comply-or-explain-Prinzip“. Das bedeutet, dass zu allen Kriterien Stellung bezogen werden muss, es jedoch auch die Möglichkeit gibt zu erläutern, warum bestimmte Kriterien (noch) nicht oder nur teilweise erfüllt werden.</w:t>
      </w:r>
    </w:p>
    <w:p w14:paraId="47582B89" w14:textId="77777777" w:rsidR="007D2000" w:rsidRPr="007D2000" w:rsidRDefault="007D2000" w:rsidP="007D2000">
      <w:pPr>
        <w:pStyle w:val="StandardWeb"/>
        <w:shd w:val="clear" w:color="auto" w:fill="FFFFFF"/>
        <w:textAlignment w:val="top"/>
        <w:rPr>
          <w:rFonts w:ascii="Lucida Sans Unicode" w:eastAsiaTheme="minorHAnsi" w:hAnsi="Lucida Sans Unicode" w:cs="Lucida Sans Unicode"/>
          <w:sz w:val="20"/>
          <w:szCs w:val="20"/>
          <w:lang w:eastAsia="en-US"/>
        </w:rPr>
      </w:pPr>
      <w:r w:rsidRPr="007D2000">
        <w:rPr>
          <w:rFonts w:ascii="Lucida Sans Unicode" w:eastAsiaTheme="minorHAnsi" w:hAnsi="Lucida Sans Unicode" w:cs="Lucida Sans Unicode"/>
          <w:sz w:val="20"/>
          <w:szCs w:val="20"/>
          <w:lang w:eastAsia="en-US"/>
        </w:rPr>
        <w:t>„Der DNK ist für uns ein optimales Format, um zu zeigen, was wir schon alles leisten. Gleichzeitig nutzen wir die Kriterien des DNK, um zu schauen, welche Aspekte in der Hochschule bislang vielleicht nicht ausreichend betrachtet worden sind und wo wir unsere Potenziale noch besser nutzen können“, erklärt Stefanie Martin, Nachhaltigkeitsmanagerin der TH Wildau. „Besonders mag ich, dass man sich beim DNK auf das Wesentliche konzentriert und so ein kompakter Bericht entsteht, der vergleichbare Ergebnisse erzielt.“ </w:t>
      </w:r>
    </w:p>
    <w:p w14:paraId="1C8B0628" w14:textId="38019255" w:rsidR="007D2000" w:rsidRPr="007D2000" w:rsidRDefault="007D2000" w:rsidP="007D2000">
      <w:pPr>
        <w:pStyle w:val="StandardWeb"/>
        <w:shd w:val="clear" w:color="auto" w:fill="FFFFFF"/>
        <w:textAlignment w:val="top"/>
        <w:rPr>
          <w:rFonts w:ascii="Lucida Sans Unicode" w:eastAsiaTheme="minorHAnsi" w:hAnsi="Lucida Sans Unicode" w:cs="Lucida Sans Unicode"/>
          <w:sz w:val="20"/>
          <w:szCs w:val="20"/>
          <w:lang w:eastAsia="en-US"/>
        </w:rPr>
      </w:pPr>
      <w:r w:rsidRPr="007D2000">
        <w:rPr>
          <w:rFonts w:ascii="Lucida Sans Unicode" w:eastAsiaTheme="minorHAnsi" w:hAnsi="Lucida Sans Unicode" w:cs="Lucida Sans Unicode"/>
          <w:sz w:val="20"/>
          <w:szCs w:val="20"/>
          <w:lang w:eastAsia="en-US"/>
        </w:rPr>
        <w:t>Der erste Bericht, den die Hochschule veröffentlicht hat, umfasst das Jahr 2021. Derzeit wird</w:t>
      </w:r>
      <w:r>
        <w:rPr>
          <w:rFonts w:ascii="Lucida Sans Unicode" w:eastAsiaTheme="minorHAnsi" w:hAnsi="Lucida Sans Unicode" w:cs="Lucida Sans Unicode"/>
          <w:sz w:val="20"/>
          <w:szCs w:val="20"/>
          <w:lang w:eastAsia="en-US"/>
        </w:rPr>
        <w:t xml:space="preserve"> bereits</w:t>
      </w:r>
      <w:r w:rsidRPr="007D2000">
        <w:rPr>
          <w:rFonts w:ascii="Lucida Sans Unicode" w:eastAsiaTheme="minorHAnsi" w:hAnsi="Lucida Sans Unicode" w:cs="Lucida Sans Unicode"/>
          <w:sz w:val="20"/>
          <w:szCs w:val="20"/>
          <w:lang w:eastAsia="en-US"/>
        </w:rPr>
        <w:t xml:space="preserve"> der zweite Nachhaltigkeitsbericht für das Jahr 2022 vorbereitet, der noch diesen Sommer veröffentlicht werden soll.</w:t>
      </w:r>
    </w:p>
    <w:p w14:paraId="4301DE75" w14:textId="750B3A5A" w:rsidR="007D2000" w:rsidRDefault="007D2000" w:rsidP="007D2000">
      <w:pPr>
        <w:pStyle w:val="StandardWeb"/>
        <w:shd w:val="clear" w:color="auto" w:fill="FFFFFF"/>
        <w:spacing w:before="0" w:beforeAutospacing="0" w:after="0" w:afterAutospacing="0"/>
        <w:rPr>
          <w:rFonts w:ascii="Lucida Sans Unicode" w:eastAsiaTheme="minorHAnsi" w:hAnsi="Lucida Sans Unicode" w:cs="Lucida Sans Unicode"/>
          <w:sz w:val="20"/>
          <w:szCs w:val="20"/>
          <w:lang w:eastAsia="en-US"/>
        </w:rPr>
      </w:pPr>
      <w:r w:rsidRPr="007D2000">
        <w:rPr>
          <w:rFonts w:ascii="Lucida Sans Unicode" w:eastAsiaTheme="minorHAnsi" w:hAnsi="Lucida Sans Unicode" w:cs="Lucida Sans Unicode"/>
          <w:sz w:val="20"/>
          <w:szCs w:val="20"/>
          <w:lang w:eastAsia="en-US"/>
        </w:rPr>
        <w:t>Durch die Verstetigung werden die Veränderungen an der Hochschule über die Jahre sichtbar und die Lesenden können sich ein gutes Bild darüber machen, wie groß der Einsatz der TH Wildau für die nachhaltige Entwicklung in allen Bereichen ist.</w:t>
      </w:r>
    </w:p>
    <w:p w14:paraId="4ACA7905" w14:textId="77777777" w:rsidR="007D2000" w:rsidRPr="007D2000" w:rsidRDefault="007D2000" w:rsidP="007D2000">
      <w:pPr>
        <w:pStyle w:val="StandardWeb"/>
        <w:shd w:val="clear" w:color="auto" w:fill="FFFFFF"/>
        <w:spacing w:before="0" w:beforeAutospacing="0" w:after="0" w:afterAutospacing="0"/>
        <w:rPr>
          <w:rFonts w:ascii="Lucida Sans Unicode" w:eastAsiaTheme="minorHAnsi" w:hAnsi="Lucida Sans Unicode" w:cs="Lucida Sans Unicode"/>
          <w:sz w:val="20"/>
          <w:szCs w:val="20"/>
          <w:lang w:eastAsia="en-US"/>
        </w:rPr>
      </w:pPr>
    </w:p>
    <w:p w14:paraId="680A7696" w14:textId="09E5768E" w:rsidR="007D2000" w:rsidRPr="009652D4" w:rsidRDefault="007D2000" w:rsidP="007D2000">
      <w:pPr>
        <w:rPr>
          <w:rFonts w:ascii="Lucida Sans Unicode" w:hAnsi="Lucida Sans Unicode" w:cs="Lucida Sans Unicode"/>
          <w:b/>
          <w:sz w:val="20"/>
          <w:szCs w:val="20"/>
        </w:rPr>
      </w:pPr>
      <w:r w:rsidRPr="009652D4">
        <w:rPr>
          <w:rFonts w:ascii="Lucida Sans Unicode" w:hAnsi="Lucida Sans Unicode" w:cs="Lucida Sans Unicode"/>
          <w:b/>
          <w:sz w:val="20"/>
          <w:szCs w:val="20"/>
        </w:rPr>
        <w:t>Weiterführende Informationen</w:t>
      </w:r>
    </w:p>
    <w:p w14:paraId="52156C81" w14:textId="63DBF2FF" w:rsidR="007D2000" w:rsidRPr="007D2000" w:rsidRDefault="007D2000" w:rsidP="007D2000">
      <w:pPr>
        <w:pStyle w:val="StandardWeb"/>
        <w:shd w:val="clear" w:color="auto" w:fill="FFFFFF"/>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Der</w:t>
      </w:r>
      <w:r w:rsidRPr="007D2000">
        <w:rPr>
          <w:rFonts w:ascii="Lucida Sans Unicode" w:eastAsiaTheme="minorHAnsi" w:hAnsi="Lucida Sans Unicode" w:cs="Lucida Sans Unicode"/>
          <w:sz w:val="20"/>
          <w:szCs w:val="20"/>
          <w:lang w:eastAsia="en-US"/>
        </w:rPr>
        <w:t xml:space="preserve"> Nachhaltigkeitsbericht </w:t>
      </w:r>
      <w:r>
        <w:rPr>
          <w:rFonts w:ascii="Lucida Sans Unicode" w:eastAsiaTheme="minorHAnsi" w:hAnsi="Lucida Sans Unicode" w:cs="Lucida Sans Unicode"/>
          <w:sz w:val="20"/>
          <w:szCs w:val="20"/>
          <w:lang w:eastAsia="en-US"/>
        </w:rPr>
        <w:t xml:space="preserve">kann </w:t>
      </w:r>
      <w:r w:rsidRPr="007D2000">
        <w:rPr>
          <w:rFonts w:ascii="Lucida Sans Unicode" w:eastAsiaTheme="minorHAnsi" w:hAnsi="Lucida Sans Unicode" w:cs="Lucida Sans Unicode"/>
          <w:sz w:val="20"/>
          <w:szCs w:val="20"/>
          <w:lang w:eastAsia="en-US"/>
        </w:rPr>
        <w:t xml:space="preserve">über </w:t>
      </w:r>
      <w:r>
        <w:rPr>
          <w:rFonts w:ascii="Lucida Sans Unicode" w:eastAsiaTheme="minorHAnsi" w:hAnsi="Lucida Sans Unicode" w:cs="Lucida Sans Unicode"/>
          <w:sz w:val="20"/>
          <w:szCs w:val="20"/>
          <w:lang w:eastAsia="en-US"/>
        </w:rPr>
        <w:t xml:space="preserve">die </w:t>
      </w:r>
      <w:hyperlink r:id="rId9" w:tgtFrame="_blank" w:history="1">
        <w:r w:rsidRPr="007D2000">
          <w:rPr>
            <w:rFonts w:ascii="Lucida Sans Unicode" w:eastAsiaTheme="minorHAnsi" w:hAnsi="Lucida Sans Unicode" w:cs="Lucida Sans Unicode"/>
            <w:sz w:val="20"/>
            <w:szCs w:val="20"/>
            <w:lang w:eastAsia="en-US"/>
          </w:rPr>
          <w:t>Nachhaltigkeitsseite</w:t>
        </w:r>
      </w:hyperlink>
      <w:r w:rsidRPr="007D2000">
        <w:rPr>
          <w:rFonts w:ascii="Lucida Sans Unicode" w:eastAsiaTheme="minorHAnsi" w:hAnsi="Lucida Sans Unicode" w:cs="Lucida Sans Unicode"/>
          <w:sz w:val="20"/>
          <w:szCs w:val="20"/>
          <w:lang w:eastAsia="en-US"/>
        </w:rPr>
        <w:t> </w:t>
      </w:r>
      <w:r>
        <w:rPr>
          <w:rFonts w:ascii="Lucida Sans Unicode" w:eastAsiaTheme="minorHAnsi" w:hAnsi="Lucida Sans Unicode" w:cs="Lucida Sans Unicode"/>
          <w:sz w:val="20"/>
          <w:szCs w:val="20"/>
          <w:lang w:eastAsia="en-US"/>
        </w:rPr>
        <w:t>der TH Wildau (</w:t>
      </w:r>
      <w:hyperlink r:id="rId10" w:history="1">
        <w:r w:rsidRPr="00BB49B6">
          <w:rPr>
            <w:rStyle w:val="Hyperlink"/>
            <w:rFonts w:ascii="Lucida Sans Unicode" w:eastAsiaTheme="minorHAnsi" w:hAnsi="Lucida Sans Unicode" w:cs="Lucida Sans Unicode"/>
            <w:sz w:val="20"/>
            <w:szCs w:val="20"/>
            <w:lang w:eastAsia="en-US"/>
          </w:rPr>
          <w:t>https://www.th-wildau.de/hochschule/ueber-uns/nachhaltigkeit/nachhaltigkeitsberichte/</w:t>
        </w:r>
      </w:hyperlink>
      <w:r>
        <w:rPr>
          <w:rFonts w:ascii="Lucida Sans Unicode" w:eastAsiaTheme="minorHAnsi" w:hAnsi="Lucida Sans Unicode" w:cs="Lucida Sans Unicode"/>
          <w:sz w:val="20"/>
          <w:szCs w:val="20"/>
          <w:lang w:eastAsia="en-US"/>
        </w:rPr>
        <w:t xml:space="preserve">) </w:t>
      </w:r>
      <w:r w:rsidRPr="007D2000">
        <w:rPr>
          <w:rFonts w:ascii="Lucida Sans Unicode" w:eastAsiaTheme="minorHAnsi" w:hAnsi="Lucida Sans Unicode" w:cs="Lucida Sans Unicode"/>
          <w:sz w:val="20"/>
          <w:szCs w:val="20"/>
          <w:lang w:eastAsia="en-US"/>
        </w:rPr>
        <w:t>oder über den DNK unter </w:t>
      </w:r>
      <w:hyperlink r:id="rId11" w:tgtFrame="_blank" w:history="1">
        <w:r w:rsidRPr="007D2000">
          <w:rPr>
            <w:rFonts w:ascii="Lucida Sans Unicode" w:eastAsiaTheme="minorHAnsi" w:hAnsi="Lucida Sans Unicode" w:cs="Lucida Sans Unicode"/>
            <w:sz w:val="20"/>
            <w:szCs w:val="20"/>
            <w:lang w:eastAsia="en-US"/>
          </w:rPr>
          <w:t>https://www.deutscher-nachhaltigkeitskodex.de/de-DE/Home/Database</w:t>
        </w:r>
      </w:hyperlink>
      <w:r>
        <w:rPr>
          <w:rFonts w:ascii="Lucida Sans Unicode" w:eastAsiaTheme="minorHAnsi" w:hAnsi="Lucida Sans Unicode" w:cs="Lucida Sans Unicode"/>
          <w:sz w:val="20"/>
          <w:szCs w:val="20"/>
          <w:lang w:eastAsia="en-US"/>
        </w:rPr>
        <w:t xml:space="preserve"> abgerufen werden</w:t>
      </w:r>
      <w:r w:rsidRPr="007D2000">
        <w:rPr>
          <w:rFonts w:ascii="Lucida Sans Unicode" w:eastAsiaTheme="minorHAnsi" w:hAnsi="Lucida Sans Unicode" w:cs="Lucida Sans Unicode"/>
          <w:sz w:val="20"/>
          <w:szCs w:val="20"/>
          <w:lang w:eastAsia="en-US"/>
        </w:rPr>
        <w:t xml:space="preserve">. Hier </w:t>
      </w:r>
      <w:r>
        <w:rPr>
          <w:rFonts w:ascii="Lucida Sans Unicode" w:eastAsiaTheme="minorHAnsi" w:hAnsi="Lucida Sans Unicode" w:cs="Lucida Sans Unicode"/>
          <w:sz w:val="20"/>
          <w:szCs w:val="20"/>
          <w:lang w:eastAsia="en-US"/>
        </w:rPr>
        <w:t xml:space="preserve">hilft eine </w:t>
      </w:r>
      <w:r w:rsidRPr="007D2000">
        <w:rPr>
          <w:rFonts w:ascii="Lucida Sans Unicode" w:eastAsiaTheme="minorHAnsi" w:hAnsi="Lucida Sans Unicode" w:cs="Lucida Sans Unicode"/>
          <w:sz w:val="20"/>
          <w:szCs w:val="20"/>
          <w:lang w:eastAsia="en-US"/>
        </w:rPr>
        <w:t>Vergleichsdatenbank, einzelne Kriterien verschiedener Organisationen direkt nebeneinander zu betrachten.</w:t>
      </w:r>
    </w:p>
    <w:p w14:paraId="724E6023" w14:textId="6E539B3E" w:rsidR="00501629" w:rsidRPr="009652D4" w:rsidRDefault="00501629" w:rsidP="00501629">
      <w:pPr>
        <w:rPr>
          <w:rFonts w:ascii="Lucida Sans Unicode" w:hAnsi="Lucida Sans Unicode" w:cs="Lucida Sans Unicode"/>
          <w:b/>
          <w:sz w:val="20"/>
          <w:szCs w:val="20"/>
        </w:rPr>
      </w:pPr>
      <w:r w:rsidRPr="009652D4">
        <w:rPr>
          <w:rFonts w:ascii="Lucida Sans Unicode" w:hAnsi="Lucida Sans Unicode" w:cs="Lucida Sans Unicode"/>
          <w:b/>
          <w:sz w:val="20"/>
          <w:szCs w:val="20"/>
        </w:rPr>
        <w:t xml:space="preserve">Fachliche </w:t>
      </w:r>
      <w:r w:rsidR="007D2000">
        <w:rPr>
          <w:rFonts w:ascii="Lucida Sans Unicode" w:hAnsi="Lucida Sans Unicode" w:cs="Lucida Sans Unicode"/>
          <w:b/>
          <w:sz w:val="20"/>
          <w:szCs w:val="20"/>
        </w:rPr>
        <w:t>Ansprechpartnerin</w:t>
      </w:r>
    </w:p>
    <w:p w14:paraId="313879BA" w14:textId="1D77DBB9" w:rsidR="00501629" w:rsidRPr="009652D4" w:rsidRDefault="007D2000" w:rsidP="00501629">
      <w:pPr>
        <w:rPr>
          <w:rFonts w:ascii="Lucida Sans Unicode" w:hAnsi="Lucida Sans Unicode" w:cs="Lucida Sans Unicode"/>
          <w:sz w:val="20"/>
          <w:szCs w:val="20"/>
        </w:rPr>
      </w:pPr>
      <w:r>
        <w:rPr>
          <w:rFonts w:ascii="Lucida Sans Unicode" w:hAnsi="Lucida Sans Unicode" w:cs="Lucida Sans Unicode"/>
          <w:sz w:val="20"/>
          <w:szCs w:val="20"/>
        </w:rPr>
        <w:t>Stefanie Martin</w:t>
      </w:r>
      <w:r w:rsidR="00550A2D" w:rsidRPr="009652D4">
        <w:rPr>
          <w:rFonts w:ascii="Lucida Sans Unicode" w:hAnsi="Lucida Sans Unicode" w:cs="Lucida Sans Unicode"/>
          <w:sz w:val="20"/>
          <w:szCs w:val="20"/>
        </w:rPr>
        <w:br/>
      </w:r>
      <w:r>
        <w:rPr>
          <w:rFonts w:ascii="Lucida Sans Unicode" w:hAnsi="Lucida Sans Unicode" w:cs="Lucida Sans Unicode"/>
          <w:sz w:val="20"/>
          <w:szCs w:val="20"/>
        </w:rPr>
        <w:t>Nachhaltigkeitsmanagerin</w:t>
      </w:r>
      <w:r>
        <w:rPr>
          <w:rFonts w:ascii="Lucida Sans Unicode" w:hAnsi="Lucida Sans Unicode" w:cs="Lucida Sans Unicode"/>
          <w:sz w:val="20"/>
          <w:szCs w:val="20"/>
        </w:rPr>
        <w:br/>
      </w:r>
      <w:r w:rsidRPr="009652D4">
        <w:rPr>
          <w:rFonts w:ascii="Lucida Sans Unicode" w:hAnsi="Lucida Sans Unicode" w:cs="Lucida Sans Unicode"/>
          <w:sz w:val="20"/>
          <w:szCs w:val="20"/>
        </w:rPr>
        <w:t>TH Wildau</w:t>
      </w:r>
      <w:r w:rsidRPr="009652D4">
        <w:rPr>
          <w:rFonts w:ascii="Lucida Sans Unicode" w:hAnsi="Lucida Sans Unicode" w:cs="Lucida Sans Unicode"/>
          <w:sz w:val="20"/>
          <w:szCs w:val="20"/>
        </w:rPr>
        <w:br/>
        <w:t>Hochschulring 1, 15745 Wildau</w:t>
      </w:r>
      <w:r w:rsidR="00550A2D" w:rsidRPr="009652D4">
        <w:rPr>
          <w:rFonts w:ascii="Lucida Sans Unicode" w:hAnsi="Lucida Sans Unicode" w:cs="Lucida Sans Unicode"/>
          <w:sz w:val="20"/>
          <w:szCs w:val="20"/>
        </w:rPr>
        <w:br/>
        <w:t xml:space="preserve">Tel. +49 (0) 3375 508 </w:t>
      </w:r>
      <w:r>
        <w:rPr>
          <w:rFonts w:ascii="Lucida Sans Unicode" w:hAnsi="Lucida Sans Unicode" w:cs="Lucida Sans Unicode"/>
          <w:sz w:val="20"/>
          <w:szCs w:val="20"/>
        </w:rPr>
        <w:t>241</w:t>
      </w:r>
      <w:r w:rsidR="00550A2D" w:rsidRPr="009652D4">
        <w:rPr>
          <w:rFonts w:ascii="Lucida Sans Unicode" w:hAnsi="Lucida Sans Unicode" w:cs="Lucida Sans Unicode"/>
          <w:sz w:val="20"/>
          <w:szCs w:val="20"/>
        </w:rPr>
        <w:br/>
      </w:r>
      <w:r w:rsidR="00501629" w:rsidRPr="009652D4">
        <w:rPr>
          <w:rFonts w:ascii="Lucida Sans Unicode" w:hAnsi="Lucida Sans Unicode" w:cs="Lucida Sans Unicode"/>
          <w:sz w:val="20"/>
          <w:szCs w:val="20"/>
        </w:rPr>
        <w:t xml:space="preserve">E-Mail: </w:t>
      </w:r>
      <w:r>
        <w:rPr>
          <w:rFonts w:ascii="Lucida Sans Unicode" w:hAnsi="Lucida Sans Unicode" w:cs="Lucida Sans Unicode"/>
          <w:sz w:val="20"/>
          <w:szCs w:val="20"/>
        </w:rPr>
        <w:t>Stefanie.Martin</w:t>
      </w:r>
      <w:r w:rsidR="00501629" w:rsidRPr="009652D4">
        <w:rPr>
          <w:rFonts w:ascii="Lucida Sans Unicode" w:hAnsi="Lucida Sans Unicode" w:cs="Lucida Sans Unicode"/>
          <w:sz w:val="20"/>
          <w:szCs w:val="20"/>
        </w:rPr>
        <w:t>@th-wildau.de</w:t>
      </w:r>
    </w:p>
    <w:p w14:paraId="1ED3A8CE" w14:textId="58EF63F8" w:rsidR="00501629" w:rsidRPr="009652D4" w:rsidRDefault="00501629" w:rsidP="00501629">
      <w:pPr>
        <w:rPr>
          <w:rFonts w:ascii="Lucida Sans Unicode" w:hAnsi="Lucida Sans Unicode" w:cs="Lucida Sans Unicode"/>
          <w:b/>
          <w:sz w:val="20"/>
          <w:szCs w:val="20"/>
        </w:rPr>
      </w:pPr>
      <w:r w:rsidRPr="009652D4">
        <w:rPr>
          <w:rFonts w:ascii="Lucida Sans Unicode" w:hAnsi="Lucida Sans Unicode" w:cs="Lucida Sans Unicode"/>
          <w:b/>
          <w:sz w:val="20"/>
          <w:szCs w:val="20"/>
        </w:rPr>
        <w:lastRenderedPageBreak/>
        <w:t xml:space="preserve">Ansprechpersonen </w:t>
      </w:r>
      <w:r w:rsidR="007D2000">
        <w:rPr>
          <w:rFonts w:ascii="Lucida Sans Unicode" w:hAnsi="Lucida Sans Unicode" w:cs="Lucida Sans Unicode"/>
          <w:b/>
          <w:sz w:val="20"/>
          <w:szCs w:val="20"/>
        </w:rPr>
        <w:t>Externe Kommunikation TH Wildau</w:t>
      </w:r>
    </w:p>
    <w:p w14:paraId="6901CC20" w14:textId="765F80C9" w:rsidR="008C2E90" w:rsidRPr="009652D4" w:rsidRDefault="00550A2D"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Mike Lange / Mareike Rammelt</w:t>
      </w:r>
      <w:r w:rsidRPr="009652D4">
        <w:rPr>
          <w:rFonts w:ascii="Lucida Sans Unicode" w:hAnsi="Lucida Sans Unicode" w:cs="Lucida Sans Unicode"/>
          <w:sz w:val="20"/>
          <w:szCs w:val="20"/>
        </w:rPr>
        <w:br/>
        <w:t>TH Wildau</w:t>
      </w:r>
      <w:r w:rsidRPr="009652D4">
        <w:rPr>
          <w:rFonts w:ascii="Lucida Sans Unicode" w:hAnsi="Lucida Sans Unicode" w:cs="Lucida Sans Unicode"/>
          <w:sz w:val="20"/>
          <w:szCs w:val="20"/>
        </w:rPr>
        <w:br/>
        <w:t>Hochschulring 1, 15745 Wildau</w:t>
      </w:r>
      <w:r w:rsidRPr="009652D4">
        <w:rPr>
          <w:rFonts w:ascii="Lucida Sans Unicode" w:hAnsi="Lucida Sans Unicode" w:cs="Lucida Sans Unicode"/>
          <w:sz w:val="20"/>
          <w:szCs w:val="20"/>
        </w:rPr>
        <w:br/>
        <w:t>Tel. +49 (0)3375 508 211 / -669</w:t>
      </w:r>
      <w:r w:rsidRPr="009652D4">
        <w:rPr>
          <w:rFonts w:ascii="Lucida Sans Unicode" w:hAnsi="Lucida Sans Unicode" w:cs="Lucida Sans Unicode"/>
          <w:sz w:val="20"/>
          <w:szCs w:val="20"/>
        </w:rPr>
        <w:br/>
      </w:r>
      <w:r w:rsidR="00501629" w:rsidRPr="009652D4">
        <w:rPr>
          <w:rFonts w:ascii="Lucida Sans Unicode" w:hAnsi="Lucida Sans Unicode" w:cs="Lucida Sans Unicode"/>
          <w:sz w:val="20"/>
          <w:szCs w:val="20"/>
        </w:rPr>
        <w:t>E-Mail: presse@th-wildau.de</w:t>
      </w:r>
    </w:p>
    <w:sectPr w:rsidR="008C2E90" w:rsidRPr="009652D4">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F3D1" w16cex:dateUtc="2023-03-24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99200" w16cid:durableId="27C7F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42152" w14:textId="77777777" w:rsidR="00710B46" w:rsidRDefault="00710B46" w:rsidP="00141289">
      <w:pPr>
        <w:spacing w:after="0" w:line="240" w:lineRule="auto"/>
      </w:pPr>
      <w:r>
        <w:separator/>
      </w:r>
    </w:p>
  </w:endnote>
  <w:endnote w:type="continuationSeparator" w:id="0">
    <w:p w14:paraId="2F08D586" w14:textId="77777777" w:rsidR="00710B46" w:rsidRDefault="00710B46"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68C3B83" w:rsidR="00141289" w:rsidRPr="00831275" w:rsidRDefault="00D05158" w:rsidP="00831275">
        <w:pPr>
          <w:pStyle w:val="Fuzeile"/>
        </w:pPr>
        <w:r>
          <w:fldChar w:fldCharType="begin"/>
        </w:r>
        <w:r>
          <w:instrText>PAGE   \* MERGEFORMAT</w:instrText>
        </w:r>
        <w:r>
          <w:fldChar w:fldCharType="separate"/>
        </w:r>
        <w:r w:rsidR="0044296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8A57D" w14:textId="77777777" w:rsidR="00710B46" w:rsidRDefault="00710B46" w:rsidP="00141289">
      <w:pPr>
        <w:spacing w:after="0" w:line="240" w:lineRule="auto"/>
      </w:pPr>
      <w:r>
        <w:separator/>
      </w:r>
    </w:p>
  </w:footnote>
  <w:footnote w:type="continuationSeparator" w:id="0">
    <w:p w14:paraId="2EF0FD00" w14:textId="77777777" w:rsidR="00710B46" w:rsidRDefault="00710B46"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36B1951A" w:rsidR="00B85C47" w:rsidRPr="003F0DCA" w:rsidRDefault="003E7543"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12</w:t>
    </w:r>
    <w:r w:rsidR="00087FE1">
      <w:rPr>
        <w:rFonts w:ascii="Lucida Sans" w:eastAsiaTheme="minorHAnsi" w:hAnsi="Lucida Sans" w:cstheme="minorBidi"/>
        <w:sz w:val="20"/>
        <w:szCs w:val="20"/>
        <w:lang w:val="en-GB" w:eastAsia="en-US"/>
      </w:rPr>
      <w:t>.0</w:t>
    </w:r>
    <w:r w:rsidR="007D2000">
      <w:rPr>
        <w:rFonts w:ascii="Lucida Sans" w:eastAsiaTheme="minorHAnsi" w:hAnsi="Lucida Sans" w:cstheme="minorBidi"/>
        <w:sz w:val="20"/>
        <w:szCs w:val="20"/>
        <w:lang w:val="en-GB" w:eastAsia="en-US"/>
      </w:rPr>
      <w:t>4</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61DBE604"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501629">
      <w:rPr>
        <w:rFonts w:ascii="Lucida Sans" w:eastAsiaTheme="minorHAnsi" w:hAnsi="Lucida Sans" w:cstheme="minorBidi"/>
        <w:sz w:val="20"/>
        <w:szCs w:val="20"/>
        <w:lang w:val="en-GB" w:eastAsia="en-US"/>
      </w:rPr>
      <w:t>/0</w:t>
    </w:r>
    <w:r w:rsidR="007D2000">
      <w:rPr>
        <w:rFonts w:ascii="Lucida Sans" w:eastAsiaTheme="minorHAnsi" w:hAnsi="Lucida Sans" w:cstheme="minorBidi"/>
        <w:sz w:val="20"/>
        <w:szCs w:val="20"/>
        <w:lang w:val="en-GB" w:eastAsia="en-US"/>
      </w:rPr>
      <w:t>4</w:t>
    </w:r>
    <w:r w:rsidR="00501629">
      <w:rPr>
        <w:rFonts w:ascii="Lucida Sans" w:eastAsiaTheme="minorHAnsi" w:hAnsi="Lucida Sans" w:cstheme="minorBidi"/>
        <w:sz w:val="20"/>
        <w:szCs w:val="20"/>
        <w:lang w:val="en-GB" w:eastAsia="en-US"/>
      </w:rPr>
      <w:t>_</w:t>
    </w:r>
    <w:r w:rsidR="003E7543">
      <w:rPr>
        <w:rFonts w:ascii="Lucida Sans" w:eastAsiaTheme="minorHAnsi" w:hAnsi="Lucida Sans" w:cstheme="minorBidi"/>
        <w:sz w:val="20"/>
        <w:szCs w:val="20"/>
        <w:lang w:val="en-GB" w:eastAsia="en-US"/>
      </w:rPr>
      <w:t>05</w:t>
    </w:r>
    <w:r w:rsidR="00CE7052">
      <w:rPr>
        <w:rFonts w:ascii="Lucida Sans" w:eastAsiaTheme="minorHAnsi" w:hAnsi="Lucida Sans" w:cstheme="minorBidi"/>
        <w:sz w:val="20"/>
        <w:szCs w:val="20"/>
        <w:lang w:val="en-GB" w:eastAsia="en-US"/>
      </w:rPr>
      <w:tab/>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5105D"/>
    <w:rsid w:val="00053AB6"/>
    <w:rsid w:val="00067112"/>
    <w:rsid w:val="00070DFD"/>
    <w:rsid w:val="00072B8E"/>
    <w:rsid w:val="0007619B"/>
    <w:rsid w:val="00076A93"/>
    <w:rsid w:val="00077AFB"/>
    <w:rsid w:val="00081F64"/>
    <w:rsid w:val="00081FF8"/>
    <w:rsid w:val="00083407"/>
    <w:rsid w:val="00087FCF"/>
    <w:rsid w:val="00087FE1"/>
    <w:rsid w:val="00091364"/>
    <w:rsid w:val="00092400"/>
    <w:rsid w:val="00093181"/>
    <w:rsid w:val="000943A1"/>
    <w:rsid w:val="0009549C"/>
    <w:rsid w:val="00097A81"/>
    <w:rsid w:val="000A0721"/>
    <w:rsid w:val="000A2504"/>
    <w:rsid w:val="000A50B8"/>
    <w:rsid w:val="000A7A12"/>
    <w:rsid w:val="000B0B04"/>
    <w:rsid w:val="000B74A8"/>
    <w:rsid w:val="000C0371"/>
    <w:rsid w:val="000C4989"/>
    <w:rsid w:val="000C604A"/>
    <w:rsid w:val="000C65F3"/>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4D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120"/>
    <w:rsid w:val="001B0431"/>
    <w:rsid w:val="001B32D9"/>
    <w:rsid w:val="001B3C8B"/>
    <w:rsid w:val="001B44CA"/>
    <w:rsid w:val="001B6191"/>
    <w:rsid w:val="001C0C11"/>
    <w:rsid w:val="001C5C32"/>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10561"/>
    <w:rsid w:val="002168E1"/>
    <w:rsid w:val="002202F7"/>
    <w:rsid w:val="002224BA"/>
    <w:rsid w:val="00223051"/>
    <w:rsid w:val="00224CD2"/>
    <w:rsid w:val="002337E4"/>
    <w:rsid w:val="00234AF3"/>
    <w:rsid w:val="002367CE"/>
    <w:rsid w:val="0024111E"/>
    <w:rsid w:val="002435B6"/>
    <w:rsid w:val="00243908"/>
    <w:rsid w:val="00245852"/>
    <w:rsid w:val="00246499"/>
    <w:rsid w:val="00251596"/>
    <w:rsid w:val="002515A1"/>
    <w:rsid w:val="00251886"/>
    <w:rsid w:val="002529E0"/>
    <w:rsid w:val="00252AD5"/>
    <w:rsid w:val="002533C1"/>
    <w:rsid w:val="00254F7C"/>
    <w:rsid w:val="00256E93"/>
    <w:rsid w:val="0025707E"/>
    <w:rsid w:val="002573DB"/>
    <w:rsid w:val="002615FA"/>
    <w:rsid w:val="00261F57"/>
    <w:rsid w:val="00265CD5"/>
    <w:rsid w:val="00267CAB"/>
    <w:rsid w:val="0027135C"/>
    <w:rsid w:val="00274053"/>
    <w:rsid w:val="002746E7"/>
    <w:rsid w:val="002779D4"/>
    <w:rsid w:val="00280680"/>
    <w:rsid w:val="0028338C"/>
    <w:rsid w:val="00284CE3"/>
    <w:rsid w:val="00284D82"/>
    <w:rsid w:val="002875E5"/>
    <w:rsid w:val="002876E9"/>
    <w:rsid w:val="00290523"/>
    <w:rsid w:val="00292D78"/>
    <w:rsid w:val="002A046A"/>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5CD5"/>
    <w:rsid w:val="003D68C3"/>
    <w:rsid w:val="003D6EF8"/>
    <w:rsid w:val="003E15A8"/>
    <w:rsid w:val="003E22CA"/>
    <w:rsid w:val="003E3A8C"/>
    <w:rsid w:val="003E5ACA"/>
    <w:rsid w:val="003E6993"/>
    <w:rsid w:val="003E7543"/>
    <w:rsid w:val="003E7C8E"/>
    <w:rsid w:val="003F0DCA"/>
    <w:rsid w:val="003F1269"/>
    <w:rsid w:val="003F14B8"/>
    <w:rsid w:val="003F3CB7"/>
    <w:rsid w:val="003F5620"/>
    <w:rsid w:val="00401A92"/>
    <w:rsid w:val="0040719F"/>
    <w:rsid w:val="00412DB9"/>
    <w:rsid w:val="00415D07"/>
    <w:rsid w:val="004206C9"/>
    <w:rsid w:val="0042075D"/>
    <w:rsid w:val="00420E07"/>
    <w:rsid w:val="0042192B"/>
    <w:rsid w:val="00424B3E"/>
    <w:rsid w:val="0042589F"/>
    <w:rsid w:val="00430AE1"/>
    <w:rsid w:val="00431899"/>
    <w:rsid w:val="0043446F"/>
    <w:rsid w:val="0043561A"/>
    <w:rsid w:val="00436D67"/>
    <w:rsid w:val="00440FE7"/>
    <w:rsid w:val="0044296F"/>
    <w:rsid w:val="00442B41"/>
    <w:rsid w:val="00445F16"/>
    <w:rsid w:val="004463F1"/>
    <w:rsid w:val="0044691A"/>
    <w:rsid w:val="004500C9"/>
    <w:rsid w:val="0045049A"/>
    <w:rsid w:val="00453EE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68A0"/>
    <w:rsid w:val="0051015D"/>
    <w:rsid w:val="005114EA"/>
    <w:rsid w:val="00520D3F"/>
    <w:rsid w:val="0052448E"/>
    <w:rsid w:val="005244D3"/>
    <w:rsid w:val="005264E0"/>
    <w:rsid w:val="00527038"/>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7D3A"/>
    <w:rsid w:val="00570373"/>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B08"/>
    <w:rsid w:val="005D0E42"/>
    <w:rsid w:val="005D220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D6819"/>
    <w:rsid w:val="006E2308"/>
    <w:rsid w:val="006E3C3A"/>
    <w:rsid w:val="006E53B0"/>
    <w:rsid w:val="006E7C3B"/>
    <w:rsid w:val="006F720B"/>
    <w:rsid w:val="00700625"/>
    <w:rsid w:val="00700C10"/>
    <w:rsid w:val="00700E6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63C6"/>
    <w:rsid w:val="007468D9"/>
    <w:rsid w:val="00747787"/>
    <w:rsid w:val="00750043"/>
    <w:rsid w:val="0075090F"/>
    <w:rsid w:val="007511DA"/>
    <w:rsid w:val="0075289C"/>
    <w:rsid w:val="00761DD5"/>
    <w:rsid w:val="00761F6E"/>
    <w:rsid w:val="007639D7"/>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2000"/>
    <w:rsid w:val="007D4089"/>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185F"/>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3C9A"/>
    <w:rsid w:val="00915E66"/>
    <w:rsid w:val="00917D78"/>
    <w:rsid w:val="0092077C"/>
    <w:rsid w:val="00920D13"/>
    <w:rsid w:val="009214EE"/>
    <w:rsid w:val="00922DC6"/>
    <w:rsid w:val="00923D96"/>
    <w:rsid w:val="00930794"/>
    <w:rsid w:val="00931C0D"/>
    <w:rsid w:val="00933FF9"/>
    <w:rsid w:val="00943031"/>
    <w:rsid w:val="0094790E"/>
    <w:rsid w:val="00955820"/>
    <w:rsid w:val="00955F35"/>
    <w:rsid w:val="00957D73"/>
    <w:rsid w:val="0096178F"/>
    <w:rsid w:val="0096201D"/>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545E"/>
    <w:rsid w:val="009A74B2"/>
    <w:rsid w:val="009B084A"/>
    <w:rsid w:val="009B1616"/>
    <w:rsid w:val="009B2F19"/>
    <w:rsid w:val="009B2F5C"/>
    <w:rsid w:val="009B3FBD"/>
    <w:rsid w:val="009B49D8"/>
    <w:rsid w:val="009B6F4E"/>
    <w:rsid w:val="009C2411"/>
    <w:rsid w:val="009C37AA"/>
    <w:rsid w:val="009C6379"/>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2DBB"/>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2856"/>
    <w:rsid w:val="00B1313C"/>
    <w:rsid w:val="00B13F06"/>
    <w:rsid w:val="00B17761"/>
    <w:rsid w:val="00B20010"/>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6EF2"/>
    <w:rsid w:val="00B57D2E"/>
    <w:rsid w:val="00B60FF5"/>
    <w:rsid w:val="00B6113B"/>
    <w:rsid w:val="00B66D73"/>
    <w:rsid w:val="00B67EFB"/>
    <w:rsid w:val="00B717E9"/>
    <w:rsid w:val="00B75059"/>
    <w:rsid w:val="00B764C5"/>
    <w:rsid w:val="00B80211"/>
    <w:rsid w:val="00B81918"/>
    <w:rsid w:val="00B826B9"/>
    <w:rsid w:val="00B85C47"/>
    <w:rsid w:val="00B9462A"/>
    <w:rsid w:val="00B963F3"/>
    <w:rsid w:val="00B96FB5"/>
    <w:rsid w:val="00BA0EA7"/>
    <w:rsid w:val="00BA113F"/>
    <w:rsid w:val="00BA11AA"/>
    <w:rsid w:val="00BA1E5C"/>
    <w:rsid w:val="00BA3800"/>
    <w:rsid w:val="00BA41E2"/>
    <w:rsid w:val="00BA4695"/>
    <w:rsid w:val="00BA6422"/>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BEF"/>
    <w:rsid w:val="00C03EE7"/>
    <w:rsid w:val="00C046BF"/>
    <w:rsid w:val="00C060E1"/>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4420"/>
    <w:rsid w:val="00D24CB5"/>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6759A"/>
    <w:rsid w:val="00D727E7"/>
    <w:rsid w:val="00D743BB"/>
    <w:rsid w:val="00D80E76"/>
    <w:rsid w:val="00D821E6"/>
    <w:rsid w:val="00D82322"/>
    <w:rsid w:val="00D82799"/>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CE"/>
    <w:rsid w:val="00F809E9"/>
    <w:rsid w:val="00F84983"/>
    <w:rsid w:val="00F84D9F"/>
    <w:rsid w:val="00F86077"/>
    <w:rsid w:val="00F950DA"/>
    <w:rsid w:val="00F95597"/>
    <w:rsid w:val="00F95709"/>
    <w:rsid w:val="00F97E16"/>
    <w:rsid w:val="00FA09BE"/>
    <w:rsid w:val="00FA6CC1"/>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2000"/>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0820974">
      <w:bodyDiv w:val="1"/>
      <w:marLeft w:val="0"/>
      <w:marRight w:val="0"/>
      <w:marTop w:val="0"/>
      <w:marBottom w:val="0"/>
      <w:divBdr>
        <w:top w:val="none" w:sz="0" w:space="0" w:color="auto"/>
        <w:left w:val="none" w:sz="0" w:space="0" w:color="auto"/>
        <w:bottom w:val="none" w:sz="0" w:space="0" w:color="auto"/>
        <w:right w:val="none" w:sz="0" w:space="0" w:color="auto"/>
      </w:divBdr>
      <w:divsChild>
        <w:div w:id="644161124">
          <w:marLeft w:val="0"/>
          <w:marRight w:val="0"/>
          <w:marTop w:val="0"/>
          <w:marBottom w:val="0"/>
          <w:divBdr>
            <w:top w:val="none" w:sz="0" w:space="0" w:color="auto"/>
            <w:left w:val="none" w:sz="0" w:space="0" w:color="auto"/>
            <w:bottom w:val="none" w:sz="0" w:space="0" w:color="auto"/>
            <w:right w:val="none" w:sz="0" w:space="0" w:color="auto"/>
          </w:divBdr>
          <w:divsChild>
            <w:div w:id="1330252188">
              <w:marLeft w:val="0"/>
              <w:marRight w:val="0"/>
              <w:marTop w:val="0"/>
              <w:marBottom w:val="0"/>
              <w:divBdr>
                <w:top w:val="none" w:sz="0" w:space="0" w:color="auto"/>
                <w:left w:val="none" w:sz="0" w:space="0" w:color="auto"/>
                <w:bottom w:val="none" w:sz="0" w:space="0" w:color="auto"/>
                <w:right w:val="none" w:sz="0" w:space="0" w:color="auto"/>
              </w:divBdr>
            </w:div>
            <w:div w:id="807623027">
              <w:marLeft w:val="0"/>
              <w:marRight w:val="0"/>
              <w:marTop w:val="0"/>
              <w:marBottom w:val="0"/>
              <w:divBdr>
                <w:top w:val="none" w:sz="0" w:space="0" w:color="auto"/>
                <w:left w:val="none" w:sz="0" w:space="0" w:color="auto"/>
                <w:bottom w:val="none" w:sz="0" w:space="0" w:color="auto"/>
                <w:right w:val="none" w:sz="0" w:space="0" w:color="auto"/>
              </w:divBdr>
            </w:div>
          </w:divsChild>
        </w:div>
        <w:div w:id="1947959227">
          <w:marLeft w:val="0"/>
          <w:marRight w:val="0"/>
          <w:marTop w:val="0"/>
          <w:marBottom w:val="0"/>
          <w:divBdr>
            <w:top w:val="none" w:sz="0" w:space="0" w:color="auto"/>
            <w:left w:val="none" w:sz="0" w:space="0" w:color="auto"/>
            <w:bottom w:val="none" w:sz="0" w:space="0" w:color="auto"/>
            <w:right w:val="none" w:sz="0" w:space="0" w:color="auto"/>
          </w:divBdr>
        </w:div>
      </w:divsChild>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utscher-nachhaltigkeitskodex.de/de-DE/Home/Database"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s://www.th-wildau.de/hochschule/ueber-uns/nachhaltigkeit/nachhaltigkeitsberichte/" TargetMode="External"/><Relationship Id="rId4" Type="http://schemas.openxmlformats.org/officeDocument/2006/relationships/settings" Target="settings.xml"/><Relationship Id="rId9" Type="http://schemas.openxmlformats.org/officeDocument/2006/relationships/hyperlink" Target="https://www.th-wildau.de/hochschule/ueber-uns/nachhaltigkeit/nachhaltigkeitsberich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EC62-C9E7-4B08-AD0A-E87CC73F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2910</Characters>
  <Application>Microsoft Office Word</Application>
  <DocSecurity>0</DocSecurity>
  <Lines>74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cp:revision>
  <dcterms:created xsi:type="dcterms:W3CDTF">2023-04-12T07:34:00Z</dcterms:created>
  <dcterms:modified xsi:type="dcterms:W3CDTF">2023-04-12T07:34:00Z</dcterms:modified>
</cp:coreProperties>
</file>