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AF" w:rsidRPr="005B16E6" w:rsidRDefault="00896079" w:rsidP="00A16ADE">
      <w:pPr>
        <w:pStyle w:val="9ptlight"/>
        <w:tabs>
          <w:tab w:val="left" w:pos="227"/>
        </w:tabs>
        <w:spacing w:line="240" w:lineRule="auto"/>
        <w:rPr>
          <w:rFonts w:asciiTheme="minorHAnsi" w:hAnsiTheme="minorHAnsi" w:cstheme="minorHAnsi"/>
          <w:color w:val="000000" w:themeColor="text1"/>
          <w:spacing w:val="9"/>
        </w:rPr>
      </w:pPr>
      <w:r w:rsidRPr="005B16E6">
        <w:rPr>
          <w:rFonts w:asciiTheme="minorHAnsi" w:hAnsiTheme="minorHAnsi" w:cstheme="minorHAnsi"/>
          <w:color w:val="000000" w:themeColor="text1"/>
          <w:spacing w:val="9"/>
        </w:rPr>
        <w:t xml:space="preserve">Oyten </w:t>
      </w:r>
      <w:r w:rsidR="008E05B0">
        <w:rPr>
          <w:rFonts w:asciiTheme="minorHAnsi" w:hAnsiTheme="minorHAnsi" w:cstheme="minorHAnsi"/>
          <w:color w:val="000000" w:themeColor="text1"/>
          <w:spacing w:val="9"/>
        </w:rPr>
        <w:t>–</w:t>
      </w:r>
      <w:r w:rsidRPr="005B16E6">
        <w:rPr>
          <w:rFonts w:asciiTheme="minorHAnsi" w:hAnsiTheme="minorHAnsi" w:cstheme="minorHAnsi"/>
          <w:color w:val="000000" w:themeColor="text1"/>
          <w:spacing w:val="9"/>
        </w:rPr>
        <w:t xml:space="preserve"> </w:t>
      </w:r>
      <w:r w:rsidR="00D66D12">
        <w:rPr>
          <w:rFonts w:asciiTheme="minorHAnsi" w:hAnsiTheme="minorHAnsi" w:cstheme="minorHAnsi"/>
          <w:color w:val="000000" w:themeColor="text1"/>
          <w:spacing w:val="9"/>
        </w:rPr>
        <w:t>09.03</w:t>
      </w:r>
      <w:r w:rsidR="00BC094B">
        <w:rPr>
          <w:rFonts w:asciiTheme="minorHAnsi" w:hAnsiTheme="minorHAnsi" w:cstheme="minorHAnsi"/>
          <w:color w:val="000000" w:themeColor="text1"/>
          <w:spacing w:val="9"/>
        </w:rPr>
        <w:t>.20</w:t>
      </w:r>
      <w:r w:rsidR="00EC67C5">
        <w:rPr>
          <w:rFonts w:asciiTheme="minorHAnsi" w:hAnsiTheme="minorHAnsi" w:cstheme="minorHAnsi"/>
          <w:color w:val="000000" w:themeColor="text1"/>
          <w:spacing w:val="9"/>
        </w:rPr>
        <w:t>20</w:t>
      </w:r>
    </w:p>
    <w:p w:rsidR="006E32AF" w:rsidRPr="005B16E6" w:rsidRDefault="006E32AF" w:rsidP="00A16ADE">
      <w:pPr>
        <w:pStyle w:val="9ptlight"/>
        <w:tabs>
          <w:tab w:val="left" w:pos="227"/>
        </w:tabs>
        <w:spacing w:line="240" w:lineRule="auto"/>
        <w:rPr>
          <w:rFonts w:asciiTheme="minorHAnsi" w:hAnsiTheme="minorHAnsi" w:cstheme="minorHAnsi"/>
          <w:color w:val="0E4479"/>
          <w:spacing w:val="9"/>
          <w:sz w:val="28"/>
          <w:szCs w:val="28"/>
        </w:rPr>
      </w:pPr>
    </w:p>
    <w:p w:rsidR="00BD5934" w:rsidRDefault="00313D1F" w:rsidP="00A16ADE">
      <w:pPr>
        <w:spacing w:after="0" w:line="240" w:lineRule="auto"/>
        <w:rPr>
          <w:rFonts w:cstheme="minorHAnsi"/>
          <w:b/>
          <w:color w:val="000000" w:themeColor="text1"/>
          <w:sz w:val="36"/>
          <w:szCs w:val="36"/>
        </w:rPr>
      </w:pPr>
      <w:r>
        <w:rPr>
          <w:rFonts w:cstheme="minorHAnsi"/>
          <w:b/>
          <w:color w:val="000000" w:themeColor="text1"/>
          <w:sz w:val="36"/>
          <w:szCs w:val="36"/>
        </w:rPr>
        <w:t>DOYMA</w:t>
      </w:r>
      <w:r w:rsidR="00C8302D">
        <w:rPr>
          <w:rFonts w:cstheme="minorHAnsi"/>
          <w:b/>
          <w:color w:val="000000" w:themeColor="text1"/>
          <w:sz w:val="36"/>
          <w:szCs w:val="36"/>
        </w:rPr>
        <w:t xml:space="preserve">: </w:t>
      </w:r>
      <w:r w:rsidR="00C8302D" w:rsidRPr="00C8302D">
        <w:rPr>
          <w:rFonts w:cstheme="minorHAnsi"/>
          <w:b/>
          <w:color w:val="000000" w:themeColor="text1"/>
          <w:sz w:val="36"/>
          <w:szCs w:val="36"/>
        </w:rPr>
        <w:t>Bauherrenpakete All inclusive und Eco</w:t>
      </w:r>
    </w:p>
    <w:p w:rsidR="00EC67C5" w:rsidRDefault="00EC67C5" w:rsidP="00A16ADE">
      <w:pPr>
        <w:spacing w:after="0" w:line="240" w:lineRule="auto"/>
        <w:rPr>
          <w:rFonts w:cstheme="minorHAnsi"/>
          <w:b/>
          <w:color w:val="000000" w:themeColor="text1"/>
          <w:sz w:val="36"/>
          <w:szCs w:val="36"/>
        </w:rPr>
      </w:pPr>
    </w:p>
    <w:p w:rsidR="00C8302D" w:rsidRPr="00C8302D" w:rsidRDefault="00C8302D" w:rsidP="00A16ADE">
      <w:pPr>
        <w:spacing w:after="0" w:line="240" w:lineRule="auto"/>
        <w:rPr>
          <w:rFonts w:cstheme="minorHAnsi"/>
          <w:color w:val="000000" w:themeColor="text1"/>
          <w:sz w:val="28"/>
          <w:szCs w:val="28"/>
        </w:rPr>
      </w:pPr>
      <w:r w:rsidRPr="00C8302D">
        <w:rPr>
          <w:rFonts w:cstheme="minorHAnsi"/>
          <w:color w:val="000000" w:themeColor="text1"/>
          <w:sz w:val="28"/>
          <w:szCs w:val="28"/>
        </w:rPr>
        <w:t>Das vielseitige Hauseinführungs-Sortiment von DOYMA</w:t>
      </w:r>
    </w:p>
    <w:p w:rsidR="00A16ADE" w:rsidRDefault="00A16ADE" w:rsidP="00A16ADE">
      <w:pPr>
        <w:spacing w:after="0" w:line="240" w:lineRule="auto"/>
        <w:rPr>
          <w:rFonts w:cstheme="minorHAnsi"/>
          <w:i/>
          <w:color w:val="0D0D0D" w:themeColor="text1" w:themeTint="F2"/>
          <w:sz w:val="20"/>
          <w:szCs w:val="20"/>
        </w:rPr>
      </w:pPr>
    </w:p>
    <w:p w:rsidR="00C8302D" w:rsidRPr="005B16E6" w:rsidRDefault="00C8302D" w:rsidP="00A16ADE">
      <w:pPr>
        <w:spacing w:after="0" w:line="240" w:lineRule="auto"/>
        <w:rPr>
          <w:rFonts w:cstheme="minorHAnsi"/>
          <w:i/>
          <w:color w:val="0D0D0D" w:themeColor="text1" w:themeTint="F2"/>
          <w:sz w:val="20"/>
          <w:szCs w:val="20"/>
        </w:rPr>
      </w:pPr>
    </w:p>
    <w:p w:rsidR="00EC67C5" w:rsidRDefault="008E05B0" w:rsidP="00A16ADE">
      <w:pPr>
        <w:spacing w:after="0" w:line="240" w:lineRule="auto"/>
        <w:rPr>
          <w:rFonts w:cstheme="minorHAnsi"/>
          <w:i/>
          <w:color w:val="0D0D0D" w:themeColor="text1" w:themeTint="F2"/>
          <w:sz w:val="20"/>
          <w:szCs w:val="20"/>
        </w:rPr>
      </w:pPr>
      <w:r>
        <w:rPr>
          <w:rFonts w:cstheme="minorHAnsi"/>
          <w:i/>
          <w:color w:val="0D0D0D" w:themeColor="text1" w:themeTint="F2"/>
          <w:sz w:val="20"/>
          <w:szCs w:val="20"/>
        </w:rPr>
        <w:t xml:space="preserve">Von </w:t>
      </w:r>
      <w:r w:rsidR="00A16ADE" w:rsidRPr="00A16ADE">
        <w:rPr>
          <w:rFonts w:cstheme="minorHAnsi"/>
          <w:i/>
          <w:color w:val="0D0D0D" w:themeColor="text1" w:themeTint="F2"/>
          <w:sz w:val="20"/>
          <w:szCs w:val="20"/>
        </w:rPr>
        <w:t xml:space="preserve">DOYMA </w:t>
      </w:r>
      <w:r>
        <w:rPr>
          <w:rFonts w:cstheme="minorHAnsi"/>
          <w:i/>
          <w:color w:val="0D0D0D" w:themeColor="text1" w:themeTint="F2"/>
          <w:sz w:val="20"/>
          <w:szCs w:val="20"/>
        </w:rPr>
        <w:t xml:space="preserve">gibt es nun </w:t>
      </w:r>
      <w:r w:rsidR="00EC67C5">
        <w:rPr>
          <w:rFonts w:cstheme="minorHAnsi"/>
          <w:i/>
          <w:color w:val="0D0D0D" w:themeColor="text1" w:themeTint="F2"/>
          <w:sz w:val="20"/>
          <w:szCs w:val="20"/>
        </w:rPr>
        <w:t>neben den</w:t>
      </w:r>
      <w:r>
        <w:rPr>
          <w:rFonts w:cstheme="minorHAnsi"/>
          <w:i/>
          <w:color w:val="0D0D0D" w:themeColor="text1" w:themeTint="F2"/>
          <w:sz w:val="20"/>
          <w:szCs w:val="20"/>
        </w:rPr>
        <w:t xml:space="preserve"> richtungsweisenden</w:t>
      </w:r>
      <w:r w:rsidR="0047243E">
        <w:rPr>
          <w:rFonts w:cstheme="minorHAnsi"/>
          <w:i/>
          <w:color w:val="0D0D0D" w:themeColor="text1" w:themeTint="F2"/>
          <w:sz w:val="20"/>
          <w:szCs w:val="20"/>
        </w:rPr>
        <w:t xml:space="preserve"> </w:t>
      </w:r>
      <w:r w:rsidR="00A16ADE" w:rsidRPr="00A16ADE">
        <w:rPr>
          <w:rFonts w:cstheme="minorHAnsi"/>
          <w:i/>
          <w:color w:val="0D0D0D" w:themeColor="text1" w:themeTint="F2"/>
          <w:sz w:val="20"/>
          <w:szCs w:val="20"/>
        </w:rPr>
        <w:t>Bauherrenpakete All inclusive</w:t>
      </w:r>
      <w:r w:rsidR="00EC67C5">
        <w:rPr>
          <w:rFonts w:cstheme="minorHAnsi"/>
          <w:i/>
          <w:color w:val="0D0D0D" w:themeColor="text1" w:themeTint="F2"/>
          <w:sz w:val="20"/>
          <w:szCs w:val="20"/>
        </w:rPr>
        <w:t xml:space="preserve">, die bereits 2019 auf den Markt kamen, auch </w:t>
      </w:r>
      <w:r w:rsidR="00BA61F9">
        <w:rPr>
          <w:rFonts w:cstheme="minorHAnsi"/>
          <w:i/>
          <w:color w:val="0D0D0D" w:themeColor="text1" w:themeTint="F2"/>
          <w:sz w:val="20"/>
          <w:szCs w:val="20"/>
        </w:rPr>
        <w:t xml:space="preserve">die </w:t>
      </w:r>
      <w:r w:rsidR="00EC67C5">
        <w:rPr>
          <w:rFonts w:cstheme="minorHAnsi"/>
          <w:i/>
          <w:color w:val="0D0D0D" w:themeColor="text1" w:themeTint="F2"/>
          <w:sz w:val="20"/>
          <w:szCs w:val="20"/>
        </w:rPr>
        <w:t>sogenannte</w:t>
      </w:r>
      <w:r w:rsidR="00BA61F9">
        <w:rPr>
          <w:rFonts w:cstheme="minorHAnsi"/>
          <w:i/>
          <w:color w:val="0D0D0D" w:themeColor="text1" w:themeTint="F2"/>
          <w:sz w:val="20"/>
          <w:szCs w:val="20"/>
        </w:rPr>
        <w:t>n</w:t>
      </w:r>
      <w:r w:rsidR="00EC67C5">
        <w:rPr>
          <w:rFonts w:cstheme="minorHAnsi"/>
          <w:i/>
          <w:color w:val="0D0D0D" w:themeColor="text1" w:themeTint="F2"/>
          <w:sz w:val="20"/>
          <w:szCs w:val="20"/>
        </w:rPr>
        <w:t xml:space="preserve"> Eco-Ausführungen, die sich im Lieferumfang und dem Grad der Vormontage </w:t>
      </w:r>
      <w:r w:rsidR="00BA61F9">
        <w:rPr>
          <w:rFonts w:cstheme="minorHAnsi"/>
          <w:i/>
          <w:color w:val="0D0D0D" w:themeColor="text1" w:themeTint="F2"/>
          <w:sz w:val="20"/>
          <w:szCs w:val="20"/>
        </w:rPr>
        <w:t>von den Rundumsorglos</w:t>
      </w:r>
      <w:r w:rsidR="00C8302D">
        <w:rPr>
          <w:rFonts w:cstheme="minorHAnsi"/>
          <w:i/>
          <w:color w:val="0D0D0D" w:themeColor="text1" w:themeTint="F2"/>
          <w:sz w:val="20"/>
          <w:szCs w:val="20"/>
        </w:rPr>
        <w:t>-L</w:t>
      </w:r>
      <w:r w:rsidR="00BA61F9">
        <w:rPr>
          <w:rFonts w:cstheme="minorHAnsi"/>
          <w:i/>
          <w:color w:val="0D0D0D" w:themeColor="text1" w:themeTint="F2"/>
          <w:sz w:val="20"/>
          <w:szCs w:val="20"/>
        </w:rPr>
        <w:t xml:space="preserve">ösungen </w:t>
      </w:r>
      <w:r w:rsidR="00EC67C5">
        <w:rPr>
          <w:rFonts w:cstheme="minorHAnsi"/>
          <w:i/>
          <w:color w:val="0D0D0D" w:themeColor="text1" w:themeTint="F2"/>
          <w:sz w:val="20"/>
          <w:szCs w:val="20"/>
        </w:rPr>
        <w:t>unterscheiden</w:t>
      </w:r>
      <w:r w:rsidR="00A16ADE" w:rsidRPr="00A16ADE">
        <w:rPr>
          <w:rFonts w:cstheme="minorHAnsi"/>
          <w:i/>
          <w:color w:val="0D0D0D" w:themeColor="text1" w:themeTint="F2"/>
          <w:sz w:val="20"/>
          <w:szCs w:val="20"/>
        </w:rPr>
        <w:t xml:space="preserve">. </w:t>
      </w:r>
      <w:r w:rsidR="00EC67C5">
        <w:rPr>
          <w:rFonts w:cstheme="minorHAnsi"/>
          <w:i/>
          <w:color w:val="0D0D0D" w:themeColor="text1" w:themeTint="F2"/>
          <w:sz w:val="20"/>
          <w:szCs w:val="20"/>
        </w:rPr>
        <w:t>Sowohl bei den All inclusive- als auch den Eco-Paketen</w:t>
      </w:r>
      <w:r w:rsidR="00C8302D">
        <w:rPr>
          <w:rFonts w:cstheme="minorHAnsi"/>
          <w:i/>
          <w:color w:val="0D0D0D" w:themeColor="text1" w:themeTint="F2"/>
          <w:sz w:val="20"/>
          <w:szCs w:val="20"/>
        </w:rPr>
        <w:t xml:space="preserve"> von DOYMA</w:t>
      </w:r>
      <w:r w:rsidR="00EC67C5">
        <w:rPr>
          <w:rFonts w:cstheme="minorHAnsi"/>
          <w:i/>
          <w:color w:val="0D0D0D" w:themeColor="text1" w:themeTint="F2"/>
          <w:sz w:val="20"/>
          <w:szCs w:val="20"/>
        </w:rPr>
        <w:t xml:space="preserve"> </w:t>
      </w:r>
      <w:r w:rsidR="00A16ADE" w:rsidRPr="00A16ADE">
        <w:rPr>
          <w:rFonts w:cstheme="minorHAnsi"/>
          <w:i/>
          <w:color w:val="0D0D0D" w:themeColor="text1" w:themeTint="F2"/>
          <w:sz w:val="20"/>
          <w:szCs w:val="20"/>
        </w:rPr>
        <w:t>handelt es sich um Mehrsparten-Hauseinführungen für Gebäude mit und ohne Keller</w:t>
      </w:r>
      <w:r w:rsidR="00EC67C5">
        <w:rPr>
          <w:rFonts w:cstheme="minorHAnsi"/>
          <w:i/>
          <w:color w:val="0D0D0D" w:themeColor="text1" w:themeTint="F2"/>
          <w:sz w:val="20"/>
          <w:szCs w:val="20"/>
        </w:rPr>
        <w:t>.</w:t>
      </w:r>
    </w:p>
    <w:p w:rsidR="00EC67C5" w:rsidRDefault="00EC67C5" w:rsidP="00A16ADE">
      <w:pPr>
        <w:spacing w:after="0" w:line="240" w:lineRule="auto"/>
        <w:rPr>
          <w:rFonts w:cstheme="minorHAnsi"/>
          <w:i/>
          <w:color w:val="0D0D0D" w:themeColor="text1" w:themeTint="F2"/>
          <w:sz w:val="20"/>
          <w:szCs w:val="20"/>
        </w:rPr>
      </w:pPr>
    </w:p>
    <w:p w:rsidR="00A16ADE" w:rsidRDefault="00A16ADE" w:rsidP="00A16ADE">
      <w:pPr>
        <w:spacing w:after="0" w:line="240" w:lineRule="auto"/>
        <w:rPr>
          <w:rFonts w:cstheme="minorHAnsi"/>
          <w:color w:val="0D0D0D" w:themeColor="text1" w:themeTint="F2"/>
          <w:sz w:val="20"/>
          <w:szCs w:val="20"/>
        </w:rPr>
      </w:pPr>
      <w:r w:rsidRPr="00A16ADE">
        <w:rPr>
          <w:rFonts w:cstheme="minorHAnsi"/>
          <w:color w:val="0D0D0D" w:themeColor="text1" w:themeTint="F2"/>
          <w:sz w:val="20"/>
          <w:szCs w:val="20"/>
        </w:rPr>
        <w:t>Die</w:t>
      </w:r>
      <w:r w:rsidR="008A340C">
        <w:rPr>
          <w:rFonts w:cstheme="minorHAnsi"/>
          <w:color w:val="0D0D0D" w:themeColor="text1" w:themeTint="F2"/>
          <w:sz w:val="20"/>
          <w:szCs w:val="20"/>
        </w:rPr>
        <w:t xml:space="preserve"> </w:t>
      </w:r>
      <w:r w:rsidR="00C8302D">
        <w:rPr>
          <w:rFonts w:cstheme="minorHAnsi"/>
          <w:color w:val="0D0D0D" w:themeColor="text1" w:themeTint="F2"/>
          <w:sz w:val="20"/>
          <w:szCs w:val="20"/>
        </w:rPr>
        <w:t>DOYMA-</w:t>
      </w:r>
      <w:r w:rsidRPr="00A16ADE">
        <w:rPr>
          <w:rFonts w:cstheme="minorHAnsi"/>
          <w:color w:val="0D0D0D" w:themeColor="text1" w:themeTint="F2"/>
          <w:sz w:val="20"/>
          <w:szCs w:val="20"/>
        </w:rPr>
        <w:t xml:space="preserve">Bauherrenpakete </w:t>
      </w:r>
      <w:r w:rsidR="00C8302D">
        <w:rPr>
          <w:rFonts w:cstheme="minorHAnsi"/>
          <w:color w:val="0D0D0D" w:themeColor="text1" w:themeTint="F2"/>
          <w:sz w:val="20"/>
          <w:szCs w:val="20"/>
        </w:rPr>
        <w:t xml:space="preserve">– speziell die </w:t>
      </w:r>
      <w:r>
        <w:rPr>
          <w:rFonts w:cstheme="minorHAnsi"/>
          <w:color w:val="0D0D0D" w:themeColor="text1" w:themeTint="F2"/>
          <w:sz w:val="20"/>
          <w:szCs w:val="20"/>
        </w:rPr>
        <w:t>All inclusive</w:t>
      </w:r>
      <w:r w:rsidR="00C8302D">
        <w:rPr>
          <w:rFonts w:cstheme="minorHAnsi"/>
          <w:color w:val="0D0D0D" w:themeColor="text1" w:themeTint="F2"/>
          <w:sz w:val="20"/>
          <w:szCs w:val="20"/>
        </w:rPr>
        <w:t>-Lösung –,</w:t>
      </w:r>
      <w:r>
        <w:rPr>
          <w:rFonts w:cstheme="minorHAnsi"/>
          <w:color w:val="0D0D0D" w:themeColor="text1" w:themeTint="F2"/>
          <w:sz w:val="20"/>
          <w:szCs w:val="20"/>
        </w:rPr>
        <w:t xml:space="preserve"> </w:t>
      </w:r>
      <w:r w:rsidRPr="00A16ADE">
        <w:rPr>
          <w:rFonts w:cstheme="minorHAnsi"/>
          <w:color w:val="0D0D0D" w:themeColor="text1" w:themeTint="F2"/>
          <w:sz w:val="20"/>
          <w:szCs w:val="20"/>
        </w:rPr>
        <w:t>wurden konzipiert, um Architekten, ausführenden Handwerksbetrieben, Fachplanern und Bauherren eine einfache Rundumsorglos-Lösung an die Hand zu geben, die garantiert alle erforderlichen Teile enthält, weit vorgefertigt ist, eine schnelle Montage ermöglicht und parallel mit mehreren Medienleitungen bestückt werden kann.</w:t>
      </w:r>
      <w:r w:rsidR="00FC2FC7">
        <w:rPr>
          <w:rFonts w:cstheme="minorHAnsi"/>
          <w:color w:val="0D0D0D" w:themeColor="text1" w:themeTint="F2"/>
          <w:sz w:val="20"/>
          <w:szCs w:val="20"/>
        </w:rPr>
        <w:t xml:space="preserve"> </w:t>
      </w:r>
      <w:r w:rsidR="00E3589E">
        <w:rPr>
          <w:rFonts w:cstheme="minorHAnsi"/>
          <w:color w:val="0D0D0D" w:themeColor="text1" w:themeTint="F2"/>
          <w:sz w:val="20"/>
          <w:szCs w:val="20"/>
        </w:rPr>
        <w:t xml:space="preserve">Hinzu </w:t>
      </w:r>
      <w:r w:rsidR="00FC2FC7">
        <w:rPr>
          <w:rFonts w:cstheme="minorHAnsi"/>
          <w:color w:val="0D0D0D" w:themeColor="text1" w:themeTint="F2"/>
          <w:sz w:val="20"/>
          <w:szCs w:val="20"/>
        </w:rPr>
        <w:t>kommt ein attraktives Preismodell im Vergleich zum Einzelkauf.</w:t>
      </w:r>
      <w:r w:rsidR="008A340C">
        <w:rPr>
          <w:rFonts w:cstheme="minorHAnsi"/>
          <w:color w:val="0D0D0D" w:themeColor="text1" w:themeTint="F2"/>
          <w:sz w:val="20"/>
          <w:szCs w:val="20"/>
        </w:rPr>
        <w:t xml:space="preserve"> Ein besonderes Highlight: </w:t>
      </w:r>
      <w:r w:rsidR="008A340C" w:rsidRPr="00A16ADE">
        <w:rPr>
          <w:rFonts w:cstheme="minorHAnsi"/>
          <w:color w:val="0D0D0D" w:themeColor="text1" w:themeTint="F2"/>
          <w:sz w:val="20"/>
          <w:szCs w:val="20"/>
        </w:rPr>
        <w:t>Das Bauherrenpaket All inclusive für nicht unterkel</w:t>
      </w:r>
      <w:r w:rsidR="008A340C">
        <w:rPr>
          <w:rFonts w:cstheme="minorHAnsi"/>
          <w:color w:val="0D0D0D" w:themeColor="text1" w:themeTint="F2"/>
          <w:sz w:val="20"/>
          <w:szCs w:val="20"/>
        </w:rPr>
        <w:t>lerte Gebäude beinhaltet eine komplette Abdichtungslösung für die Entsorgungsleitung.</w:t>
      </w:r>
    </w:p>
    <w:p w:rsidR="00A16ADE" w:rsidRDefault="00A16ADE" w:rsidP="00A16ADE">
      <w:pPr>
        <w:spacing w:after="0" w:line="240" w:lineRule="auto"/>
        <w:rPr>
          <w:rFonts w:cstheme="minorHAnsi"/>
          <w:color w:val="0D0D0D" w:themeColor="text1" w:themeTint="F2"/>
          <w:sz w:val="20"/>
          <w:szCs w:val="20"/>
        </w:rPr>
      </w:pPr>
    </w:p>
    <w:p w:rsidR="00A16ADE" w:rsidRDefault="00A16ADE" w:rsidP="00A16ADE">
      <w:pPr>
        <w:spacing w:after="0" w:line="240" w:lineRule="auto"/>
        <w:rPr>
          <w:rFonts w:cstheme="minorHAnsi"/>
          <w:color w:val="0D0D0D" w:themeColor="text1" w:themeTint="F2"/>
          <w:sz w:val="20"/>
          <w:szCs w:val="20"/>
        </w:rPr>
      </w:pPr>
      <w:r>
        <w:rPr>
          <w:rFonts w:cstheme="minorHAnsi"/>
          <w:color w:val="0D0D0D" w:themeColor="text1" w:themeTint="F2"/>
          <w:sz w:val="20"/>
          <w:szCs w:val="20"/>
        </w:rPr>
        <w:t>Viele Vorteile</w:t>
      </w:r>
    </w:p>
    <w:p w:rsidR="00A16ADE" w:rsidRPr="00A16ADE" w:rsidRDefault="00A16ADE" w:rsidP="00A16ADE">
      <w:pPr>
        <w:spacing w:after="0" w:line="240" w:lineRule="auto"/>
        <w:rPr>
          <w:rFonts w:cstheme="minorHAnsi"/>
          <w:color w:val="0D0D0D" w:themeColor="text1" w:themeTint="F2"/>
          <w:sz w:val="20"/>
          <w:szCs w:val="20"/>
        </w:rPr>
      </w:pPr>
    </w:p>
    <w:p w:rsidR="00C8302D" w:rsidRDefault="00A16ADE" w:rsidP="00A16ADE">
      <w:pPr>
        <w:spacing w:after="0" w:line="240" w:lineRule="auto"/>
        <w:rPr>
          <w:rFonts w:cstheme="minorHAnsi"/>
          <w:color w:val="0D0D0D" w:themeColor="text1" w:themeTint="F2"/>
          <w:sz w:val="20"/>
          <w:szCs w:val="20"/>
        </w:rPr>
      </w:pPr>
      <w:r w:rsidRPr="00A16ADE">
        <w:rPr>
          <w:rFonts w:cstheme="minorHAnsi"/>
          <w:color w:val="0D0D0D" w:themeColor="text1" w:themeTint="F2"/>
          <w:sz w:val="20"/>
          <w:szCs w:val="20"/>
        </w:rPr>
        <w:t xml:space="preserve">Bei den </w:t>
      </w:r>
      <w:r>
        <w:rPr>
          <w:rFonts w:cstheme="minorHAnsi"/>
          <w:color w:val="0D0D0D" w:themeColor="text1" w:themeTint="F2"/>
          <w:sz w:val="20"/>
          <w:szCs w:val="20"/>
        </w:rPr>
        <w:t xml:space="preserve">Bauherrenpaketen All inclusive </w:t>
      </w:r>
      <w:r w:rsidRPr="00A16ADE">
        <w:rPr>
          <w:rFonts w:cstheme="minorHAnsi"/>
          <w:color w:val="0D0D0D" w:themeColor="text1" w:themeTint="F2"/>
          <w:sz w:val="20"/>
          <w:szCs w:val="20"/>
        </w:rPr>
        <w:t xml:space="preserve">sind alle Dichtelemente werkseitig vormontiert, was für ausführende Handwerksbetriebe eine große Zeitersparnis bedeutet, da der Arbeitsaufwand im Vorfeld des Einbaus deutlich reduziert wird. Zudem sind die Gewerke mit Blindstopfen vorbelegt. Damit ist die Hauseinführung mit dem Einbau gas- und wasserdicht. Das bedeutet auch sicheren Schutz vor dem radioaktiven </w:t>
      </w:r>
      <w:proofErr w:type="spellStart"/>
      <w:r w:rsidRPr="00A16ADE">
        <w:rPr>
          <w:rFonts w:cstheme="minorHAnsi"/>
          <w:color w:val="0D0D0D" w:themeColor="text1" w:themeTint="F2"/>
          <w:sz w:val="20"/>
          <w:szCs w:val="20"/>
        </w:rPr>
        <w:t>Bodengas</w:t>
      </w:r>
      <w:proofErr w:type="spellEnd"/>
      <w:r w:rsidRPr="00A16ADE">
        <w:rPr>
          <w:rFonts w:cstheme="minorHAnsi"/>
          <w:color w:val="0D0D0D" w:themeColor="text1" w:themeTint="F2"/>
          <w:sz w:val="20"/>
          <w:szCs w:val="20"/>
        </w:rPr>
        <w:t xml:space="preserve"> Radon. Dadurch, dass alle erforderlichen Komponenten – auch die Abdichtung für das Gasgewerk (RMA und Schuck) im Set enthalten sind – kann stets termingerecht gearbeitet werden. Natürlich sind darüber hinaus eine flexible Belegung der einzelnen Sparten – unabhängig vom Baufortschritt – und auch</w:t>
      </w:r>
      <w:r w:rsidR="00FC2FC7">
        <w:rPr>
          <w:rFonts w:cstheme="minorHAnsi"/>
          <w:color w:val="0D0D0D" w:themeColor="text1" w:themeTint="F2"/>
          <w:sz w:val="20"/>
          <w:szCs w:val="20"/>
        </w:rPr>
        <w:t xml:space="preserve"> ein späteres </w:t>
      </w:r>
      <w:proofErr w:type="spellStart"/>
      <w:r w:rsidR="00FC2FC7">
        <w:rPr>
          <w:rFonts w:cstheme="minorHAnsi"/>
          <w:color w:val="0D0D0D" w:themeColor="text1" w:themeTint="F2"/>
          <w:sz w:val="20"/>
          <w:szCs w:val="20"/>
        </w:rPr>
        <w:t>Relining</w:t>
      </w:r>
      <w:proofErr w:type="spellEnd"/>
      <w:r w:rsidR="00FC2FC7">
        <w:rPr>
          <w:rFonts w:cstheme="minorHAnsi"/>
          <w:color w:val="0D0D0D" w:themeColor="text1" w:themeTint="F2"/>
          <w:sz w:val="20"/>
          <w:szCs w:val="20"/>
        </w:rPr>
        <w:t xml:space="preserve"> möglich. Dank der </w:t>
      </w:r>
      <w:r w:rsidR="00C8302D">
        <w:rPr>
          <w:rFonts w:cstheme="minorHAnsi"/>
          <w:color w:val="0D0D0D" w:themeColor="text1" w:themeTint="F2"/>
          <w:sz w:val="20"/>
          <w:szCs w:val="20"/>
        </w:rPr>
        <w:t xml:space="preserve">großzügig bemessenen </w:t>
      </w:r>
      <w:r w:rsidR="00FC2FC7">
        <w:rPr>
          <w:rFonts w:cstheme="minorHAnsi"/>
          <w:color w:val="0D0D0D" w:themeColor="text1" w:themeTint="F2"/>
          <w:sz w:val="20"/>
          <w:szCs w:val="20"/>
        </w:rPr>
        <w:t>Mantelrohre</w:t>
      </w:r>
      <w:r w:rsidR="00C8302D">
        <w:rPr>
          <w:rFonts w:cstheme="minorHAnsi"/>
          <w:color w:val="0D0D0D" w:themeColor="text1" w:themeTint="F2"/>
          <w:sz w:val="20"/>
          <w:szCs w:val="20"/>
        </w:rPr>
        <w:t xml:space="preserve"> DN90</w:t>
      </w:r>
      <w:r w:rsidR="00FC2FC7">
        <w:rPr>
          <w:rFonts w:cstheme="minorHAnsi"/>
          <w:color w:val="0D0D0D" w:themeColor="text1" w:themeTint="F2"/>
          <w:sz w:val="20"/>
          <w:szCs w:val="20"/>
        </w:rPr>
        <w:t xml:space="preserve">, gestaltet sich der Leitungseinzug </w:t>
      </w:r>
      <w:r w:rsidR="00C8302D">
        <w:rPr>
          <w:rFonts w:cstheme="minorHAnsi"/>
          <w:color w:val="0D0D0D" w:themeColor="text1" w:themeTint="F2"/>
          <w:sz w:val="20"/>
          <w:szCs w:val="20"/>
        </w:rPr>
        <w:t>besonders</w:t>
      </w:r>
      <w:r w:rsidR="00FC2FC7">
        <w:rPr>
          <w:rFonts w:cstheme="minorHAnsi"/>
          <w:color w:val="0D0D0D" w:themeColor="text1" w:themeTint="F2"/>
          <w:sz w:val="20"/>
          <w:szCs w:val="20"/>
        </w:rPr>
        <w:t xml:space="preserve"> einfach.</w:t>
      </w:r>
      <w:r w:rsidR="00C8302D">
        <w:rPr>
          <w:rFonts w:cstheme="minorHAnsi"/>
          <w:color w:val="0D0D0D" w:themeColor="text1" w:themeTint="F2"/>
          <w:sz w:val="20"/>
          <w:szCs w:val="20"/>
        </w:rPr>
        <w:t xml:space="preserve"> </w:t>
      </w:r>
    </w:p>
    <w:p w:rsidR="00C8302D" w:rsidRDefault="00C8302D" w:rsidP="00A16ADE">
      <w:pPr>
        <w:spacing w:after="0" w:line="240" w:lineRule="auto"/>
        <w:rPr>
          <w:rFonts w:cstheme="minorHAnsi"/>
          <w:color w:val="0D0D0D" w:themeColor="text1" w:themeTint="F2"/>
          <w:sz w:val="20"/>
          <w:szCs w:val="20"/>
        </w:rPr>
      </w:pPr>
    </w:p>
    <w:p w:rsidR="00C8302D" w:rsidRPr="00A16ADE" w:rsidRDefault="00C8302D" w:rsidP="00A16ADE">
      <w:pPr>
        <w:spacing w:after="0" w:line="240" w:lineRule="auto"/>
        <w:rPr>
          <w:rFonts w:cstheme="minorHAnsi"/>
          <w:color w:val="0D0D0D" w:themeColor="text1" w:themeTint="F2"/>
          <w:sz w:val="20"/>
          <w:szCs w:val="20"/>
        </w:rPr>
      </w:pPr>
      <w:r>
        <w:rPr>
          <w:rFonts w:cstheme="minorHAnsi"/>
          <w:color w:val="0D0D0D" w:themeColor="text1" w:themeTint="F2"/>
          <w:sz w:val="20"/>
          <w:szCs w:val="20"/>
        </w:rPr>
        <w:t xml:space="preserve">Die neue Eco-Variante verfügt im Vergleich zum All inclusive-Paket über einen auf das Notwendigste reduzierten Lieferumfang. Auch der Vorfertigungsgrad dieser Hauseinführungs-Variante ist geringer. Dies schlägt sich natürlich im Preis nieder: die Eco-Pakete sind im Vergleich zu den All inclusive-Varianten günstiger. </w:t>
      </w:r>
    </w:p>
    <w:p w:rsidR="00A16ADE" w:rsidRDefault="00A16ADE" w:rsidP="00A16ADE">
      <w:pPr>
        <w:spacing w:after="0" w:line="240" w:lineRule="auto"/>
        <w:rPr>
          <w:rFonts w:cstheme="minorHAnsi"/>
          <w:color w:val="0D0D0D" w:themeColor="text1" w:themeTint="F2"/>
          <w:sz w:val="20"/>
          <w:szCs w:val="20"/>
        </w:rPr>
      </w:pPr>
    </w:p>
    <w:p w:rsidR="00C8302D" w:rsidRDefault="00C8302D" w:rsidP="00A16ADE">
      <w:pPr>
        <w:spacing w:after="0" w:line="240" w:lineRule="auto"/>
        <w:rPr>
          <w:rFonts w:cstheme="minorHAnsi"/>
          <w:color w:val="0D0D0D" w:themeColor="text1" w:themeTint="F2"/>
          <w:sz w:val="20"/>
          <w:szCs w:val="20"/>
        </w:rPr>
      </w:pPr>
      <w:r>
        <w:rPr>
          <w:rFonts w:cstheme="minorHAnsi"/>
          <w:color w:val="0D0D0D" w:themeColor="text1" w:themeTint="F2"/>
          <w:sz w:val="20"/>
          <w:szCs w:val="20"/>
        </w:rPr>
        <w:t>Garantiert sicher</w:t>
      </w:r>
    </w:p>
    <w:p w:rsidR="00C8302D" w:rsidRDefault="00C8302D" w:rsidP="00A16ADE">
      <w:pPr>
        <w:spacing w:after="0" w:line="240" w:lineRule="auto"/>
        <w:rPr>
          <w:rFonts w:cstheme="minorHAnsi"/>
          <w:color w:val="0D0D0D" w:themeColor="text1" w:themeTint="F2"/>
          <w:sz w:val="20"/>
          <w:szCs w:val="20"/>
        </w:rPr>
      </w:pPr>
    </w:p>
    <w:p w:rsidR="003C6030" w:rsidRDefault="00A16ADE" w:rsidP="003C6030">
      <w:pPr>
        <w:spacing w:after="0" w:line="240" w:lineRule="auto"/>
        <w:rPr>
          <w:rFonts w:cstheme="minorHAnsi"/>
          <w:color w:val="0D0D0D" w:themeColor="text1" w:themeTint="F2"/>
          <w:sz w:val="20"/>
          <w:szCs w:val="20"/>
        </w:rPr>
      </w:pPr>
      <w:r w:rsidRPr="00A16ADE">
        <w:rPr>
          <w:rFonts w:cstheme="minorHAnsi"/>
          <w:color w:val="0D0D0D" w:themeColor="text1" w:themeTint="F2"/>
          <w:sz w:val="20"/>
          <w:szCs w:val="20"/>
        </w:rPr>
        <w:t xml:space="preserve">Auf alle Bauherrenpakete gewährt DOYMA </w:t>
      </w:r>
      <w:r w:rsidR="007264A5">
        <w:rPr>
          <w:rFonts w:cstheme="minorHAnsi"/>
          <w:color w:val="0D0D0D" w:themeColor="text1" w:themeTint="F2"/>
          <w:sz w:val="20"/>
          <w:szCs w:val="20"/>
        </w:rPr>
        <w:t>außergewöhnliche</w:t>
      </w:r>
      <w:r w:rsidR="008A340C">
        <w:rPr>
          <w:rFonts w:cstheme="minorHAnsi"/>
          <w:color w:val="0D0D0D" w:themeColor="text1" w:themeTint="F2"/>
          <w:sz w:val="20"/>
          <w:szCs w:val="20"/>
        </w:rPr>
        <w:t xml:space="preserve"> </w:t>
      </w:r>
      <w:r w:rsidRPr="00A16ADE">
        <w:rPr>
          <w:rFonts w:cstheme="minorHAnsi"/>
          <w:color w:val="0D0D0D" w:themeColor="text1" w:themeTint="F2"/>
          <w:sz w:val="20"/>
          <w:szCs w:val="20"/>
        </w:rPr>
        <w:t xml:space="preserve">25 Jahre Garantie – weit über die gesetzlichen Vorgaben hinaus. </w:t>
      </w:r>
      <w:r w:rsidR="007264A5">
        <w:rPr>
          <w:rFonts w:cstheme="minorHAnsi"/>
          <w:color w:val="0D0D0D" w:themeColor="text1" w:themeTint="F2"/>
          <w:sz w:val="20"/>
          <w:szCs w:val="20"/>
        </w:rPr>
        <w:t xml:space="preserve">Was bedeutet das genau? </w:t>
      </w:r>
      <w:r w:rsidR="007264A5" w:rsidRPr="007264A5">
        <w:rPr>
          <w:rFonts w:cstheme="minorHAnsi"/>
          <w:color w:val="0D0D0D" w:themeColor="text1" w:themeTint="F2"/>
          <w:sz w:val="20"/>
          <w:szCs w:val="20"/>
        </w:rPr>
        <w:t>Jahrzehntelange</w:t>
      </w:r>
      <w:r w:rsidR="007264A5">
        <w:rPr>
          <w:rFonts w:cstheme="minorHAnsi"/>
          <w:color w:val="0D0D0D" w:themeColor="text1" w:themeTint="F2"/>
          <w:sz w:val="20"/>
          <w:szCs w:val="20"/>
        </w:rPr>
        <w:t xml:space="preserve"> </w:t>
      </w:r>
      <w:r w:rsidR="007264A5" w:rsidRPr="007264A5">
        <w:rPr>
          <w:rFonts w:cstheme="minorHAnsi"/>
          <w:color w:val="0D0D0D" w:themeColor="text1" w:themeTint="F2"/>
          <w:sz w:val="20"/>
          <w:szCs w:val="20"/>
        </w:rPr>
        <w:t xml:space="preserve">Praxiserfahrung ist die Grundlage dieses </w:t>
      </w:r>
      <w:r w:rsidR="003C6030">
        <w:rPr>
          <w:rFonts w:cstheme="minorHAnsi"/>
          <w:color w:val="0D0D0D" w:themeColor="text1" w:themeTint="F2"/>
          <w:sz w:val="20"/>
          <w:szCs w:val="20"/>
        </w:rPr>
        <w:t xml:space="preserve">einzigartigen Garantieversprechens. </w:t>
      </w:r>
      <w:r w:rsidR="003C6030" w:rsidRPr="003C6030">
        <w:rPr>
          <w:rFonts w:cstheme="minorHAnsi"/>
          <w:color w:val="0D0D0D" w:themeColor="text1" w:themeTint="F2"/>
          <w:sz w:val="20"/>
          <w:szCs w:val="20"/>
        </w:rPr>
        <w:t xml:space="preserve">Falls es zu einem Schadensfall kommen sollte, </w:t>
      </w:r>
      <w:r w:rsidR="003C6030">
        <w:rPr>
          <w:rFonts w:cstheme="minorHAnsi"/>
          <w:color w:val="0D0D0D" w:themeColor="text1" w:themeTint="F2"/>
          <w:sz w:val="20"/>
          <w:szCs w:val="20"/>
        </w:rPr>
        <w:t>greifen</w:t>
      </w:r>
      <w:r w:rsidR="003C6030" w:rsidRPr="003C6030">
        <w:rPr>
          <w:rFonts w:cstheme="minorHAnsi"/>
          <w:color w:val="0D0D0D" w:themeColor="text1" w:themeTint="F2"/>
          <w:sz w:val="20"/>
          <w:szCs w:val="20"/>
        </w:rPr>
        <w:t xml:space="preserve"> </w:t>
      </w:r>
      <w:r w:rsidR="003C6030">
        <w:rPr>
          <w:rFonts w:cstheme="minorHAnsi"/>
          <w:color w:val="0D0D0D" w:themeColor="text1" w:themeTint="F2"/>
          <w:sz w:val="20"/>
          <w:szCs w:val="20"/>
        </w:rPr>
        <w:t xml:space="preserve">verschiedene attraktive </w:t>
      </w:r>
      <w:r w:rsidR="003C6030" w:rsidRPr="003C6030">
        <w:rPr>
          <w:rFonts w:cstheme="minorHAnsi"/>
          <w:color w:val="0D0D0D" w:themeColor="text1" w:themeTint="F2"/>
          <w:sz w:val="20"/>
          <w:szCs w:val="20"/>
        </w:rPr>
        <w:t>Garanti</w:t>
      </w:r>
      <w:r w:rsidR="003C6030">
        <w:rPr>
          <w:rFonts w:cstheme="minorHAnsi"/>
          <w:color w:val="0D0D0D" w:themeColor="text1" w:themeTint="F2"/>
          <w:sz w:val="20"/>
          <w:szCs w:val="20"/>
        </w:rPr>
        <w:t xml:space="preserve">eleistungen – unter anderem die </w:t>
      </w:r>
      <w:r w:rsidR="003C6030" w:rsidRPr="003C6030">
        <w:rPr>
          <w:rFonts w:cstheme="minorHAnsi"/>
          <w:color w:val="0D0D0D" w:themeColor="text1" w:themeTint="F2"/>
          <w:sz w:val="20"/>
          <w:szCs w:val="20"/>
        </w:rPr>
        <w:t>Übernahme der Kosten von entstand</w:t>
      </w:r>
      <w:r w:rsidR="003C6030">
        <w:rPr>
          <w:rFonts w:cstheme="minorHAnsi"/>
          <w:color w:val="0D0D0D" w:themeColor="text1" w:themeTint="F2"/>
          <w:sz w:val="20"/>
          <w:szCs w:val="20"/>
        </w:rPr>
        <w:t xml:space="preserve">enen Sachschäden bis zu einer Höhe von 100.000,– Euro. </w:t>
      </w:r>
      <w:r w:rsidR="007264A5">
        <w:rPr>
          <w:rFonts w:cstheme="minorHAnsi"/>
          <w:color w:val="0D0D0D" w:themeColor="text1" w:themeTint="F2"/>
          <w:sz w:val="20"/>
          <w:szCs w:val="20"/>
        </w:rPr>
        <w:t>(</w:t>
      </w:r>
      <w:r w:rsidR="003C6030">
        <w:rPr>
          <w:rFonts w:cstheme="minorHAnsi"/>
          <w:color w:val="0D0D0D" w:themeColor="text1" w:themeTint="F2"/>
          <w:sz w:val="20"/>
          <w:szCs w:val="20"/>
        </w:rPr>
        <w:t>Alle Details und Bedingungen unter</w:t>
      </w:r>
      <w:r w:rsidR="007264A5">
        <w:rPr>
          <w:rFonts w:cstheme="minorHAnsi"/>
          <w:color w:val="0D0D0D" w:themeColor="text1" w:themeTint="F2"/>
          <w:sz w:val="20"/>
          <w:szCs w:val="20"/>
        </w:rPr>
        <w:t xml:space="preserve">: </w:t>
      </w:r>
      <w:hyperlink r:id="rId8" w:history="1">
        <w:r w:rsidR="007264A5" w:rsidRPr="00DA14BF">
          <w:rPr>
            <w:rStyle w:val="Hyperlink"/>
            <w:rFonts w:cstheme="minorHAnsi"/>
            <w:sz w:val="20"/>
            <w:szCs w:val="20"/>
          </w:rPr>
          <w:t>http://doy.ma/25-jahre-garantie</w:t>
        </w:r>
      </w:hyperlink>
      <w:r w:rsidR="007264A5">
        <w:rPr>
          <w:rFonts w:cstheme="minorHAnsi"/>
          <w:color w:val="0D0D0D" w:themeColor="text1" w:themeTint="F2"/>
          <w:sz w:val="20"/>
          <w:szCs w:val="20"/>
        </w:rPr>
        <w:t>)</w:t>
      </w:r>
    </w:p>
    <w:p w:rsidR="003C6030" w:rsidRDefault="003C6030" w:rsidP="007264A5">
      <w:pPr>
        <w:spacing w:after="0" w:line="240" w:lineRule="auto"/>
        <w:rPr>
          <w:rFonts w:cstheme="minorHAnsi"/>
          <w:color w:val="0D0D0D" w:themeColor="text1" w:themeTint="F2"/>
          <w:sz w:val="20"/>
          <w:szCs w:val="20"/>
        </w:rPr>
      </w:pPr>
    </w:p>
    <w:p w:rsidR="00A16ADE" w:rsidRDefault="003C6030" w:rsidP="007264A5">
      <w:pPr>
        <w:spacing w:after="0" w:line="240" w:lineRule="auto"/>
        <w:rPr>
          <w:rFonts w:cstheme="minorHAnsi"/>
          <w:color w:val="0D0D0D" w:themeColor="text1" w:themeTint="F2"/>
          <w:sz w:val="20"/>
          <w:szCs w:val="20"/>
        </w:rPr>
      </w:pPr>
      <w:r>
        <w:rPr>
          <w:rFonts w:cstheme="minorHAnsi"/>
          <w:color w:val="0D0D0D" w:themeColor="text1" w:themeTint="F2"/>
          <w:sz w:val="20"/>
          <w:szCs w:val="20"/>
        </w:rPr>
        <w:t xml:space="preserve">Kurzum: </w:t>
      </w:r>
      <w:r w:rsidR="00C8302D">
        <w:rPr>
          <w:rFonts w:cstheme="minorHAnsi"/>
          <w:color w:val="0D0D0D" w:themeColor="text1" w:themeTint="F2"/>
          <w:sz w:val="20"/>
          <w:szCs w:val="20"/>
        </w:rPr>
        <w:t xml:space="preserve">Bei DOYMA wird jeder fündig, egal, ob er eine weit vorgefertigte </w:t>
      </w:r>
      <w:proofErr w:type="spellStart"/>
      <w:r w:rsidR="00C8302D">
        <w:rPr>
          <w:rFonts w:cstheme="minorHAnsi"/>
          <w:color w:val="0D0D0D" w:themeColor="text1" w:themeTint="F2"/>
          <w:sz w:val="20"/>
          <w:szCs w:val="20"/>
        </w:rPr>
        <w:t>Rundumsorgloslösung</w:t>
      </w:r>
      <w:proofErr w:type="spellEnd"/>
      <w:r w:rsidR="00C8302D">
        <w:rPr>
          <w:rFonts w:cstheme="minorHAnsi"/>
          <w:color w:val="0D0D0D" w:themeColor="text1" w:themeTint="F2"/>
          <w:sz w:val="20"/>
          <w:szCs w:val="20"/>
        </w:rPr>
        <w:t xml:space="preserve"> mit komplettem Lieferumfang sucht oder eine reduzierte, dafür kostengünstige Variante</w:t>
      </w:r>
      <w:r w:rsidR="00313D1F">
        <w:rPr>
          <w:rFonts w:cstheme="minorHAnsi"/>
          <w:color w:val="0D0D0D" w:themeColor="text1" w:themeTint="F2"/>
          <w:sz w:val="20"/>
          <w:szCs w:val="20"/>
        </w:rPr>
        <w:t xml:space="preserve">. </w:t>
      </w:r>
      <w:r w:rsidR="00A16ADE" w:rsidRPr="00A16ADE">
        <w:rPr>
          <w:rFonts w:cstheme="minorHAnsi"/>
          <w:color w:val="0D0D0D" w:themeColor="text1" w:themeTint="F2"/>
          <w:sz w:val="20"/>
          <w:szCs w:val="20"/>
        </w:rPr>
        <w:t xml:space="preserve">Internet: </w:t>
      </w:r>
      <w:hyperlink r:id="rId9" w:history="1">
        <w:r w:rsidR="00A16ADE" w:rsidRPr="00E2588F">
          <w:rPr>
            <w:rStyle w:val="Hyperlink"/>
            <w:rFonts w:cstheme="minorHAnsi"/>
            <w:sz w:val="20"/>
            <w:szCs w:val="20"/>
          </w:rPr>
          <w:t>www.bauherrenpaket.de</w:t>
        </w:r>
      </w:hyperlink>
    </w:p>
    <w:p w:rsidR="00FB0D3D" w:rsidRDefault="00FB0D3D" w:rsidP="00313D1F">
      <w:pPr>
        <w:spacing w:after="0" w:line="240" w:lineRule="auto"/>
        <w:rPr>
          <w:rFonts w:cstheme="minorHAnsi"/>
          <w:color w:val="0D0D0D" w:themeColor="text1" w:themeTint="F2"/>
          <w:sz w:val="20"/>
          <w:szCs w:val="20"/>
        </w:rPr>
      </w:pPr>
    </w:p>
    <w:p w:rsidR="00FB0D3D" w:rsidRPr="0027583B" w:rsidRDefault="00FB0D3D" w:rsidP="00313D1F">
      <w:pPr>
        <w:spacing w:after="0" w:line="240" w:lineRule="auto"/>
        <w:rPr>
          <w:rFonts w:cstheme="minorHAnsi"/>
          <w:b/>
          <w:color w:val="0D0D0D" w:themeColor="text1" w:themeTint="F2"/>
          <w:sz w:val="20"/>
          <w:szCs w:val="20"/>
        </w:rPr>
      </w:pPr>
      <w:r w:rsidRPr="0027583B">
        <w:rPr>
          <w:rFonts w:cstheme="minorHAnsi"/>
          <w:b/>
          <w:color w:val="0D0D0D" w:themeColor="text1" w:themeTint="F2"/>
          <w:sz w:val="20"/>
          <w:szCs w:val="20"/>
        </w:rPr>
        <w:t>Kontakt</w:t>
      </w:r>
    </w:p>
    <w:p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DOYMA GmbH &amp; Co </w:t>
      </w:r>
    </w:p>
    <w:p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t>Industriestraß</w:t>
      </w:r>
      <w:r w:rsidRPr="00FB0D3D">
        <w:rPr>
          <w:rFonts w:cstheme="minorHAnsi"/>
          <w:color w:val="0D0D0D" w:themeColor="text1" w:themeTint="F2"/>
          <w:sz w:val="20"/>
          <w:szCs w:val="20"/>
        </w:rPr>
        <w:t xml:space="preserve">e 43-57 </w:t>
      </w:r>
    </w:p>
    <w:p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28876 Oyten</w:t>
      </w:r>
    </w:p>
    <w:p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t>Fon: 0 42 07/91 66-0</w:t>
      </w:r>
    </w:p>
    <w:p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Telefax: 0 42 07/91 66-199 </w:t>
      </w:r>
    </w:p>
    <w:p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lastRenderedPageBreak/>
        <w:t xml:space="preserve">Email: </w:t>
      </w:r>
      <w:hyperlink r:id="rId10" w:history="1">
        <w:r w:rsidR="00B61ED0" w:rsidRPr="00F87099">
          <w:rPr>
            <w:rStyle w:val="Hyperlink"/>
            <w:rFonts w:cstheme="minorHAnsi"/>
            <w:sz w:val="20"/>
            <w:szCs w:val="20"/>
          </w:rPr>
          <w:t>info@doyma.de</w:t>
        </w:r>
      </w:hyperlink>
      <w:r w:rsidR="00B61ED0">
        <w:rPr>
          <w:rFonts w:cstheme="minorHAnsi"/>
          <w:color w:val="0D0D0D" w:themeColor="text1" w:themeTint="F2"/>
          <w:sz w:val="20"/>
          <w:szCs w:val="20"/>
        </w:rPr>
        <w:t xml:space="preserve"> </w:t>
      </w:r>
    </w:p>
    <w:p w:rsidR="00FB0D3D" w:rsidRPr="00A16ADE"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Internet: </w:t>
      </w:r>
      <w:hyperlink r:id="rId11" w:history="1">
        <w:r w:rsidR="00B61ED0" w:rsidRPr="00F87099">
          <w:rPr>
            <w:rStyle w:val="Hyperlink"/>
            <w:rFonts w:cstheme="minorHAnsi"/>
            <w:sz w:val="20"/>
            <w:szCs w:val="20"/>
          </w:rPr>
          <w:t>www.doyma.de</w:t>
        </w:r>
      </w:hyperlink>
      <w:r w:rsidR="00B61ED0">
        <w:rPr>
          <w:rFonts w:cstheme="minorHAnsi"/>
          <w:color w:val="0D0D0D" w:themeColor="text1" w:themeTint="F2"/>
          <w:sz w:val="20"/>
          <w:szCs w:val="20"/>
        </w:rPr>
        <w:t xml:space="preserve"> </w:t>
      </w:r>
    </w:p>
    <w:p w:rsidR="00D66D12" w:rsidRDefault="00D66D12" w:rsidP="00A16ADE">
      <w:pPr>
        <w:spacing w:after="0" w:line="240" w:lineRule="auto"/>
        <w:rPr>
          <w:rFonts w:cstheme="minorHAnsi"/>
          <w:color w:val="0D0D0D" w:themeColor="text1" w:themeTint="F2"/>
          <w:sz w:val="20"/>
          <w:szCs w:val="20"/>
        </w:rPr>
      </w:pPr>
    </w:p>
    <w:p w:rsidR="00C038B7" w:rsidRPr="0025765B" w:rsidRDefault="00C038B7" w:rsidP="00A16ADE">
      <w:pPr>
        <w:spacing w:after="0" w:line="240" w:lineRule="auto"/>
        <w:rPr>
          <w:rStyle w:val="Hervorhebung"/>
          <w:rFonts w:cstheme="minorHAnsi"/>
          <w:b/>
          <w:i w:val="0"/>
          <w:iCs w:val="0"/>
        </w:rPr>
      </w:pPr>
      <w:r w:rsidRPr="0025765B">
        <w:rPr>
          <w:rFonts w:cstheme="minorHAnsi"/>
          <w:b/>
        </w:rPr>
        <w:t>DOYMA GmbH &amp; Co:</w:t>
      </w:r>
    </w:p>
    <w:p w:rsidR="00C038B7" w:rsidRPr="005B16E6" w:rsidRDefault="00C038B7" w:rsidP="00A16ADE">
      <w:pPr>
        <w:spacing w:after="0" w:line="240" w:lineRule="auto"/>
        <w:ind w:right="-28"/>
        <w:rPr>
          <w:rStyle w:val="Hervorhebung"/>
          <w:rFonts w:cstheme="minorHAnsi"/>
        </w:rPr>
      </w:pPr>
      <w:r w:rsidRPr="005B16E6">
        <w:rPr>
          <w:rStyle w:val="Hervorhebung"/>
          <w:rFonts w:cstheme="minorHAnsi"/>
        </w:rPr>
        <w:t>Die DOYMA GmbH &amp; Co mit Sitz in Oyten konstruiert und fertigt Dichtungssysteme zur Abdichtung von Ver- und Entsorgungsleitungen, die durch Wände und Decken geführt werden sowie Abschottungen für Rohre und Kabel für den vorbeugenden baulichen Brandschutz.</w:t>
      </w:r>
    </w:p>
    <w:p w:rsidR="00C038B7" w:rsidRPr="005B16E6" w:rsidRDefault="00C038B7" w:rsidP="00A16ADE">
      <w:pPr>
        <w:spacing w:after="0" w:line="240" w:lineRule="auto"/>
        <w:ind w:right="-28"/>
        <w:rPr>
          <w:rStyle w:val="Hervorhebung"/>
          <w:rFonts w:cstheme="minorHAnsi"/>
        </w:rPr>
      </w:pPr>
    </w:p>
    <w:p w:rsidR="00C038B7" w:rsidRPr="005B16E6" w:rsidRDefault="00C038B7" w:rsidP="00A16ADE">
      <w:pPr>
        <w:spacing w:after="0" w:line="240" w:lineRule="auto"/>
        <w:ind w:right="-28"/>
        <w:rPr>
          <w:rFonts w:cstheme="minorHAnsi"/>
          <w:i/>
          <w:iCs/>
        </w:rPr>
      </w:pPr>
      <w:r w:rsidRPr="005B16E6">
        <w:rPr>
          <w:rStyle w:val="Hervorhebung"/>
          <w:rFonts w:cstheme="minorHAnsi"/>
        </w:rPr>
        <w:t>DOYMA beschäftigt</w:t>
      </w:r>
      <w:r w:rsidR="00D66D12">
        <w:rPr>
          <w:rStyle w:val="Hervorhebung"/>
          <w:rFonts w:cstheme="minorHAnsi"/>
        </w:rPr>
        <w:t xml:space="preserve"> </w:t>
      </w:r>
      <w:r w:rsidRPr="005B16E6">
        <w:rPr>
          <w:rStyle w:val="Hervorhebung"/>
          <w:rFonts w:cstheme="minorHAnsi"/>
        </w:rPr>
        <w:t>2</w:t>
      </w:r>
      <w:r w:rsidR="00D66D12">
        <w:rPr>
          <w:rStyle w:val="Hervorhebung"/>
          <w:rFonts w:cstheme="minorHAnsi"/>
        </w:rPr>
        <w:t>2</w:t>
      </w:r>
      <w:bookmarkStart w:id="0" w:name="_GoBack"/>
      <w:bookmarkEnd w:id="0"/>
      <w:r w:rsidRPr="005B16E6">
        <w:rPr>
          <w:rStyle w:val="Hervorhebung"/>
          <w:rFonts w:cstheme="minorHAnsi"/>
        </w:rPr>
        <w:t>0 Mitarbeiter und ist DIN EN ISO 9001 zertifiziert. Über 30 Jahre Erfahrung, Service und marktgerechte Produkte begründen den exzellenten Ruf.</w:t>
      </w:r>
    </w:p>
    <w:p w:rsidR="00C038B7" w:rsidRPr="005B16E6" w:rsidRDefault="00C038B7" w:rsidP="00A16ADE">
      <w:pPr>
        <w:spacing w:after="0" w:line="240" w:lineRule="auto"/>
        <w:rPr>
          <w:rFonts w:cstheme="minorHAnsi"/>
        </w:rPr>
      </w:pPr>
    </w:p>
    <w:p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b/>
          <w:bCs/>
          <w:sz w:val="22"/>
        </w:rPr>
        <w:t>Pressekontakt</w:t>
      </w:r>
      <w:r w:rsidRPr="005B16E6">
        <w:rPr>
          <w:rFonts w:asciiTheme="minorHAnsi" w:hAnsiTheme="minorHAnsi" w:cstheme="minorHAnsi"/>
          <w:sz w:val="22"/>
        </w:rPr>
        <w:t>:</w:t>
      </w:r>
    </w:p>
    <w:p w:rsidR="00C038B7" w:rsidRPr="005B16E6" w:rsidRDefault="00C038B7" w:rsidP="00A16ADE">
      <w:pPr>
        <w:pStyle w:val="Helvetica"/>
        <w:rPr>
          <w:rFonts w:asciiTheme="minorHAnsi" w:hAnsiTheme="minorHAnsi" w:cstheme="minorHAnsi"/>
          <w:sz w:val="22"/>
        </w:rPr>
      </w:pPr>
    </w:p>
    <w:p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Tobias Meints</w:t>
      </w:r>
    </w:p>
    <w:p w:rsidR="00C038B7" w:rsidRPr="005B16E6" w:rsidRDefault="00C038B7" w:rsidP="00A16ADE">
      <w:pPr>
        <w:pStyle w:val="Helvetica"/>
        <w:rPr>
          <w:rFonts w:asciiTheme="minorHAnsi" w:hAnsiTheme="minorHAnsi" w:cstheme="minorHAnsi"/>
          <w:sz w:val="22"/>
        </w:rPr>
      </w:pPr>
    </w:p>
    <w:p w:rsidR="00C038B7" w:rsidRPr="005B16E6" w:rsidRDefault="00C038B7" w:rsidP="00A16ADE">
      <w:pPr>
        <w:pStyle w:val="Helvetica"/>
        <w:rPr>
          <w:rFonts w:asciiTheme="minorHAnsi" w:hAnsiTheme="minorHAnsi" w:cstheme="minorHAnsi"/>
          <w:b/>
          <w:sz w:val="22"/>
        </w:rPr>
      </w:pPr>
      <w:r w:rsidRPr="005B16E6">
        <w:rPr>
          <w:rFonts w:asciiTheme="minorHAnsi" w:hAnsiTheme="minorHAnsi" w:cstheme="minorHAnsi"/>
          <w:b/>
          <w:sz w:val="22"/>
        </w:rPr>
        <w:t>DOYMA GmbH &amp; Co</w:t>
      </w:r>
    </w:p>
    <w:p w:rsidR="00C038B7" w:rsidRPr="005B16E6" w:rsidRDefault="00C038B7" w:rsidP="00A16ADE">
      <w:pPr>
        <w:pStyle w:val="Helvetica"/>
        <w:rPr>
          <w:rFonts w:asciiTheme="minorHAnsi" w:hAnsiTheme="minorHAnsi" w:cstheme="minorHAnsi"/>
          <w:sz w:val="22"/>
        </w:rPr>
      </w:pPr>
    </w:p>
    <w:p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Dichtungssysteme</w:t>
      </w:r>
    </w:p>
    <w:p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Brandschutzsysteme</w:t>
      </w:r>
    </w:p>
    <w:p w:rsidR="00C038B7" w:rsidRPr="005B16E6" w:rsidRDefault="00C038B7" w:rsidP="00A16ADE">
      <w:pPr>
        <w:pStyle w:val="Helvetica"/>
        <w:rPr>
          <w:rFonts w:asciiTheme="minorHAnsi" w:hAnsiTheme="minorHAnsi" w:cstheme="minorHAnsi"/>
          <w:sz w:val="22"/>
        </w:rPr>
      </w:pPr>
    </w:p>
    <w:p w:rsidR="00C038B7" w:rsidRPr="005B16E6" w:rsidRDefault="00C038B7" w:rsidP="00A16ADE">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Industriestraße</w:t>
      </w:r>
      <w:proofErr w:type="spellEnd"/>
      <w:r w:rsidRPr="005B16E6">
        <w:rPr>
          <w:rFonts w:asciiTheme="minorHAnsi" w:hAnsiTheme="minorHAnsi" w:cstheme="minorHAnsi"/>
          <w:sz w:val="22"/>
          <w:lang w:val="it-IT"/>
        </w:rPr>
        <w:t xml:space="preserve"> 43 - 57</w:t>
      </w:r>
    </w:p>
    <w:p w:rsidR="00C038B7" w:rsidRPr="005B16E6" w:rsidRDefault="00C038B7" w:rsidP="00A16ADE">
      <w:pPr>
        <w:pStyle w:val="Helvetica"/>
        <w:rPr>
          <w:rFonts w:asciiTheme="minorHAnsi" w:hAnsiTheme="minorHAnsi" w:cstheme="minorHAnsi"/>
          <w:sz w:val="22"/>
          <w:lang w:val="it-IT"/>
        </w:rPr>
      </w:pPr>
      <w:r w:rsidRPr="005B16E6">
        <w:rPr>
          <w:rFonts w:asciiTheme="minorHAnsi" w:hAnsiTheme="minorHAnsi" w:cstheme="minorHAnsi"/>
          <w:sz w:val="22"/>
          <w:lang w:val="it-IT"/>
        </w:rPr>
        <w:t xml:space="preserve">28876 </w:t>
      </w:r>
      <w:proofErr w:type="spellStart"/>
      <w:r w:rsidRPr="005B16E6">
        <w:rPr>
          <w:rFonts w:asciiTheme="minorHAnsi" w:hAnsiTheme="minorHAnsi" w:cstheme="minorHAnsi"/>
          <w:sz w:val="22"/>
          <w:lang w:val="it-IT"/>
        </w:rPr>
        <w:t>Oyten</w:t>
      </w:r>
      <w:proofErr w:type="spellEnd"/>
    </w:p>
    <w:p w:rsidR="00C038B7" w:rsidRPr="005B16E6" w:rsidRDefault="00C038B7" w:rsidP="00A16ADE">
      <w:pPr>
        <w:pStyle w:val="Helvetica"/>
        <w:rPr>
          <w:rFonts w:asciiTheme="minorHAnsi" w:hAnsiTheme="minorHAnsi" w:cstheme="minorHAnsi"/>
          <w:sz w:val="22"/>
          <w:lang w:val="it-IT"/>
        </w:rPr>
      </w:pPr>
    </w:p>
    <w:p w:rsidR="00C038B7" w:rsidRPr="005B16E6" w:rsidRDefault="00C038B7" w:rsidP="00A16ADE">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Telefon</w:t>
      </w:r>
      <w:proofErr w:type="spellEnd"/>
      <w:r w:rsidRPr="005B16E6">
        <w:rPr>
          <w:rFonts w:asciiTheme="minorHAnsi" w:hAnsiTheme="minorHAnsi" w:cstheme="minorHAnsi"/>
          <w:sz w:val="22"/>
          <w:lang w:val="it-IT"/>
        </w:rPr>
        <w:t>: 04207-9166-268</w:t>
      </w:r>
    </w:p>
    <w:p w:rsidR="00C038B7" w:rsidRPr="005B16E6" w:rsidRDefault="00C038B7" w:rsidP="00A16ADE">
      <w:pPr>
        <w:pStyle w:val="Helvetica"/>
        <w:rPr>
          <w:rFonts w:asciiTheme="minorHAnsi" w:hAnsiTheme="minorHAnsi" w:cstheme="minorHAnsi"/>
          <w:sz w:val="22"/>
          <w:lang w:val="it-IT"/>
        </w:rPr>
      </w:pPr>
      <w:r w:rsidRPr="005B16E6">
        <w:rPr>
          <w:rFonts w:asciiTheme="minorHAnsi" w:hAnsiTheme="minorHAnsi" w:cstheme="minorHAnsi"/>
          <w:sz w:val="22"/>
          <w:lang w:val="it-IT"/>
        </w:rPr>
        <w:t>Mail: tobias.meints@doyma.de</w:t>
      </w:r>
    </w:p>
    <w:p w:rsidR="00C038B7" w:rsidRPr="005B16E6" w:rsidRDefault="00C038B7" w:rsidP="00A16ADE">
      <w:pPr>
        <w:pStyle w:val="Helvetica"/>
        <w:rPr>
          <w:rFonts w:asciiTheme="minorHAnsi" w:hAnsiTheme="minorHAnsi" w:cstheme="minorHAnsi"/>
          <w:sz w:val="22"/>
          <w:lang w:val="it-IT"/>
        </w:rPr>
      </w:pPr>
    </w:p>
    <w:p w:rsidR="0021518E" w:rsidRPr="005B16E6" w:rsidRDefault="00D66D12" w:rsidP="00A16ADE">
      <w:pPr>
        <w:pStyle w:val="Helvetica"/>
        <w:rPr>
          <w:rFonts w:asciiTheme="minorHAnsi" w:hAnsiTheme="minorHAnsi" w:cstheme="minorHAnsi"/>
          <w:lang w:val="en-US"/>
        </w:rPr>
      </w:pPr>
      <w:hyperlink r:id="rId12" w:history="1">
        <w:r w:rsidR="00C038B7" w:rsidRPr="005B16E6">
          <w:rPr>
            <w:rStyle w:val="Hyperlink"/>
            <w:rFonts w:asciiTheme="minorHAnsi" w:hAnsiTheme="minorHAnsi" w:cstheme="minorHAnsi"/>
            <w:sz w:val="22"/>
            <w:lang w:val="it-IT"/>
          </w:rPr>
          <w:t>www.doyma.de</w:t>
        </w:r>
      </w:hyperlink>
      <w:r w:rsidR="00207F8F">
        <w:rPr>
          <w:rFonts w:asciiTheme="minorHAnsi" w:hAnsiTheme="minorHAnsi" w:cstheme="minorHAnsi"/>
          <w:lang w:val="en-US"/>
        </w:rPr>
        <w:t xml:space="preserve"> </w:t>
      </w:r>
    </w:p>
    <w:sectPr w:rsidR="0021518E" w:rsidRPr="005B16E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C1C" w:rsidRDefault="003A2C1C" w:rsidP="00896079">
      <w:pPr>
        <w:spacing w:after="0" w:line="240" w:lineRule="auto"/>
      </w:pPr>
      <w:r>
        <w:separator/>
      </w:r>
    </w:p>
  </w:endnote>
  <w:endnote w:type="continuationSeparator" w:id="0">
    <w:p w:rsidR="003A2C1C" w:rsidRDefault="003A2C1C" w:rsidP="0089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C1C" w:rsidRDefault="003A2C1C" w:rsidP="00896079">
      <w:pPr>
        <w:spacing w:after="0" w:line="240" w:lineRule="auto"/>
      </w:pPr>
      <w:r>
        <w:separator/>
      </w:r>
    </w:p>
  </w:footnote>
  <w:footnote w:type="continuationSeparator" w:id="0">
    <w:p w:rsidR="003A2C1C" w:rsidRDefault="003A2C1C" w:rsidP="0089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1C" w:rsidRDefault="003A2C1C" w:rsidP="00896079">
    <w:pPr>
      <w:pStyle w:val="Text"/>
      <w:rPr>
        <w:b/>
        <w:sz w:val="36"/>
      </w:rPr>
    </w:pPr>
  </w:p>
  <w:p w:rsidR="003A2C1C" w:rsidRDefault="003A2C1C" w:rsidP="00896079">
    <w:pPr>
      <w:pStyle w:val="Text"/>
    </w:pPr>
    <w:r>
      <w:rPr>
        <w:b/>
        <w:sz w:val="36"/>
      </w:rPr>
      <w:t>PRESSE - INFORMATION</w:t>
    </w:r>
  </w:p>
  <w:p w:rsidR="003A2C1C" w:rsidRDefault="003A2C1C">
    <w:pPr>
      <w:pStyle w:val="Kopfzeile"/>
    </w:pPr>
    <w:r>
      <w:rPr>
        <w:noProof/>
        <w:lang w:eastAsia="de-DE"/>
      </w:rPr>
      <w:drawing>
        <wp:anchor distT="0" distB="0" distL="114300" distR="114300" simplePos="0" relativeHeight="251658240" behindDoc="0" locked="1" layoutInCell="1" allowOverlap="0">
          <wp:simplePos x="0" y="0"/>
          <wp:positionH relativeFrom="column">
            <wp:posOffset>4746625</wp:posOffset>
          </wp:positionH>
          <wp:positionV relativeFrom="page">
            <wp:posOffset>543560</wp:posOffset>
          </wp:positionV>
          <wp:extent cx="1031875" cy="562610"/>
          <wp:effectExtent l="0" t="0" r="0" b="8890"/>
          <wp:wrapNone/>
          <wp:docPr id="4" name="Grafik 4"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C1C" w:rsidRDefault="003A2C1C">
    <w:pPr>
      <w:pStyle w:val="Kopfzeile"/>
    </w:pPr>
  </w:p>
  <w:p w:rsidR="003A2C1C" w:rsidRDefault="003A2C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671"/>
    <w:multiLevelType w:val="multilevel"/>
    <w:tmpl w:val="7CB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4684"/>
    <w:multiLevelType w:val="hybridMultilevel"/>
    <w:tmpl w:val="C8EA576A"/>
    <w:lvl w:ilvl="0" w:tplc="452E7EE6">
      <w:start w:val="3"/>
      <w:numFmt w:val="bullet"/>
      <w:lvlText w:val="-"/>
      <w:lvlJc w:val="left"/>
      <w:pPr>
        <w:ind w:left="528" w:hanging="360"/>
      </w:pPr>
      <w:rPr>
        <w:rFonts w:ascii="Arial" w:eastAsiaTheme="minorHAnsi" w:hAnsi="Arial" w:cs="Arial" w:hint="default"/>
      </w:rPr>
    </w:lvl>
    <w:lvl w:ilvl="1" w:tplc="04070003" w:tentative="1">
      <w:start w:val="1"/>
      <w:numFmt w:val="bullet"/>
      <w:lvlText w:val="o"/>
      <w:lvlJc w:val="left"/>
      <w:pPr>
        <w:ind w:left="1248" w:hanging="360"/>
      </w:pPr>
      <w:rPr>
        <w:rFonts w:ascii="Courier New" w:hAnsi="Courier New" w:cs="Courier New" w:hint="default"/>
      </w:rPr>
    </w:lvl>
    <w:lvl w:ilvl="2" w:tplc="04070005" w:tentative="1">
      <w:start w:val="1"/>
      <w:numFmt w:val="bullet"/>
      <w:lvlText w:val=""/>
      <w:lvlJc w:val="left"/>
      <w:pPr>
        <w:ind w:left="1968" w:hanging="360"/>
      </w:pPr>
      <w:rPr>
        <w:rFonts w:ascii="Wingdings" w:hAnsi="Wingdings" w:hint="default"/>
      </w:rPr>
    </w:lvl>
    <w:lvl w:ilvl="3" w:tplc="04070001" w:tentative="1">
      <w:start w:val="1"/>
      <w:numFmt w:val="bullet"/>
      <w:lvlText w:val=""/>
      <w:lvlJc w:val="left"/>
      <w:pPr>
        <w:ind w:left="2688" w:hanging="360"/>
      </w:pPr>
      <w:rPr>
        <w:rFonts w:ascii="Symbol" w:hAnsi="Symbol" w:hint="default"/>
      </w:rPr>
    </w:lvl>
    <w:lvl w:ilvl="4" w:tplc="04070003" w:tentative="1">
      <w:start w:val="1"/>
      <w:numFmt w:val="bullet"/>
      <w:lvlText w:val="o"/>
      <w:lvlJc w:val="left"/>
      <w:pPr>
        <w:ind w:left="3408" w:hanging="360"/>
      </w:pPr>
      <w:rPr>
        <w:rFonts w:ascii="Courier New" w:hAnsi="Courier New" w:cs="Courier New" w:hint="default"/>
      </w:rPr>
    </w:lvl>
    <w:lvl w:ilvl="5" w:tplc="04070005" w:tentative="1">
      <w:start w:val="1"/>
      <w:numFmt w:val="bullet"/>
      <w:lvlText w:val=""/>
      <w:lvlJc w:val="left"/>
      <w:pPr>
        <w:ind w:left="4128" w:hanging="360"/>
      </w:pPr>
      <w:rPr>
        <w:rFonts w:ascii="Wingdings" w:hAnsi="Wingdings" w:hint="default"/>
      </w:rPr>
    </w:lvl>
    <w:lvl w:ilvl="6" w:tplc="04070001" w:tentative="1">
      <w:start w:val="1"/>
      <w:numFmt w:val="bullet"/>
      <w:lvlText w:val=""/>
      <w:lvlJc w:val="left"/>
      <w:pPr>
        <w:ind w:left="4848" w:hanging="360"/>
      </w:pPr>
      <w:rPr>
        <w:rFonts w:ascii="Symbol" w:hAnsi="Symbol" w:hint="default"/>
      </w:rPr>
    </w:lvl>
    <w:lvl w:ilvl="7" w:tplc="04070003" w:tentative="1">
      <w:start w:val="1"/>
      <w:numFmt w:val="bullet"/>
      <w:lvlText w:val="o"/>
      <w:lvlJc w:val="left"/>
      <w:pPr>
        <w:ind w:left="5568" w:hanging="360"/>
      </w:pPr>
      <w:rPr>
        <w:rFonts w:ascii="Courier New" w:hAnsi="Courier New" w:cs="Courier New" w:hint="default"/>
      </w:rPr>
    </w:lvl>
    <w:lvl w:ilvl="8" w:tplc="04070005" w:tentative="1">
      <w:start w:val="1"/>
      <w:numFmt w:val="bullet"/>
      <w:lvlText w:val=""/>
      <w:lvlJc w:val="left"/>
      <w:pPr>
        <w:ind w:left="6288" w:hanging="360"/>
      </w:pPr>
      <w:rPr>
        <w:rFonts w:ascii="Wingdings" w:hAnsi="Wingdings" w:hint="default"/>
      </w:rPr>
    </w:lvl>
  </w:abstractNum>
  <w:abstractNum w:abstractNumId="2" w15:restartNumberingAfterBreak="0">
    <w:nsid w:val="1D236C12"/>
    <w:multiLevelType w:val="hybridMultilevel"/>
    <w:tmpl w:val="7200E5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C65FD3"/>
    <w:multiLevelType w:val="hybridMultilevel"/>
    <w:tmpl w:val="B9D6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F044D"/>
    <w:multiLevelType w:val="hybridMultilevel"/>
    <w:tmpl w:val="978EA48C"/>
    <w:lvl w:ilvl="0" w:tplc="0D4C574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DE77A0"/>
    <w:multiLevelType w:val="multilevel"/>
    <w:tmpl w:val="F8F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846D5"/>
    <w:multiLevelType w:val="hybridMultilevel"/>
    <w:tmpl w:val="385EC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A11B6"/>
    <w:multiLevelType w:val="hybridMultilevel"/>
    <w:tmpl w:val="9CE6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57097"/>
    <w:multiLevelType w:val="hybridMultilevel"/>
    <w:tmpl w:val="17AEBBAC"/>
    <w:lvl w:ilvl="0" w:tplc="04070005">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9" w15:restartNumberingAfterBreak="0">
    <w:nsid w:val="7E9C7B3E"/>
    <w:multiLevelType w:val="hybridMultilevel"/>
    <w:tmpl w:val="2B164C52"/>
    <w:lvl w:ilvl="0" w:tplc="4F76EC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3"/>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AF"/>
    <w:rsid w:val="0000380C"/>
    <w:rsid w:val="00011CCE"/>
    <w:rsid w:val="000151F9"/>
    <w:rsid w:val="00044063"/>
    <w:rsid w:val="0005633D"/>
    <w:rsid w:val="00057E7C"/>
    <w:rsid w:val="00067664"/>
    <w:rsid w:val="0007402E"/>
    <w:rsid w:val="000B1F57"/>
    <w:rsid w:val="000C4884"/>
    <w:rsid w:val="000E3EEE"/>
    <w:rsid w:val="000F2F67"/>
    <w:rsid w:val="000F52D8"/>
    <w:rsid w:val="00105036"/>
    <w:rsid w:val="00111ED8"/>
    <w:rsid w:val="00123DB3"/>
    <w:rsid w:val="00142914"/>
    <w:rsid w:val="001637F9"/>
    <w:rsid w:val="001704DE"/>
    <w:rsid w:val="00172390"/>
    <w:rsid w:val="00174E4F"/>
    <w:rsid w:val="001841B2"/>
    <w:rsid w:val="00190EEA"/>
    <w:rsid w:val="001A5153"/>
    <w:rsid w:val="001B4119"/>
    <w:rsid w:val="001C71A3"/>
    <w:rsid w:val="001F150D"/>
    <w:rsid w:val="001F3C9A"/>
    <w:rsid w:val="001F3E2B"/>
    <w:rsid w:val="002066D9"/>
    <w:rsid w:val="00207F8F"/>
    <w:rsid w:val="002144D7"/>
    <w:rsid w:val="0021518E"/>
    <w:rsid w:val="002271B9"/>
    <w:rsid w:val="00230A2F"/>
    <w:rsid w:val="00247ACF"/>
    <w:rsid w:val="002512F1"/>
    <w:rsid w:val="0025765B"/>
    <w:rsid w:val="0026571E"/>
    <w:rsid w:val="00266613"/>
    <w:rsid w:val="00271CA7"/>
    <w:rsid w:val="0027583B"/>
    <w:rsid w:val="002B39B2"/>
    <w:rsid w:val="002B41F4"/>
    <w:rsid w:val="002E12C0"/>
    <w:rsid w:val="002E78EA"/>
    <w:rsid w:val="002F0791"/>
    <w:rsid w:val="002F5B43"/>
    <w:rsid w:val="00310411"/>
    <w:rsid w:val="00313D1F"/>
    <w:rsid w:val="003241CE"/>
    <w:rsid w:val="003272F4"/>
    <w:rsid w:val="00337D8A"/>
    <w:rsid w:val="00364CC6"/>
    <w:rsid w:val="00370377"/>
    <w:rsid w:val="003765C1"/>
    <w:rsid w:val="003A2C1C"/>
    <w:rsid w:val="003B6983"/>
    <w:rsid w:val="003C4DAD"/>
    <w:rsid w:val="003C6030"/>
    <w:rsid w:val="003D0B46"/>
    <w:rsid w:val="003D3D96"/>
    <w:rsid w:val="004114CB"/>
    <w:rsid w:val="00411E9B"/>
    <w:rsid w:val="0043126C"/>
    <w:rsid w:val="004608E1"/>
    <w:rsid w:val="0046160B"/>
    <w:rsid w:val="004628D9"/>
    <w:rsid w:val="00464843"/>
    <w:rsid w:val="0047243E"/>
    <w:rsid w:val="00483B27"/>
    <w:rsid w:val="00490159"/>
    <w:rsid w:val="004A7B1B"/>
    <w:rsid w:val="004B2798"/>
    <w:rsid w:val="004B4D5F"/>
    <w:rsid w:val="004B5534"/>
    <w:rsid w:val="004D13B0"/>
    <w:rsid w:val="004D528A"/>
    <w:rsid w:val="004E582B"/>
    <w:rsid w:val="0050444F"/>
    <w:rsid w:val="0053000A"/>
    <w:rsid w:val="005341AA"/>
    <w:rsid w:val="00547842"/>
    <w:rsid w:val="00571EA5"/>
    <w:rsid w:val="00575F55"/>
    <w:rsid w:val="005A45CD"/>
    <w:rsid w:val="005A5B45"/>
    <w:rsid w:val="005B16E6"/>
    <w:rsid w:val="005C20C8"/>
    <w:rsid w:val="005E3862"/>
    <w:rsid w:val="005E774E"/>
    <w:rsid w:val="005F51AC"/>
    <w:rsid w:val="006043F4"/>
    <w:rsid w:val="006155A6"/>
    <w:rsid w:val="0062106C"/>
    <w:rsid w:val="0062656E"/>
    <w:rsid w:val="00650F8A"/>
    <w:rsid w:val="00654BE5"/>
    <w:rsid w:val="00665768"/>
    <w:rsid w:val="00674466"/>
    <w:rsid w:val="0068713A"/>
    <w:rsid w:val="006A2032"/>
    <w:rsid w:val="006A5900"/>
    <w:rsid w:val="006B131E"/>
    <w:rsid w:val="006B4299"/>
    <w:rsid w:val="006C3B8C"/>
    <w:rsid w:val="006D2864"/>
    <w:rsid w:val="006E32AF"/>
    <w:rsid w:val="00702010"/>
    <w:rsid w:val="0071672B"/>
    <w:rsid w:val="007264A5"/>
    <w:rsid w:val="00732725"/>
    <w:rsid w:val="007450F1"/>
    <w:rsid w:val="007533CC"/>
    <w:rsid w:val="0077089E"/>
    <w:rsid w:val="0077577F"/>
    <w:rsid w:val="00781614"/>
    <w:rsid w:val="00783FEF"/>
    <w:rsid w:val="0078428D"/>
    <w:rsid w:val="007A5A9E"/>
    <w:rsid w:val="007F1FA1"/>
    <w:rsid w:val="00813FB1"/>
    <w:rsid w:val="00832FD1"/>
    <w:rsid w:val="008336AF"/>
    <w:rsid w:val="0087356F"/>
    <w:rsid w:val="00896079"/>
    <w:rsid w:val="008A0C94"/>
    <w:rsid w:val="008A24EF"/>
    <w:rsid w:val="008A2AAF"/>
    <w:rsid w:val="008A340C"/>
    <w:rsid w:val="008B44A6"/>
    <w:rsid w:val="008C1C90"/>
    <w:rsid w:val="008D6FA9"/>
    <w:rsid w:val="008E05B0"/>
    <w:rsid w:val="008E7679"/>
    <w:rsid w:val="008F59FF"/>
    <w:rsid w:val="008F6E1E"/>
    <w:rsid w:val="0090347F"/>
    <w:rsid w:val="009038BC"/>
    <w:rsid w:val="009126BA"/>
    <w:rsid w:val="00916233"/>
    <w:rsid w:val="00926861"/>
    <w:rsid w:val="00927AB1"/>
    <w:rsid w:val="00941587"/>
    <w:rsid w:val="009911BF"/>
    <w:rsid w:val="009A4A68"/>
    <w:rsid w:val="009C350A"/>
    <w:rsid w:val="00A030D2"/>
    <w:rsid w:val="00A121B5"/>
    <w:rsid w:val="00A16ADE"/>
    <w:rsid w:val="00A26DE3"/>
    <w:rsid w:val="00A31220"/>
    <w:rsid w:val="00A367C4"/>
    <w:rsid w:val="00A36FF8"/>
    <w:rsid w:val="00A50CF9"/>
    <w:rsid w:val="00A6633A"/>
    <w:rsid w:val="00A73F87"/>
    <w:rsid w:val="00A90520"/>
    <w:rsid w:val="00A95219"/>
    <w:rsid w:val="00A95D6B"/>
    <w:rsid w:val="00AA697D"/>
    <w:rsid w:val="00AB6630"/>
    <w:rsid w:val="00AC4B7F"/>
    <w:rsid w:val="00AC5095"/>
    <w:rsid w:val="00AC7957"/>
    <w:rsid w:val="00AC7B2A"/>
    <w:rsid w:val="00AD21E9"/>
    <w:rsid w:val="00AD4467"/>
    <w:rsid w:val="00AD5938"/>
    <w:rsid w:val="00AF6B9A"/>
    <w:rsid w:val="00B1259B"/>
    <w:rsid w:val="00B157BF"/>
    <w:rsid w:val="00B41759"/>
    <w:rsid w:val="00B50A45"/>
    <w:rsid w:val="00B52C90"/>
    <w:rsid w:val="00B56598"/>
    <w:rsid w:val="00B61ED0"/>
    <w:rsid w:val="00B723AC"/>
    <w:rsid w:val="00BA61F9"/>
    <w:rsid w:val="00BB0E1F"/>
    <w:rsid w:val="00BB4BEB"/>
    <w:rsid w:val="00BB7C04"/>
    <w:rsid w:val="00BC094B"/>
    <w:rsid w:val="00BD0864"/>
    <w:rsid w:val="00BD35A7"/>
    <w:rsid w:val="00BD5934"/>
    <w:rsid w:val="00BD75C2"/>
    <w:rsid w:val="00BF0D77"/>
    <w:rsid w:val="00C038B7"/>
    <w:rsid w:val="00C043A7"/>
    <w:rsid w:val="00C046C5"/>
    <w:rsid w:val="00C15C5E"/>
    <w:rsid w:val="00C17C7E"/>
    <w:rsid w:val="00C36EB2"/>
    <w:rsid w:val="00C67DA7"/>
    <w:rsid w:val="00C802F7"/>
    <w:rsid w:val="00C8221E"/>
    <w:rsid w:val="00C8302D"/>
    <w:rsid w:val="00C94785"/>
    <w:rsid w:val="00C95B99"/>
    <w:rsid w:val="00C966AF"/>
    <w:rsid w:val="00CC2248"/>
    <w:rsid w:val="00CD0970"/>
    <w:rsid w:val="00CD1207"/>
    <w:rsid w:val="00D040BE"/>
    <w:rsid w:val="00D26948"/>
    <w:rsid w:val="00D2791A"/>
    <w:rsid w:val="00D30D9D"/>
    <w:rsid w:val="00D32799"/>
    <w:rsid w:val="00D44A50"/>
    <w:rsid w:val="00D56EC0"/>
    <w:rsid w:val="00D66D12"/>
    <w:rsid w:val="00D92697"/>
    <w:rsid w:val="00D93F1C"/>
    <w:rsid w:val="00D95D80"/>
    <w:rsid w:val="00D9743F"/>
    <w:rsid w:val="00DA48E8"/>
    <w:rsid w:val="00DC1DED"/>
    <w:rsid w:val="00DD0627"/>
    <w:rsid w:val="00DD5E49"/>
    <w:rsid w:val="00DE7A93"/>
    <w:rsid w:val="00DF12A5"/>
    <w:rsid w:val="00DF517E"/>
    <w:rsid w:val="00DF7050"/>
    <w:rsid w:val="00E017DE"/>
    <w:rsid w:val="00E05C1C"/>
    <w:rsid w:val="00E3589E"/>
    <w:rsid w:val="00E5410B"/>
    <w:rsid w:val="00E60512"/>
    <w:rsid w:val="00E84376"/>
    <w:rsid w:val="00EB638F"/>
    <w:rsid w:val="00EB7676"/>
    <w:rsid w:val="00EC2AB9"/>
    <w:rsid w:val="00EC67C5"/>
    <w:rsid w:val="00EC76B2"/>
    <w:rsid w:val="00EF09CE"/>
    <w:rsid w:val="00F02D26"/>
    <w:rsid w:val="00F03EA9"/>
    <w:rsid w:val="00F10EE9"/>
    <w:rsid w:val="00F36C95"/>
    <w:rsid w:val="00F424F2"/>
    <w:rsid w:val="00F456B9"/>
    <w:rsid w:val="00F5706D"/>
    <w:rsid w:val="00F64519"/>
    <w:rsid w:val="00F8066A"/>
    <w:rsid w:val="00F81543"/>
    <w:rsid w:val="00F81B6E"/>
    <w:rsid w:val="00F83AC1"/>
    <w:rsid w:val="00FA2D2F"/>
    <w:rsid w:val="00FA2E15"/>
    <w:rsid w:val="00FA59D2"/>
    <w:rsid w:val="00FB008F"/>
    <w:rsid w:val="00FB0D3D"/>
    <w:rsid w:val="00FC1B7A"/>
    <w:rsid w:val="00FC2FC7"/>
    <w:rsid w:val="00FC3D6F"/>
    <w:rsid w:val="00FC4BFA"/>
    <w:rsid w:val="00FF3EA2"/>
    <w:rsid w:val="00FF7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40AD54C"/>
  <w15:docId w15:val="{D69DF742-5A73-466E-BF94-ADCE2505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8A2AA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infAbs">
    <w:name w:val="[Einf. Abs.]"/>
    <w:basedOn w:val="KeinAbsatzformat"/>
    <w:uiPriority w:val="99"/>
    <w:rsid w:val="008A2AAF"/>
  </w:style>
  <w:style w:type="paragraph" w:customStyle="1" w:styleId="9ptlight">
    <w:name w:val="9 pt light"/>
    <w:basedOn w:val="KeinAbsatzformat"/>
    <w:uiPriority w:val="99"/>
    <w:rsid w:val="008A2AAF"/>
    <w:pPr>
      <w:spacing w:line="240" w:lineRule="atLeast"/>
    </w:pPr>
    <w:rPr>
      <w:rFonts w:ascii="Futura Lt BT" w:hAnsi="Futura Lt BT" w:cs="Futura Lt BT"/>
      <w:spacing w:val="2"/>
      <w:sz w:val="18"/>
      <w:szCs w:val="18"/>
    </w:rPr>
  </w:style>
  <w:style w:type="paragraph" w:styleId="Listenabsatz">
    <w:name w:val="List Paragraph"/>
    <w:basedOn w:val="Standard"/>
    <w:uiPriority w:val="34"/>
    <w:qFormat/>
    <w:rsid w:val="00DD5E49"/>
    <w:pPr>
      <w:ind w:left="720"/>
      <w:contextualSpacing/>
    </w:pPr>
  </w:style>
  <w:style w:type="paragraph" w:styleId="Sprechblasentext">
    <w:name w:val="Balloon Text"/>
    <w:basedOn w:val="Standard"/>
    <w:link w:val="SprechblasentextZchn"/>
    <w:uiPriority w:val="99"/>
    <w:semiHidden/>
    <w:unhideWhenUsed/>
    <w:rsid w:val="00215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18E"/>
    <w:rPr>
      <w:rFonts w:ascii="Tahoma" w:hAnsi="Tahoma" w:cs="Tahoma"/>
      <w:sz w:val="16"/>
      <w:szCs w:val="16"/>
    </w:rPr>
  </w:style>
  <w:style w:type="character" w:styleId="Hyperlink">
    <w:name w:val="Hyperlink"/>
    <w:uiPriority w:val="99"/>
    <w:unhideWhenUsed/>
    <w:rsid w:val="00B1259B"/>
    <w:rPr>
      <w:color w:val="0000FF"/>
      <w:u w:val="single"/>
    </w:rPr>
  </w:style>
  <w:style w:type="paragraph" w:customStyle="1" w:styleId="Helvetica">
    <w:name w:val="Helvetica"/>
    <w:basedOn w:val="Standard"/>
    <w:rsid w:val="00A73F87"/>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A73F87"/>
    <w:rPr>
      <w:i/>
      <w:iCs/>
    </w:rPr>
  </w:style>
  <w:style w:type="paragraph" w:styleId="Kopfzeile">
    <w:name w:val="header"/>
    <w:basedOn w:val="Standard"/>
    <w:link w:val="KopfzeileZchn"/>
    <w:uiPriority w:val="99"/>
    <w:unhideWhenUsed/>
    <w:rsid w:val="00896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079"/>
  </w:style>
  <w:style w:type="paragraph" w:styleId="Fuzeile">
    <w:name w:val="footer"/>
    <w:basedOn w:val="Standard"/>
    <w:link w:val="FuzeileZchn"/>
    <w:uiPriority w:val="99"/>
    <w:unhideWhenUsed/>
    <w:rsid w:val="00896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079"/>
  </w:style>
  <w:style w:type="paragraph" w:customStyle="1" w:styleId="Text">
    <w:name w:val="Text"/>
    <w:rsid w:val="00896079"/>
    <w:pPr>
      <w:spacing w:after="0" w:line="240" w:lineRule="auto"/>
    </w:pPr>
    <w:rPr>
      <w:rFonts w:ascii="Times New Roman" w:eastAsia="Times New Roman" w:hAnsi="Times New Roman" w:cs="Times New Roman"/>
      <w:snapToGrid w:val="0"/>
      <w:color w:val="000000"/>
      <w:sz w:val="24"/>
      <w:szCs w:val="20"/>
      <w:lang w:eastAsia="de-DE"/>
    </w:rPr>
  </w:style>
  <w:style w:type="character" w:styleId="BesuchterLink">
    <w:name w:val="FollowedHyperlink"/>
    <w:basedOn w:val="Absatz-Standardschriftart"/>
    <w:uiPriority w:val="99"/>
    <w:semiHidden/>
    <w:unhideWhenUsed/>
    <w:rsid w:val="00472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74">
      <w:bodyDiv w:val="1"/>
      <w:marLeft w:val="0"/>
      <w:marRight w:val="0"/>
      <w:marTop w:val="0"/>
      <w:marBottom w:val="0"/>
      <w:divBdr>
        <w:top w:val="none" w:sz="0" w:space="0" w:color="auto"/>
        <w:left w:val="none" w:sz="0" w:space="0" w:color="auto"/>
        <w:bottom w:val="none" w:sz="0" w:space="0" w:color="auto"/>
        <w:right w:val="none" w:sz="0" w:space="0" w:color="auto"/>
      </w:divBdr>
      <w:divsChild>
        <w:div w:id="1468402462">
          <w:marLeft w:val="0"/>
          <w:marRight w:val="0"/>
          <w:marTop w:val="0"/>
          <w:marBottom w:val="0"/>
          <w:divBdr>
            <w:top w:val="none" w:sz="0" w:space="0" w:color="auto"/>
            <w:left w:val="none" w:sz="0" w:space="0" w:color="auto"/>
            <w:bottom w:val="none" w:sz="0" w:space="0" w:color="auto"/>
            <w:right w:val="none" w:sz="0" w:space="0" w:color="auto"/>
          </w:divBdr>
          <w:divsChild>
            <w:div w:id="588933079">
              <w:marLeft w:val="0"/>
              <w:marRight w:val="0"/>
              <w:marTop w:val="0"/>
              <w:marBottom w:val="0"/>
              <w:divBdr>
                <w:top w:val="none" w:sz="0" w:space="0" w:color="auto"/>
                <w:left w:val="none" w:sz="0" w:space="0" w:color="auto"/>
                <w:bottom w:val="none" w:sz="0" w:space="0" w:color="auto"/>
                <w:right w:val="none" w:sz="0" w:space="0" w:color="auto"/>
              </w:divBdr>
              <w:divsChild>
                <w:div w:id="429275047">
                  <w:marLeft w:val="0"/>
                  <w:marRight w:val="0"/>
                  <w:marTop w:val="0"/>
                  <w:marBottom w:val="0"/>
                  <w:divBdr>
                    <w:top w:val="none" w:sz="0" w:space="0" w:color="auto"/>
                    <w:left w:val="none" w:sz="0" w:space="0" w:color="auto"/>
                    <w:bottom w:val="none" w:sz="0" w:space="0" w:color="auto"/>
                    <w:right w:val="none" w:sz="0" w:space="0" w:color="auto"/>
                  </w:divBdr>
                  <w:divsChild>
                    <w:div w:id="1802385286">
                      <w:marLeft w:val="0"/>
                      <w:marRight w:val="0"/>
                      <w:marTop w:val="0"/>
                      <w:marBottom w:val="0"/>
                      <w:divBdr>
                        <w:top w:val="none" w:sz="0" w:space="0" w:color="auto"/>
                        <w:left w:val="none" w:sz="0" w:space="0" w:color="auto"/>
                        <w:bottom w:val="none" w:sz="0" w:space="0" w:color="auto"/>
                        <w:right w:val="none" w:sz="0" w:space="0" w:color="auto"/>
                      </w:divBdr>
                      <w:divsChild>
                        <w:div w:id="503395141">
                          <w:marLeft w:val="0"/>
                          <w:marRight w:val="0"/>
                          <w:marTop w:val="0"/>
                          <w:marBottom w:val="300"/>
                          <w:divBdr>
                            <w:top w:val="none" w:sz="0" w:space="0" w:color="auto"/>
                            <w:left w:val="none" w:sz="0" w:space="0" w:color="auto"/>
                            <w:bottom w:val="none" w:sz="0" w:space="0" w:color="auto"/>
                            <w:right w:val="none" w:sz="0" w:space="0" w:color="auto"/>
                          </w:divBdr>
                          <w:divsChild>
                            <w:div w:id="1860964400">
                              <w:marLeft w:val="0"/>
                              <w:marRight w:val="0"/>
                              <w:marTop w:val="0"/>
                              <w:marBottom w:val="0"/>
                              <w:divBdr>
                                <w:top w:val="none" w:sz="0" w:space="0" w:color="auto"/>
                                <w:left w:val="none" w:sz="0" w:space="0" w:color="auto"/>
                                <w:bottom w:val="none" w:sz="0" w:space="0" w:color="auto"/>
                                <w:right w:val="none" w:sz="0" w:space="0" w:color="auto"/>
                              </w:divBdr>
                              <w:divsChild>
                                <w:div w:id="1547061443">
                                  <w:marLeft w:val="0"/>
                                  <w:marRight w:val="0"/>
                                  <w:marTop w:val="0"/>
                                  <w:marBottom w:val="0"/>
                                  <w:divBdr>
                                    <w:top w:val="none" w:sz="0" w:space="0" w:color="auto"/>
                                    <w:left w:val="none" w:sz="0" w:space="0" w:color="auto"/>
                                    <w:bottom w:val="none" w:sz="0" w:space="0" w:color="auto"/>
                                    <w:right w:val="none" w:sz="0" w:space="0" w:color="auto"/>
                                  </w:divBdr>
                                  <w:divsChild>
                                    <w:div w:id="315115060">
                                      <w:marLeft w:val="0"/>
                                      <w:marRight w:val="0"/>
                                      <w:marTop w:val="0"/>
                                      <w:marBottom w:val="0"/>
                                      <w:divBdr>
                                        <w:top w:val="none" w:sz="0" w:space="0" w:color="auto"/>
                                        <w:left w:val="none" w:sz="0" w:space="0" w:color="auto"/>
                                        <w:bottom w:val="none" w:sz="0" w:space="0" w:color="auto"/>
                                        <w:right w:val="none" w:sz="0" w:space="0" w:color="auto"/>
                                      </w:divBdr>
                                      <w:divsChild>
                                        <w:div w:id="8105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6592">
      <w:bodyDiv w:val="1"/>
      <w:marLeft w:val="0"/>
      <w:marRight w:val="0"/>
      <w:marTop w:val="0"/>
      <w:marBottom w:val="0"/>
      <w:divBdr>
        <w:top w:val="none" w:sz="0" w:space="0" w:color="auto"/>
        <w:left w:val="none" w:sz="0" w:space="0" w:color="auto"/>
        <w:bottom w:val="none" w:sz="0" w:space="0" w:color="auto"/>
        <w:right w:val="none" w:sz="0" w:space="0" w:color="auto"/>
      </w:divBdr>
    </w:div>
    <w:div w:id="794637005">
      <w:bodyDiv w:val="1"/>
      <w:marLeft w:val="0"/>
      <w:marRight w:val="0"/>
      <w:marTop w:val="0"/>
      <w:marBottom w:val="0"/>
      <w:divBdr>
        <w:top w:val="none" w:sz="0" w:space="0" w:color="auto"/>
        <w:left w:val="none" w:sz="0" w:space="0" w:color="auto"/>
        <w:bottom w:val="none" w:sz="0" w:space="0" w:color="auto"/>
        <w:right w:val="none" w:sz="0" w:space="0" w:color="auto"/>
      </w:divBdr>
    </w:div>
    <w:div w:id="1242719630">
      <w:bodyDiv w:val="1"/>
      <w:marLeft w:val="0"/>
      <w:marRight w:val="0"/>
      <w:marTop w:val="0"/>
      <w:marBottom w:val="0"/>
      <w:divBdr>
        <w:top w:val="none" w:sz="0" w:space="0" w:color="auto"/>
        <w:left w:val="none" w:sz="0" w:space="0" w:color="auto"/>
        <w:bottom w:val="none" w:sz="0" w:space="0" w:color="auto"/>
        <w:right w:val="none" w:sz="0" w:space="0" w:color="auto"/>
      </w:divBdr>
      <w:divsChild>
        <w:div w:id="1995450036">
          <w:marLeft w:val="0"/>
          <w:marRight w:val="0"/>
          <w:marTop w:val="0"/>
          <w:marBottom w:val="0"/>
          <w:divBdr>
            <w:top w:val="none" w:sz="0" w:space="0" w:color="auto"/>
            <w:left w:val="none" w:sz="0" w:space="0" w:color="auto"/>
            <w:bottom w:val="none" w:sz="0" w:space="0" w:color="auto"/>
            <w:right w:val="none" w:sz="0" w:space="0" w:color="auto"/>
          </w:divBdr>
          <w:divsChild>
            <w:div w:id="249853603">
              <w:marLeft w:val="0"/>
              <w:marRight w:val="0"/>
              <w:marTop w:val="0"/>
              <w:marBottom w:val="0"/>
              <w:divBdr>
                <w:top w:val="none" w:sz="0" w:space="0" w:color="auto"/>
                <w:left w:val="none" w:sz="0" w:space="0" w:color="auto"/>
                <w:bottom w:val="none" w:sz="0" w:space="0" w:color="auto"/>
                <w:right w:val="none" w:sz="0" w:space="0" w:color="auto"/>
              </w:divBdr>
              <w:divsChild>
                <w:div w:id="264921512">
                  <w:marLeft w:val="0"/>
                  <w:marRight w:val="0"/>
                  <w:marTop w:val="0"/>
                  <w:marBottom w:val="0"/>
                  <w:divBdr>
                    <w:top w:val="none" w:sz="0" w:space="0" w:color="auto"/>
                    <w:left w:val="none" w:sz="0" w:space="0" w:color="auto"/>
                    <w:bottom w:val="none" w:sz="0" w:space="0" w:color="auto"/>
                    <w:right w:val="none" w:sz="0" w:space="0" w:color="auto"/>
                  </w:divBdr>
                  <w:divsChild>
                    <w:div w:id="914166309">
                      <w:marLeft w:val="0"/>
                      <w:marRight w:val="0"/>
                      <w:marTop w:val="0"/>
                      <w:marBottom w:val="0"/>
                      <w:divBdr>
                        <w:top w:val="none" w:sz="0" w:space="0" w:color="auto"/>
                        <w:left w:val="none" w:sz="0" w:space="0" w:color="auto"/>
                        <w:bottom w:val="none" w:sz="0" w:space="0" w:color="auto"/>
                        <w:right w:val="none" w:sz="0" w:space="0" w:color="auto"/>
                      </w:divBdr>
                      <w:divsChild>
                        <w:div w:id="1876649152">
                          <w:marLeft w:val="0"/>
                          <w:marRight w:val="0"/>
                          <w:marTop w:val="0"/>
                          <w:marBottom w:val="300"/>
                          <w:divBdr>
                            <w:top w:val="none" w:sz="0" w:space="0" w:color="auto"/>
                            <w:left w:val="none" w:sz="0" w:space="0" w:color="auto"/>
                            <w:bottom w:val="none" w:sz="0" w:space="0" w:color="auto"/>
                            <w:right w:val="none" w:sz="0" w:space="0" w:color="auto"/>
                          </w:divBdr>
                          <w:divsChild>
                            <w:div w:id="1906406174">
                              <w:marLeft w:val="0"/>
                              <w:marRight w:val="0"/>
                              <w:marTop w:val="0"/>
                              <w:marBottom w:val="0"/>
                              <w:divBdr>
                                <w:top w:val="none" w:sz="0" w:space="0" w:color="auto"/>
                                <w:left w:val="none" w:sz="0" w:space="0" w:color="auto"/>
                                <w:bottom w:val="none" w:sz="0" w:space="0" w:color="auto"/>
                                <w:right w:val="none" w:sz="0" w:space="0" w:color="auto"/>
                              </w:divBdr>
                              <w:divsChild>
                                <w:div w:id="1659458405">
                                  <w:marLeft w:val="0"/>
                                  <w:marRight w:val="0"/>
                                  <w:marTop w:val="0"/>
                                  <w:marBottom w:val="0"/>
                                  <w:divBdr>
                                    <w:top w:val="none" w:sz="0" w:space="0" w:color="auto"/>
                                    <w:left w:val="none" w:sz="0" w:space="0" w:color="auto"/>
                                    <w:bottom w:val="none" w:sz="0" w:space="0" w:color="auto"/>
                                    <w:right w:val="none" w:sz="0" w:space="0" w:color="auto"/>
                                  </w:divBdr>
                                  <w:divsChild>
                                    <w:div w:id="2053266261">
                                      <w:marLeft w:val="0"/>
                                      <w:marRight w:val="0"/>
                                      <w:marTop w:val="0"/>
                                      <w:marBottom w:val="0"/>
                                      <w:divBdr>
                                        <w:top w:val="none" w:sz="0" w:space="0" w:color="auto"/>
                                        <w:left w:val="none" w:sz="0" w:space="0" w:color="auto"/>
                                        <w:bottom w:val="none" w:sz="0" w:space="0" w:color="auto"/>
                                        <w:right w:val="none" w:sz="0" w:space="0" w:color="auto"/>
                                      </w:divBdr>
                                      <w:divsChild>
                                        <w:div w:id="92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07681">
      <w:bodyDiv w:val="1"/>
      <w:marLeft w:val="0"/>
      <w:marRight w:val="0"/>
      <w:marTop w:val="0"/>
      <w:marBottom w:val="0"/>
      <w:divBdr>
        <w:top w:val="none" w:sz="0" w:space="0" w:color="auto"/>
        <w:left w:val="none" w:sz="0" w:space="0" w:color="auto"/>
        <w:bottom w:val="none" w:sz="0" w:space="0" w:color="auto"/>
        <w:right w:val="none" w:sz="0" w:space="0" w:color="auto"/>
      </w:divBdr>
      <w:divsChild>
        <w:div w:id="422847653">
          <w:marLeft w:val="0"/>
          <w:marRight w:val="0"/>
          <w:marTop w:val="0"/>
          <w:marBottom w:val="0"/>
          <w:divBdr>
            <w:top w:val="none" w:sz="0" w:space="0" w:color="auto"/>
            <w:left w:val="none" w:sz="0" w:space="0" w:color="auto"/>
            <w:bottom w:val="none" w:sz="0" w:space="0" w:color="auto"/>
            <w:right w:val="none" w:sz="0" w:space="0" w:color="auto"/>
          </w:divBdr>
          <w:divsChild>
            <w:div w:id="1748184111">
              <w:marLeft w:val="0"/>
              <w:marRight w:val="0"/>
              <w:marTop w:val="0"/>
              <w:marBottom w:val="0"/>
              <w:divBdr>
                <w:top w:val="none" w:sz="0" w:space="0" w:color="auto"/>
                <w:left w:val="none" w:sz="0" w:space="0" w:color="auto"/>
                <w:bottom w:val="none" w:sz="0" w:space="0" w:color="auto"/>
                <w:right w:val="none" w:sz="0" w:space="0" w:color="auto"/>
              </w:divBdr>
              <w:divsChild>
                <w:div w:id="214393061">
                  <w:marLeft w:val="0"/>
                  <w:marRight w:val="0"/>
                  <w:marTop w:val="0"/>
                  <w:marBottom w:val="0"/>
                  <w:divBdr>
                    <w:top w:val="none" w:sz="0" w:space="0" w:color="auto"/>
                    <w:left w:val="none" w:sz="0" w:space="0" w:color="auto"/>
                    <w:bottom w:val="none" w:sz="0" w:space="0" w:color="auto"/>
                    <w:right w:val="none" w:sz="0" w:space="0" w:color="auto"/>
                  </w:divBdr>
                  <w:divsChild>
                    <w:div w:id="2074815578">
                      <w:marLeft w:val="0"/>
                      <w:marRight w:val="0"/>
                      <w:marTop w:val="0"/>
                      <w:marBottom w:val="0"/>
                      <w:divBdr>
                        <w:top w:val="none" w:sz="0" w:space="0" w:color="auto"/>
                        <w:left w:val="none" w:sz="0" w:space="0" w:color="auto"/>
                        <w:bottom w:val="none" w:sz="0" w:space="0" w:color="auto"/>
                        <w:right w:val="none" w:sz="0" w:space="0" w:color="auto"/>
                      </w:divBdr>
                      <w:divsChild>
                        <w:div w:id="1013918586">
                          <w:marLeft w:val="0"/>
                          <w:marRight w:val="0"/>
                          <w:marTop w:val="0"/>
                          <w:marBottom w:val="300"/>
                          <w:divBdr>
                            <w:top w:val="none" w:sz="0" w:space="0" w:color="auto"/>
                            <w:left w:val="none" w:sz="0" w:space="0" w:color="auto"/>
                            <w:bottom w:val="none" w:sz="0" w:space="0" w:color="auto"/>
                            <w:right w:val="none" w:sz="0" w:space="0" w:color="auto"/>
                          </w:divBdr>
                          <w:divsChild>
                            <w:div w:id="1760444836">
                              <w:marLeft w:val="0"/>
                              <w:marRight w:val="0"/>
                              <w:marTop w:val="0"/>
                              <w:marBottom w:val="0"/>
                              <w:divBdr>
                                <w:top w:val="none" w:sz="0" w:space="0" w:color="auto"/>
                                <w:left w:val="none" w:sz="0" w:space="0" w:color="auto"/>
                                <w:bottom w:val="none" w:sz="0" w:space="0" w:color="auto"/>
                                <w:right w:val="none" w:sz="0" w:space="0" w:color="auto"/>
                              </w:divBdr>
                              <w:divsChild>
                                <w:div w:id="1079861484">
                                  <w:marLeft w:val="0"/>
                                  <w:marRight w:val="0"/>
                                  <w:marTop w:val="0"/>
                                  <w:marBottom w:val="0"/>
                                  <w:divBdr>
                                    <w:top w:val="none" w:sz="0" w:space="0" w:color="auto"/>
                                    <w:left w:val="none" w:sz="0" w:space="0" w:color="auto"/>
                                    <w:bottom w:val="none" w:sz="0" w:space="0" w:color="auto"/>
                                    <w:right w:val="none" w:sz="0" w:space="0" w:color="auto"/>
                                  </w:divBdr>
                                  <w:divsChild>
                                    <w:div w:id="1609660406">
                                      <w:marLeft w:val="0"/>
                                      <w:marRight w:val="0"/>
                                      <w:marTop w:val="0"/>
                                      <w:marBottom w:val="0"/>
                                      <w:divBdr>
                                        <w:top w:val="none" w:sz="0" w:space="0" w:color="auto"/>
                                        <w:left w:val="none" w:sz="0" w:space="0" w:color="auto"/>
                                        <w:bottom w:val="none" w:sz="0" w:space="0" w:color="auto"/>
                                        <w:right w:val="none" w:sz="0" w:space="0" w:color="auto"/>
                                      </w:divBdr>
                                      <w:divsChild>
                                        <w:div w:id="741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1050">
      <w:bodyDiv w:val="1"/>
      <w:marLeft w:val="0"/>
      <w:marRight w:val="0"/>
      <w:marTop w:val="0"/>
      <w:marBottom w:val="0"/>
      <w:divBdr>
        <w:top w:val="none" w:sz="0" w:space="0" w:color="auto"/>
        <w:left w:val="none" w:sz="0" w:space="0" w:color="auto"/>
        <w:bottom w:val="none" w:sz="0" w:space="0" w:color="auto"/>
        <w:right w:val="none" w:sz="0" w:space="0" w:color="auto"/>
      </w:divBdr>
      <w:divsChild>
        <w:div w:id="782849332">
          <w:marLeft w:val="0"/>
          <w:marRight w:val="0"/>
          <w:marTop w:val="0"/>
          <w:marBottom w:val="0"/>
          <w:divBdr>
            <w:top w:val="none" w:sz="0" w:space="0" w:color="auto"/>
            <w:left w:val="none" w:sz="0" w:space="0" w:color="auto"/>
            <w:bottom w:val="none" w:sz="0" w:space="0" w:color="auto"/>
            <w:right w:val="none" w:sz="0" w:space="0" w:color="auto"/>
          </w:divBdr>
          <w:divsChild>
            <w:div w:id="489907435">
              <w:marLeft w:val="0"/>
              <w:marRight w:val="0"/>
              <w:marTop w:val="0"/>
              <w:marBottom w:val="0"/>
              <w:divBdr>
                <w:top w:val="none" w:sz="0" w:space="0" w:color="auto"/>
                <w:left w:val="none" w:sz="0" w:space="0" w:color="auto"/>
                <w:bottom w:val="none" w:sz="0" w:space="0" w:color="auto"/>
                <w:right w:val="none" w:sz="0" w:space="0" w:color="auto"/>
              </w:divBdr>
              <w:divsChild>
                <w:div w:id="361171499">
                  <w:marLeft w:val="0"/>
                  <w:marRight w:val="0"/>
                  <w:marTop w:val="0"/>
                  <w:marBottom w:val="0"/>
                  <w:divBdr>
                    <w:top w:val="none" w:sz="0" w:space="0" w:color="auto"/>
                    <w:left w:val="none" w:sz="0" w:space="0" w:color="auto"/>
                    <w:bottom w:val="none" w:sz="0" w:space="0" w:color="auto"/>
                    <w:right w:val="none" w:sz="0" w:space="0" w:color="auto"/>
                  </w:divBdr>
                  <w:divsChild>
                    <w:div w:id="1838115104">
                      <w:marLeft w:val="0"/>
                      <w:marRight w:val="0"/>
                      <w:marTop w:val="0"/>
                      <w:marBottom w:val="0"/>
                      <w:divBdr>
                        <w:top w:val="none" w:sz="0" w:space="0" w:color="auto"/>
                        <w:left w:val="none" w:sz="0" w:space="0" w:color="auto"/>
                        <w:bottom w:val="none" w:sz="0" w:space="0" w:color="auto"/>
                        <w:right w:val="none" w:sz="0" w:space="0" w:color="auto"/>
                      </w:divBdr>
                      <w:divsChild>
                        <w:div w:id="1069964868">
                          <w:marLeft w:val="0"/>
                          <w:marRight w:val="0"/>
                          <w:marTop w:val="0"/>
                          <w:marBottom w:val="300"/>
                          <w:divBdr>
                            <w:top w:val="none" w:sz="0" w:space="0" w:color="auto"/>
                            <w:left w:val="none" w:sz="0" w:space="0" w:color="auto"/>
                            <w:bottom w:val="none" w:sz="0" w:space="0" w:color="auto"/>
                            <w:right w:val="none" w:sz="0" w:space="0" w:color="auto"/>
                          </w:divBdr>
                          <w:divsChild>
                            <w:div w:id="179465485">
                              <w:marLeft w:val="0"/>
                              <w:marRight w:val="0"/>
                              <w:marTop w:val="0"/>
                              <w:marBottom w:val="0"/>
                              <w:divBdr>
                                <w:top w:val="none" w:sz="0" w:space="0" w:color="auto"/>
                                <w:left w:val="none" w:sz="0" w:space="0" w:color="auto"/>
                                <w:bottom w:val="none" w:sz="0" w:space="0" w:color="auto"/>
                                <w:right w:val="none" w:sz="0" w:space="0" w:color="auto"/>
                              </w:divBdr>
                              <w:divsChild>
                                <w:div w:id="2038310691">
                                  <w:marLeft w:val="0"/>
                                  <w:marRight w:val="0"/>
                                  <w:marTop w:val="0"/>
                                  <w:marBottom w:val="0"/>
                                  <w:divBdr>
                                    <w:top w:val="none" w:sz="0" w:space="0" w:color="auto"/>
                                    <w:left w:val="none" w:sz="0" w:space="0" w:color="auto"/>
                                    <w:bottom w:val="none" w:sz="0" w:space="0" w:color="auto"/>
                                    <w:right w:val="none" w:sz="0" w:space="0" w:color="auto"/>
                                  </w:divBdr>
                                  <w:divsChild>
                                    <w:div w:id="1767262293">
                                      <w:marLeft w:val="0"/>
                                      <w:marRight w:val="0"/>
                                      <w:marTop w:val="0"/>
                                      <w:marBottom w:val="0"/>
                                      <w:divBdr>
                                        <w:top w:val="none" w:sz="0" w:space="0" w:color="auto"/>
                                        <w:left w:val="none" w:sz="0" w:space="0" w:color="auto"/>
                                        <w:bottom w:val="none" w:sz="0" w:space="0" w:color="auto"/>
                                        <w:right w:val="none" w:sz="0" w:space="0" w:color="auto"/>
                                      </w:divBdr>
                                      <w:divsChild>
                                        <w:div w:id="121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40">
      <w:bodyDiv w:val="1"/>
      <w:marLeft w:val="0"/>
      <w:marRight w:val="0"/>
      <w:marTop w:val="0"/>
      <w:marBottom w:val="0"/>
      <w:divBdr>
        <w:top w:val="none" w:sz="0" w:space="0" w:color="auto"/>
        <w:left w:val="none" w:sz="0" w:space="0" w:color="auto"/>
        <w:bottom w:val="none" w:sz="0" w:space="0" w:color="auto"/>
        <w:right w:val="none" w:sz="0" w:space="0" w:color="auto"/>
      </w:divBdr>
    </w:div>
    <w:div w:id="1984700983">
      <w:bodyDiv w:val="1"/>
      <w:marLeft w:val="0"/>
      <w:marRight w:val="0"/>
      <w:marTop w:val="0"/>
      <w:marBottom w:val="0"/>
      <w:divBdr>
        <w:top w:val="none" w:sz="0" w:space="0" w:color="auto"/>
        <w:left w:val="none" w:sz="0" w:space="0" w:color="auto"/>
        <w:bottom w:val="none" w:sz="0" w:space="0" w:color="auto"/>
        <w:right w:val="none" w:sz="0" w:space="0" w:color="auto"/>
      </w:divBdr>
      <w:divsChild>
        <w:div w:id="1833526749">
          <w:marLeft w:val="0"/>
          <w:marRight w:val="0"/>
          <w:marTop w:val="0"/>
          <w:marBottom w:val="0"/>
          <w:divBdr>
            <w:top w:val="none" w:sz="0" w:space="0" w:color="auto"/>
            <w:left w:val="none" w:sz="0" w:space="0" w:color="auto"/>
            <w:bottom w:val="none" w:sz="0" w:space="0" w:color="auto"/>
            <w:right w:val="none" w:sz="0" w:space="0" w:color="auto"/>
          </w:divBdr>
          <w:divsChild>
            <w:div w:id="385571989">
              <w:marLeft w:val="0"/>
              <w:marRight w:val="0"/>
              <w:marTop w:val="0"/>
              <w:marBottom w:val="0"/>
              <w:divBdr>
                <w:top w:val="none" w:sz="0" w:space="0" w:color="auto"/>
                <w:left w:val="none" w:sz="0" w:space="0" w:color="auto"/>
                <w:bottom w:val="none" w:sz="0" w:space="0" w:color="auto"/>
                <w:right w:val="none" w:sz="0" w:space="0" w:color="auto"/>
              </w:divBdr>
              <w:divsChild>
                <w:div w:id="89353241">
                  <w:marLeft w:val="0"/>
                  <w:marRight w:val="0"/>
                  <w:marTop w:val="0"/>
                  <w:marBottom w:val="0"/>
                  <w:divBdr>
                    <w:top w:val="none" w:sz="0" w:space="0" w:color="auto"/>
                    <w:left w:val="none" w:sz="0" w:space="0" w:color="auto"/>
                    <w:bottom w:val="none" w:sz="0" w:space="0" w:color="auto"/>
                    <w:right w:val="none" w:sz="0" w:space="0" w:color="auto"/>
                  </w:divBdr>
                  <w:divsChild>
                    <w:div w:id="1522166678">
                      <w:marLeft w:val="-225"/>
                      <w:marRight w:val="-225"/>
                      <w:marTop w:val="0"/>
                      <w:marBottom w:val="0"/>
                      <w:divBdr>
                        <w:top w:val="none" w:sz="0" w:space="0" w:color="auto"/>
                        <w:left w:val="none" w:sz="0" w:space="0" w:color="auto"/>
                        <w:bottom w:val="none" w:sz="0" w:space="0" w:color="auto"/>
                        <w:right w:val="none" w:sz="0" w:space="0" w:color="auto"/>
                      </w:divBdr>
                      <w:divsChild>
                        <w:div w:id="1821464234">
                          <w:marLeft w:val="0"/>
                          <w:marRight w:val="0"/>
                          <w:marTop w:val="0"/>
                          <w:marBottom w:val="0"/>
                          <w:divBdr>
                            <w:top w:val="none" w:sz="0" w:space="0" w:color="auto"/>
                            <w:left w:val="none" w:sz="0" w:space="0" w:color="auto"/>
                            <w:bottom w:val="none" w:sz="0" w:space="0" w:color="auto"/>
                            <w:right w:val="none" w:sz="0" w:space="0" w:color="auto"/>
                          </w:divBdr>
                          <w:divsChild>
                            <w:div w:id="1467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y.ma/25-jahre-garant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y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y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oyma.de" TargetMode="External"/><Relationship Id="rId4" Type="http://schemas.openxmlformats.org/officeDocument/2006/relationships/settings" Target="settings.xml"/><Relationship Id="rId9" Type="http://schemas.openxmlformats.org/officeDocument/2006/relationships/hyperlink" Target="http://www.bauherrenpake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A306-AD94-4522-8A0F-8D2B4CE5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Meints, Tobias, DOYMA</cp:lastModifiedBy>
  <cp:revision>4</cp:revision>
  <cp:lastPrinted>2018-12-20T10:12:00Z</cp:lastPrinted>
  <dcterms:created xsi:type="dcterms:W3CDTF">2020-02-26T11:00:00Z</dcterms:created>
  <dcterms:modified xsi:type="dcterms:W3CDTF">2020-03-09T14:40:00Z</dcterms:modified>
</cp:coreProperties>
</file>