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E1F" w:rsidRPr="00161E1F" w:rsidRDefault="00161E1F" w:rsidP="00161E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2D7A" w:rsidRPr="00A919A3" w:rsidRDefault="00C522E0">
      <w:pPr>
        <w:rPr>
          <w:rFonts w:ascii="Times New Roman" w:hAnsi="Times New Roman" w:cs="Times New Roman"/>
          <w:b/>
          <w:sz w:val="32"/>
          <w:szCs w:val="32"/>
        </w:rPr>
      </w:pPr>
      <w:r w:rsidRPr="00A919A3">
        <w:rPr>
          <w:rFonts w:ascii="Times New Roman" w:hAnsi="Times New Roman" w:cs="Times New Roman"/>
          <w:b/>
          <w:sz w:val="32"/>
          <w:szCs w:val="32"/>
        </w:rPr>
        <w:t xml:space="preserve">Carlsberg ny </w:t>
      </w:r>
      <w:r w:rsidR="007B3B23">
        <w:rPr>
          <w:rFonts w:ascii="Times New Roman" w:hAnsi="Times New Roman" w:cs="Times New Roman"/>
          <w:b/>
          <w:sz w:val="32"/>
          <w:szCs w:val="32"/>
        </w:rPr>
        <w:t>n</w:t>
      </w:r>
      <w:r w:rsidR="00A919A3" w:rsidRPr="00A919A3">
        <w:rPr>
          <w:rFonts w:ascii="Times New Roman" w:hAnsi="Times New Roman" w:cs="Times New Roman"/>
          <w:b/>
          <w:sz w:val="32"/>
          <w:szCs w:val="32"/>
        </w:rPr>
        <w:t>ationell partner till Svenska Fotboll</w:t>
      </w:r>
      <w:r w:rsidRPr="00A919A3">
        <w:rPr>
          <w:rFonts w:ascii="Times New Roman" w:hAnsi="Times New Roman" w:cs="Times New Roman"/>
          <w:b/>
          <w:sz w:val="32"/>
          <w:szCs w:val="32"/>
        </w:rPr>
        <w:t>förbundet</w:t>
      </w:r>
    </w:p>
    <w:p w:rsidR="00D82CA3" w:rsidRPr="00D82CA3" w:rsidRDefault="00C522E0" w:rsidP="00D82CA3">
      <w:pPr>
        <w:rPr>
          <w:rFonts w:ascii="Times New Roman" w:hAnsi="Times New Roman" w:cs="Times New Roman"/>
          <w:b/>
        </w:rPr>
      </w:pPr>
      <w:r w:rsidRPr="00D82CA3">
        <w:rPr>
          <w:rFonts w:ascii="Times New Roman" w:hAnsi="Times New Roman" w:cs="Times New Roman"/>
          <w:b/>
        </w:rPr>
        <w:t xml:space="preserve">Carlsberg </w:t>
      </w:r>
      <w:r w:rsidR="00D82CA3" w:rsidRPr="00D82CA3">
        <w:rPr>
          <w:rFonts w:ascii="Times New Roman" w:hAnsi="Times New Roman" w:cs="Times New Roman"/>
          <w:b/>
        </w:rPr>
        <w:t xml:space="preserve">Sverige </w:t>
      </w:r>
      <w:r w:rsidRPr="00D82CA3">
        <w:rPr>
          <w:rFonts w:ascii="Times New Roman" w:hAnsi="Times New Roman" w:cs="Times New Roman"/>
          <w:b/>
        </w:rPr>
        <w:t xml:space="preserve">och Svenska Fotbollförbundet har tecknat ett nytt samarbetsavtal där </w:t>
      </w:r>
      <w:r w:rsidR="000D4A4F">
        <w:rPr>
          <w:rFonts w:ascii="Times New Roman" w:hAnsi="Times New Roman" w:cs="Times New Roman"/>
          <w:b/>
        </w:rPr>
        <w:t>Carlsberg</w:t>
      </w:r>
      <w:r w:rsidRPr="00D82CA3">
        <w:rPr>
          <w:rFonts w:ascii="Times New Roman" w:hAnsi="Times New Roman" w:cs="Times New Roman"/>
          <w:b/>
        </w:rPr>
        <w:t xml:space="preserve"> blir </w:t>
      </w:r>
      <w:r w:rsidR="00D145BE">
        <w:rPr>
          <w:rFonts w:ascii="Times New Roman" w:hAnsi="Times New Roman" w:cs="Times New Roman"/>
          <w:b/>
        </w:rPr>
        <w:t xml:space="preserve">nationell och </w:t>
      </w:r>
      <w:r w:rsidRPr="00D82CA3">
        <w:rPr>
          <w:rFonts w:ascii="Times New Roman" w:hAnsi="Times New Roman" w:cs="Times New Roman"/>
          <w:b/>
        </w:rPr>
        <w:t xml:space="preserve">exklusiv </w:t>
      </w:r>
      <w:r w:rsidR="003303C3">
        <w:rPr>
          <w:rFonts w:ascii="Times New Roman" w:hAnsi="Times New Roman" w:cs="Times New Roman"/>
          <w:b/>
        </w:rPr>
        <w:t>partner</w:t>
      </w:r>
      <w:r w:rsidR="00D82CA3" w:rsidRPr="00D82CA3">
        <w:rPr>
          <w:rFonts w:ascii="Times New Roman" w:hAnsi="Times New Roman" w:cs="Times New Roman"/>
          <w:b/>
        </w:rPr>
        <w:t xml:space="preserve"> </w:t>
      </w:r>
      <w:r w:rsidR="00D145BE">
        <w:rPr>
          <w:rFonts w:ascii="Times New Roman" w:hAnsi="Times New Roman" w:cs="Times New Roman"/>
          <w:b/>
        </w:rPr>
        <w:t xml:space="preserve">inom kategorin öl </w:t>
      </w:r>
      <w:r w:rsidR="00D82CA3" w:rsidRPr="00D82CA3">
        <w:rPr>
          <w:rFonts w:ascii="Times New Roman" w:hAnsi="Times New Roman" w:cs="Times New Roman"/>
          <w:b/>
        </w:rPr>
        <w:t>till SvFF och H</w:t>
      </w:r>
      <w:r w:rsidRPr="00D82CA3">
        <w:rPr>
          <w:rFonts w:ascii="Times New Roman" w:hAnsi="Times New Roman" w:cs="Times New Roman"/>
          <w:b/>
        </w:rPr>
        <w:t xml:space="preserve">errlandslaget under de fyra kommande åren. </w:t>
      </w:r>
      <w:r w:rsidR="00D82CA3" w:rsidRPr="00D82CA3">
        <w:rPr>
          <w:rFonts w:ascii="Times New Roman" w:hAnsi="Times New Roman" w:cs="Times New Roman"/>
          <w:b/>
        </w:rPr>
        <w:t xml:space="preserve">Avtalet ger även Carlsberg rättigheter att under avtalsperioden </w:t>
      </w:r>
      <w:r w:rsidR="004C30B6">
        <w:rPr>
          <w:rFonts w:ascii="Times New Roman" w:hAnsi="Times New Roman" w:cs="Times New Roman"/>
          <w:b/>
        </w:rPr>
        <w:t xml:space="preserve">skapa </w:t>
      </w:r>
      <w:proofErr w:type="spellStart"/>
      <w:r w:rsidR="004C30B6">
        <w:rPr>
          <w:rFonts w:ascii="Times New Roman" w:hAnsi="Times New Roman" w:cs="Times New Roman"/>
          <w:b/>
        </w:rPr>
        <w:t>varumärkesbyggande</w:t>
      </w:r>
      <w:proofErr w:type="spellEnd"/>
      <w:r w:rsidR="004C30B6">
        <w:rPr>
          <w:rFonts w:ascii="Times New Roman" w:hAnsi="Times New Roman" w:cs="Times New Roman"/>
          <w:b/>
        </w:rPr>
        <w:t xml:space="preserve"> aktiviteter tillsammans med </w:t>
      </w:r>
      <w:r w:rsidR="00D82CA3" w:rsidRPr="00D82CA3">
        <w:rPr>
          <w:rFonts w:ascii="Times New Roman" w:hAnsi="Times New Roman" w:cs="Times New Roman"/>
          <w:b/>
        </w:rPr>
        <w:t xml:space="preserve">det svenska Herrlandslaget. </w:t>
      </w:r>
    </w:p>
    <w:p w:rsidR="00D82CA3" w:rsidRDefault="00C522E0" w:rsidP="00D82C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C522E0">
        <w:rPr>
          <w:rFonts w:ascii="Times New Roman" w:hAnsi="Times New Roman" w:cs="Times New Roman"/>
        </w:rPr>
        <w:t>För oss är Carlsberg</w:t>
      </w:r>
      <w:r>
        <w:rPr>
          <w:rFonts w:ascii="Times New Roman" w:hAnsi="Times New Roman" w:cs="Times New Roman"/>
        </w:rPr>
        <w:t xml:space="preserve"> Sverige</w:t>
      </w:r>
      <w:r w:rsidRPr="00C522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 drömpartner.</w:t>
      </w:r>
      <w:r w:rsidRPr="00C522E0">
        <w:rPr>
          <w:rFonts w:ascii="Times New Roman" w:hAnsi="Times New Roman" w:cs="Times New Roman"/>
        </w:rPr>
        <w:t xml:space="preserve"> Vi har under det senaste året arbetat fram en ny varumärkesstrategi, och som en konsekvens av detta </w:t>
      </w:r>
      <w:r w:rsidR="009F3D9F">
        <w:rPr>
          <w:rFonts w:ascii="Times New Roman" w:hAnsi="Times New Roman" w:cs="Times New Roman"/>
        </w:rPr>
        <w:t>även</w:t>
      </w:r>
      <w:r w:rsidRPr="00C522E0">
        <w:rPr>
          <w:rFonts w:ascii="Times New Roman" w:hAnsi="Times New Roman" w:cs="Times New Roman"/>
        </w:rPr>
        <w:t xml:space="preserve"> en kommersiell strategi för </w:t>
      </w:r>
      <w:r w:rsidR="00D82CA3">
        <w:rPr>
          <w:rFonts w:ascii="Times New Roman" w:hAnsi="Times New Roman" w:cs="Times New Roman"/>
        </w:rPr>
        <w:t>våra samarbetspartners</w:t>
      </w:r>
      <w:r w:rsidRPr="00C522E0">
        <w:rPr>
          <w:rFonts w:ascii="Times New Roman" w:hAnsi="Times New Roman" w:cs="Times New Roman"/>
        </w:rPr>
        <w:t>. Vi är mycket stolta och det känns väldigt bra att välkomna Carlsberg in i vår nya struktur och partnerfamiljen</w:t>
      </w:r>
      <w:r w:rsidR="00D82CA3">
        <w:rPr>
          <w:rFonts w:ascii="Times New Roman" w:hAnsi="Times New Roman" w:cs="Times New Roman"/>
        </w:rPr>
        <w:t xml:space="preserve">, säger </w:t>
      </w:r>
      <w:r w:rsidR="00D82CA3" w:rsidRPr="00C522E0">
        <w:rPr>
          <w:rFonts w:ascii="Times New Roman" w:hAnsi="Times New Roman" w:cs="Times New Roman"/>
        </w:rPr>
        <w:t>Mikael Jiffer, Marknads- och Försäljningschef på Svenska Fotbollförbundet</w:t>
      </w:r>
      <w:r w:rsidR="00D82CA3">
        <w:rPr>
          <w:rFonts w:ascii="Times New Roman" w:hAnsi="Times New Roman" w:cs="Times New Roman"/>
        </w:rPr>
        <w:t>.</w:t>
      </w:r>
    </w:p>
    <w:p w:rsidR="00DE3F47" w:rsidRDefault="00DE3F47" w:rsidP="00D82C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Carlsberg har en lång tradition av att samarbeta med olika fotbollsföreningar och </w:t>
      </w:r>
      <w:r w:rsidR="009F3D9F">
        <w:rPr>
          <w:rFonts w:ascii="Times New Roman" w:hAnsi="Times New Roman" w:cs="Times New Roman"/>
        </w:rPr>
        <w:t>vara en del av</w:t>
      </w:r>
      <w:r>
        <w:rPr>
          <w:rFonts w:ascii="Times New Roman" w:hAnsi="Times New Roman" w:cs="Times New Roman"/>
        </w:rPr>
        <w:t xml:space="preserve"> stora matchsammanhang, både i Sverige och utomlands. Avtalet med Svenska Fotbollsförbundet innebär att Carlsberg Sverige blir exklusiv </w:t>
      </w:r>
      <w:r w:rsidR="00597AB2">
        <w:rPr>
          <w:rFonts w:ascii="Times New Roman" w:hAnsi="Times New Roman" w:cs="Times New Roman"/>
        </w:rPr>
        <w:t>ölpartner till SvFF och Herrlandslaget.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DE3F47" w:rsidRDefault="00DE3F47" w:rsidP="00D82C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A35C32">
        <w:rPr>
          <w:rFonts w:ascii="Times New Roman" w:hAnsi="Times New Roman" w:cs="Times New Roman"/>
        </w:rPr>
        <w:t xml:space="preserve">Med Carlsbergs långsiktiga engagemang inom fotboll, i Sverige och internationellt, känns samarbetet med landslaget självklart. </w:t>
      </w:r>
      <w:r>
        <w:rPr>
          <w:rFonts w:ascii="Times New Roman" w:hAnsi="Times New Roman" w:cs="Times New Roman"/>
        </w:rPr>
        <w:t xml:space="preserve">Svenska Fotbollsförbundet ger oss möjligheter att ytterligare stärka våra relationer </w:t>
      </w:r>
      <w:r w:rsidR="00A35C32">
        <w:rPr>
          <w:rFonts w:ascii="Times New Roman" w:hAnsi="Times New Roman" w:cs="Times New Roman"/>
        </w:rPr>
        <w:t xml:space="preserve">med de svenska fotbollsfansen. </w:t>
      </w:r>
      <w:r w:rsidR="00597AB2">
        <w:rPr>
          <w:rFonts w:ascii="Times New Roman" w:hAnsi="Times New Roman" w:cs="Times New Roman"/>
        </w:rPr>
        <w:t xml:space="preserve">Vi </w:t>
      </w:r>
      <w:r w:rsidR="009F3D9F">
        <w:rPr>
          <w:rFonts w:ascii="Times New Roman" w:hAnsi="Times New Roman" w:cs="Times New Roman"/>
        </w:rPr>
        <w:t>är</w:t>
      </w:r>
      <w:r w:rsidR="00597AB2">
        <w:rPr>
          <w:rFonts w:ascii="Times New Roman" w:hAnsi="Times New Roman" w:cs="Times New Roman"/>
        </w:rPr>
        <w:t xml:space="preserve"> stolta och glada över att få jobba med SvFF</w:t>
      </w:r>
      <w:r w:rsidR="0069240E">
        <w:rPr>
          <w:rFonts w:ascii="Times New Roman" w:hAnsi="Times New Roman" w:cs="Times New Roman"/>
        </w:rPr>
        <w:t xml:space="preserve"> och ser fram emot att skapa nya unika koncept tillsammans</w:t>
      </w:r>
      <w:r w:rsidR="00597AB2">
        <w:rPr>
          <w:rFonts w:ascii="Times New Roman" w:hAnsi="Times New Roman" w:cs="Times New Roman"/>
        </w:rPr>
        <w:t xml:space="preserve">, säger </w:t>
      </w:r>
      <w:r w:rsidR="0069240E">
        <w:rPr>
          <w:rFonts w:ascii="Times New Roman" w:hAnsi="Times New Roman" w:cs="Times New Roman"/>
        </w:rPr>
        <w:t>Anna Hällöv</w:t>
      </w:r>
      <w:r w:rsidR="00597AB2">
        <w:rPr>
          <w:rFonts w:ascii="Times New Roman" w:hAnsi="Times New Roman" w:cs="Times New Roman"/>
        </w:rPr>
        <w:t xml:space="preserve">, </w:t>
      </w:r>
      <w:r w:rsidR="0069240E">
        <w:rPr>
          <w:rFonts w:ascii="Times New Roman" w:hAnsi="Times New Roman" w:cs="Times New Roman"/>
        </w:rPr>
        <w:t xml:space="preserve">Marknadsdirektör </w:t>
      </w:r>
      <w:r w:rsidR="00597AB2">
        <w:rPr>
          <w:rFonts w:ascii="Times New Roman" w:hAnsi="Times New Roman" w:cs="Times New Roman"/>
        </w:rPr>
        <w:t>Carlsberg Sverige.</w:t>
      </w:r>
    </w:p>
    <w:p w:rsidR="00597AB2" w:rsidRDefault="00597AB2" w:rsidP="00D82C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Samarbetet mellan Carlsberg och Svenska Fotbollsförbundet inleds i samband med VM-kvalmatchen mot Frankrike på fredag den 9 juni och löper över fyra år. </w:t>
      </w:r>
    </w:p>
    <w:p w:rsidR="00C522E0" w:rsidRPr="00D82CA3" w:rsidRDefault="00597AB2" w:rsidP="00D82C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C522E0" w:rsidRPr="00C522E0">
        <w:rPr>
          <w:rFonts w:ascii="Times New Roman" w:hAnsi="Times New Roman" w:cs="Times New Roman"/>
        </w:rPr>
        <w:t xml:space="preserve">Carlsberg har ett stort internationellt fokus och lång erfarenhet av fotboll, vilket blir en stark tillgång på ett </w:t>
      </w:r>
      <w:r w:rsidR="00D82CA3">
        <w:rPr>
          <w:rFonts w:ascii="Times New Roman" w:hAnsi="Times New Roman" w:cs="Times New Roman"/>
        </w:rPr>
        <w:t xml:space="preserve">lokalt plan i Sverige. </w:t>
      </w:r>
      <w:r w:rsidR="00C522E0" w:rsidRPr="00D82CA3">
        <w:rPr>
          <w:rFonts w:ascii="Times New Roman" w:hAnsi="Times New Roman" w:cs="Times New Roman"/>
        </w:rPr>
        <w:t>Tillsammans vill vi bygga engagemang och intresse för svensk fotboll, vi</w:t>
      </w:r>
      <w:r w:rsidR="0069240E">
        <w:rPr>
          <w:rFonts w:ascii="Times New Roman" w:hAnsi="Times New Roman" w:cs="Times New Roman"/>
        </w:rPr>
        <w:t xml:space="preserve"> </w:t>
      </w:r>
      <w:r w:rsidR="00C522E0" w:rsidRPr="00D82CA3">
        <w:rPr>
          <w:rFonts w:ascii="Times New Roman" w:hAnsi="Times New Roman" w:cs="Times New Roman"/>
        </w:rPr>
        <w:t xml:space="preserve">ser </w:t>
      </w:r>
      <w:r w:rsidR="004C30B6">
        <w:rPr>
          <w:rFonts w:ascii="Times New Roman" w:hAnsi="Times New Roman" w:cs="Times New Roman"/>
        </w:rPr>
        <w:t>verkligen</w:t>
      </w:r>
      <w:r w:rsidR="004C30B6" w:rsidRPr="00D82CA3">
        <w:rPr>
          <w:rFonts w:ascii="Times New Roman" w:hAnsi="Times New Roman" w:cs="Times New Roman"/>
        </w:rPr>
        <w:t xml:space="preserve"> </w:t>
      </w:r>
      <w:r w:rsidR="00C522E0" w:rsidRPr="00D82CA3">
        <w:rPr>
          <w:rFonts w:ascii="Times New Roman" w:hAnsi="Times New Roman" w:cs="Times New Roman"/>
        </w:rPr>
        <w:t>fram emot samarbetet</w:t>
      </w:r>
      <w:r w:rsidR="00D82CA3" w:rsidRPr="00D82CA3">
        <w:rPr>
          <w:rFonts w:ascii="Times New Roman" w:hAnsi="Times New Roman" w:cs="Times New Roman"/>
        </w:rPr>
        <w:t xml:space="preserve">, säger Mikael Jiffer på Svenska Fotbollsförbundet. </w:t>
      </w:r>
    </w:p>
    <w:p w:rsidR="00597AB2" w:rsidRDefault="00C522E0" w:rsidP="00597AB2">
      <w:pPr>
        <w:spacing w:after="0"/>
        <w:rPr>
          <w:rFonts w:ascii="Times New Roman" w:hAnsi="Times New Roman" w:cs="Times New Roman"/>
        </w:rPr>
      </w:pPr>
      <w:r w:rsidRPr="00597AB2">
        <w:rPr>
          <w:rFonts w:ascii="Times New Roman" w:hAnsi="Times New Roman" w:cs="Times New Roman"/>
          <w:b/>
        </w:rPr>
        <w:t>För mer information</w:t>
      </w:r>
      <w:r w:rsidR="00597AB2" w:rsidRPr="00597AB2">
        <w:rPr>
          <w:rFonts w:ascii="Times New Roman" w:hAnsi="Times New Roman" w:cs="Times New Roman"/>
          <w:b/>
        </w:rPr>
        <w:t>, kontakta:</w:t>
      </w:r>
      <w:r w:rsidRPr="00597AB2">
        <w:rPr>
          <w:rFonts w:ascii="Times New Roman" w:hAnsi="Times New Roman" w:cs="Times New Roman"/>
          <w:b/>
        </w:rPr>
        <w:br/>
      </w:r>
      <w:r w:rsidRPr="00597AB2">
        <w:rPr>
          <w:rFonts w:ascii="Times New Roman" w:hAnsi="Times New Roman" w:cs="Times New Roman"/>
        </w:rPr>
        <w:t>Mikael Jiffer, Marknads- och försäljningschef Svenska Fotbollförbundet</w:t>
      </w:r>
    </w:p>
    <w:p w:rsidR="00597AB2" w:rsidRDefault="00597AB2" w:rsidP="00597A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 08-735 95 10</w:t>
      </w:r>
    </w:p>
    <w:p w:rsidR="00597AB2" w:rsidRPr="00C03E3D" w:rsidRDefault="00597AB2" w:rsidP="00597A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 w:rsidR="00C522E0" w:rsidRPr="00597AB2">
        <w:rPr>
          <w:rFonts w:ascii="Times New Roman" w:hAnsi="Times New Roman" w:cs="Times New Roman"/>
        </w:rPr>
        <w:t xml:space="preserve"> </w:t>
      </w:r>
      <w:hyperlink r:id="rId7" w:history="1">
        <w:r w:rsidR="00C522E0" w:rsidRPr="00597AB2">
          <w:rPr>
            <w:rStyle w:val="Hyperlink"/>
            <w:rFonts w:ascii="Times New Roman" w:hAnsi="Times New Roman" w:cs="Times New Roman"/>
          </w:rPr>
          <w:t>mikael.jiffer@svenskfotboll.se</w:t>
        </w:r>
      </w:hyperlink>
      <w:r w:rsidR="00C522E0">
        <w:t xml:space="preserve"> </w:t>
      </w:r>
      <w:r w:rsidR="00C522E0">
        <w:br/>
      </w:r>
      <w:r w:rsidR="00C522E0">
        <w:br/>
      </w:r>
      <w:r w:rsidRPr="00C03E3D">
        <w:rPr>
          <w:rFonts w:ascii="Times New Roman" w:hAnsi="Times New Roman" w:cs="Times New Roman"/>
        </w:rPr>
        <w:t>Henric Byström, Kommunikationschef Carlsberg Sverige</w:t>
      </w:r>
    </w:p>
    <w:p w:rsidR="00597AB2" w:rsidRPr="007B3B23" w:rsidRDefault="00597AB2" w:rsidP="00597AB2">
      <w:pPr>
        <w:spacing w:after="0"/>
        <w:rPr>
          <w:rFonts w:ascii="Times New Roman" w:hAnsi="Times New Roman" w:cs="Times New Roman"/>
        </w:rPr>
      </w:pPr>
      <w:r w:rsidRPr="007B3B23">
        <w:rPr>
          <w:rFonts w:ascii="Times New Roman" w:hAnsi="Times New Roman" w:cs="Times New Roman"/>
        </w:rPr>
        <w:t>Tel: 070-483 05 48</w:t>
      </w:r>
    </w:p>
    <w:p w:rsidR="00597AB2" w:rsidRPr="007B3B23" w:rsidRDefault="00597AB2" w:rsidP="00597AB2">
      <w:pPr>
        <w:rPr>
          <w:rStyle w:val="Hyperlink"/>
          <w:rFonts w:ascii="Times New Roman" w:hAnsi="Times New Roman" w:cs="Times New Roman"/>
        </w:rPr>
      </w:pPr>
      <w:r w:rsidRPr="007B3B23">
        <w:rPr>
          <w:rFonts w:ascii="Times New Roman" w:hAnsi="Times New Roman" w:cs="Times New Roman"/>
        </w:rPr>
        <w:t xml:space="preserve">E-mail: </w:t>
      </w:r>
      <w:hyperlink r:id="rId8" w:history="1">
        <w:r w:rsidRPr="007B3B23">
          <w:rPr>
            <w:rStyle w:val="Hyperlink"/>
            <w:rFonts w:ascii="Times New Roman" w:hAnsi="Times New Roman" w:cs="Times New Roman"/>
          </w:rPr>
          <w:t>henric.bystrom@carlsberg.se</w:t>
        </w:r>
      </w:hyperlink>
    </w:p>
    <w:p w:rsidR="00C522E0" w:rsidRPr="0097444F" w:rsidRDefault="00C522E0" w:rsidP="00C522E0">
      <w:pPr>
        <w:rPr>
          <w:rFonts w:ascii="Times New Roman" w:hAnsi="Times New Roman" w:cs="Times New Roman"/>
          <w:b/>
          <w:sz w:val="20"/>
        </w:rPr>
      </w:pPr>
      <w:r w:rsidRPr="0097444F">
        <w:rPr>
          <w:rFonts w:ascii="Times New Roman" w:hAnsi="Times New Roman" w:cs="Times New Roman"/>
          <w:b/>
          <w:sz w:val="20"/>
        </w:rPr>
        <w:t xml:space="preserve">Svenska Fotbollförbundet </w:t>
      </w:r>
      <w:r w:rsidRPr="0097444F">
        <w:rPr>
          <w:rFonts w:ascii="Times New Roman" w:hAnsi="Times New Roman" w:cs="Times New Roman"/>
          <w:b/>
          <w:sz w:val="20"/>
        </w:rPr>
        <w:br/>
      </w:r>
      <w:r w:rsidRPr="0097444F">
        <w:rPr>
          <w:rFonts w:ascii="Times New Roman" w:hAnsi="Times New Roman" w:cs="Times New Roman"/>
          <w:iCs/>
          <w:color w:val="000000"/>
          <w:sz w:val="20"/>
        </w:rPr>
        <w:t>Svenska Fotbollförbundet är Sveriges största specialidrottsförbund med drygt 3.000 föreningar. Föreningarna har tillsammans ca 1.000.000 medlemmar, varav ca 500.000 aktiva spelare. Svenska Fotbollförbundet har ca 120 anställda som sitter i nya lokaler bredvid Nationalarenan Friends Arena i Arenastaden, Solna. Svenska Fotbollförbundet, som är en ideell förening, omsätter tillsammans med sina bolag årligen cirka 500 miljoner kronor. För vidare information om SvFF:s verksamhet hänvisas till</w:t>
      </w:r>
      <w:r w:rsidRPr="0097444F">
        <w:rPr>
          <w:rStyle w:val="apple-converted-space"/>
          <w:rFonts w:ascii="Times New Roman" w:hAnsi="Times New Roman" w:cs="Times New Roman"/>
          <w:iCs/>
          <w:color w:val="000000"/>
          <w:sz w:val="20"/>
        </w:rPr>
        <w:t> </w:t>
      </w:r>
      <w:hyperlink r:id="rId9" w:history="1">
        <w:r w:rsidRPr="0097444F">
          <w:rPr>
            <w:rStyle w:val="Hyperlink"/>
            <w:rFonts w:ascii="Times New Roman" w:hAnsi="Times New Roman" w:cs="Times New Roman"/>
            <w:iCs/>
            <w:color w:val="000000"/>
            <w:sz w:val="20"/>
          </w:rPr>
          <w:t>www.svenskfotboll.se</w:t>
        </w:r>
      </w:hyperlink>
      <w:r w:rsidRPr="0097444F">
        <w:rPr>
          <w:rStyle w:val="apple-converted-space"/>
          <w:rFonts w:ascii="Times New Roman" w:hAnsi="Times New Roman" w:cs="Times New Roman"/>
          <w:iCs/>
          <w:color w:val="000000"/>
          <w:sz w:val="20"/>
        </w:rPr>
        <w:t> </w:t>
      </w:r>
      <w:r w:rsidRPr="0097444F">
        <w:rPr>
          <w:rFonts w:ascii="Times New Roman" w:hAnsi="Times New Roman" w:cs="Times New Roman"/>
          <w:iCs/>
          <w:color w:val="000000"/>
          <w:sz w:val="20"/>
        </w:rPr>
        <w:t>och</w:t>
      </w:r>
      <w:r w:rsidRPr="0097444F">
        <w:rPr>
          <w:rStyle w:val="apple-converted-space"/>
          <w:rFonts w:ascii="Times New Roman" w:hAnsi="Times New Roman" w:cs="Times New Roman"/>
          <w:iCs/>
          <w:color w:val="000000"/>
          <w:sz w:val="20"/>
        </w:rPr>
        <w:t> </w:t>
      </w:r>
      <w:hyperlink r:id="rId10" w:history="1">
        <w:r w:rsidRPr="0097444F">
          <w:rPr>
            <w:rStyle w:val="Hyperlink"/>
            <w:rFonts w:ascii="Times New Roman" w:hAnsi="Times New Roman" w:cs="Times New Roman"/>
            <w:iCs/>
            <w:color w:val="000000"/>
            <w:sz w:val="20"/>
          </w:rPr>
          <w:t>www.fogis.se</w:t>
        </w:r>
      </w:hyperlink>
      <w:r w:rsidRPr="0097444F">
        <w:rPr>
          <w:rFonts w:ascii="Times New Roman" w:hAnsi="Times New Roman" w:cs="Times New Roman"/>
          <w:iCs/>
          <w:color w:val="000000"/>
          <w:sz w:val="20"/>
        </w:rPr>
        <w:t>.</w:t>
      </w:r>
    </w:p>
    <w:p w:rsidR="00AA5291" w:rsidRPr="0097444F" w:rsidRDefault="00C522E0" w:rsidP="00597AB2">
      <w:pPr>
        <w:rPr>
          <w:rFonts w:ascii="Times New Roman" w:hAnsi="Times New Roman" w:cs="Times New Roman"/>
          <w:sz w:val="20"/>
          <w:szCs w:val="18"/>
        </w:rPr>
      </w:pPr>
      <w:r w:rsidRPr="0097444F">
        <w:rPr>
          <w:rFonts w:ascii="Times New Roman" w:hAnsi="Times New Roman" w:cs="Times New Roman"/>
          <w:b/>
          <w:sz w:val="20"/>
          <w:szCs w:val="18"/>
        </w:rPr>
        <w:t>Carlsberg</w:t>
      </w:r>
      <w:r w:rsidR="00597AB2" w:rsidRPr="0097444F">
        <w:rPr>
          <w:rFonts w:ascii="Times New Roman" w:hAnsi="Times New Roman" w:cs="Times New Roman"/>
          <w:b/>
          <w:sz w:val="20"/>
          <w:szCs w:val="18"/>
        </w:rPr>
        <w:t xml:space="preserve"> Sverige</w:t>
      </w:r>
      <w:r w:rsidR="00597AB2" w:rsidRPr="0097444F">
        <w:rPr>
          <w:rFonts w:ascii="Times New Roman" w:hAnsi="Times New Roman" w:cs="Times New Roman"/>
          <w:b/>
          <w:sz w:val="20"/>
          <w:szCs w:val="18"/>
        </w:rPr>
        <w:br/>
      </w:r>
      <w:r w:rsidR="0097444F" w:rsidRPr="0097444F">
        <w:rPr>
          <w:rFonts w:ascii="Times New Roman" w:hAnsi="Times New Roman" w:cs="Times New Roman"/>
          <w:sz w:val="20"/>
          <w:szCs w:val="18"/>
        </w:rPr>
        <w:t xml:space="preserve">Carlsberg Sverige är Sveriges ledande bryggeri. Våra framgångar är en kombination av starka lokala och internationella varumärken, bryggartradition och hög kompetens som sträcker sig 300 år tillbaka i tiden. </w:t>
      </w:r>
      <w:r w:rsidR="0097444F" w:rsidRPr="0097444F">
        <w:rPr>
          <w:rFonts w:ascii="Times New Roman" w:hAnsi="Times New Roman" w:cs="Times New Roman"/>
          <w:sz w:val="20"/>
          <w:szCs w:val="18"/>
        </w:rPr>
        <w:lastRenderedPageBreak/>
        <w:t xml:space="preserve">Carlsberg, Pripps Blå, Falcon, Ramlösa och Pepsi är några av de varumärken som ingår i sortimentet. Carlsberg Sverige skapar mer än dryck. Vi skapar livskraft, gemenskap och njutning. För mer information gå till </w:t>
      </w:r>
      <w:hyperlink r:id="rId11" w:history="1">
        <w:r w:rsidR="0097444F" w:rsidRPr="00161E1F">
          <w:rPr>
            <w:rStyle w:val="Hyperlink"/>
            <w:rFonts w:ascii="Times New Roman" w:hAnsi="Times New Roman" w:cs="Times New Roman"/>
            <w:color w:val="auto"/>
            <w:sz w:val="20"/>
            <w:szCs w:val="18"/>
          </w:rPr>
          <w:t>www.carlsbergsverige.se</w:t>
        </w:r>
      </w:hyperlink>
      <w:r w:rsidR="0097444F" w:rsidRPr="00161E1F">
        <w:rPr>
          <w:rFonts w:ascii="Times New Roman" w:hAnsi="Times New Roman" w:cs="Times New Roman"/>
          <w:sz w:val="20"/>
          <w:szCs w:val="18"/>
        </w:rPr>
        <w:t>.</w:t>
      </w:r>
    </w:p>
    <w:sectPr w:rsidR="00AA5291" w:rsidRPr="0097444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EDC" w:rsidRDefault="008D4EDC" w:rsidP="0025669A">
      <w:pPr>
        <w:spacing w:after="0" w:line="240" w:lineRule="auto"/>
      </w:pPr>
      <w:r>
        <w:separator/>
      </w:r>
    </w:p>
  </w:endnote>
  <w:endnote w:type="continuationSeparator" w:id="0">
    <w:p w:rsidR="008D4EDC" w:rsidRDefault="008D4EDC" w:rsidP="0025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EDC" w:rsidRDefault="008D4EDC" w:rsidP="0025669A">
      <w:pPr>
        <w:spacing w:after="0" w:line="240" w:lineRule="auto"/>
      </w:pPr>
      <w:r>
        <w:separator/>
      </w:r>
    </w:p>
  </w:footnote>
  <w:footnote w:type="continuationSeparator" w:id="0">
    <w:p w:rsidR="008D4EDC" w:rsidRDefault="008D4EDC" w:rsidP="00256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9A3" w:rsidRDefault="00A919A3" w:rsidP="0025669A">
    <w:pPr>
      <w:pStyle w:val="Header"/>
      <w:jc w:val="right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123825</wp:posOffset>
          </wp:positionV>
          <wp:extent cx="1371600" cy="733425"/>
          <wp:effectExtent l="0" t="0" r="0" b="9525"/>
          <wp:wrapTight wrapText="bothSides">
            <wp:wrapPolygon edited="0">
              <wp:start x="0" y="0"/>
              <wp:lineTo x="0" y="21319"/>
              <wp:lineTo x="21300" y="21319"/>
              <wp:lineTo x="21300" y="0"/>
              <wp:lineTo x="0" y="0"/>
            </wp:wrapPolygon>
          </wp:wrapTight>
          <wp:docPr id="1" name="Bildobjekt 1" descr="C:\Users\lindbergj\AppData\Local\Microsoft\Windows\Temporary Internet Files\Content.Word\image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ndbergj\AppData\Local\Microsoft\Windows\Temporary Internet Files\Content.Word\image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</w:t>
    </w:r>
    <w:r w:rsidRPr="00A919A3">
      <w:rPr>
        <w:noProof/>
        <w:lang w:eastAsia="sv-SE"/>
      </w:rPr>
      <w:drawing>
        <wp:inline distT="0" distB="0" distL="0" distR="0" wp14:anchorId="103DB1C4" wp14:editId="29D962AD">
          <wp:extent cx="619760" cy="992172"/>
          <wp:effectExtent l="0" t="0" r="8890" b="0"/>
          <wp:docPr id="2" name="Bildobjekt 2" descr="C:\Users\mikael.jiffer\AppData\Local\Temp\Temp1_SvFF_3D.zip\SvFF_3D\SvFF_3D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kael.jiffer\AppData\Local\Temp\Temp1_SvFF_3D.zip\SvFF_3D\SvFF_3D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759" cy="998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</w:t>
    </w:r>
  </w:p>
  <w:p w:rsidR="00A919A3" w:rsidRDefault="00A919A3" w:rsidP="0025669A">
    <w:pPr>
      <w:pStyle w:val="Header"/>
      <w:jc w:val="right"/>
    </w:pPr>
  </w:p>
  <w:p w:rsidR="00A919A3" w:rsidRPr="00161E1F" w:rsidRDefault="00A919A3" w:rsidP="00A919A3">
    <w:pPr>
      <w:pStyle w:val="Header"/>
      <w:rPr>
        <w:rFonts w:ascii="Times New Roman" w:hAnsi="Times New Roman" w:cs="Times New Roman"/>
        <w:sz w:val="20"/>
        <w:szCs w:val="20"/>
      </w:rPr>
    </w:pPr>
    <w:r>
      <w:tab/>
    </w:r>
    <w:r>
      <w:tab/>
    </w:r>
    <w:r w:rsidRPr="00161E1F">
      <w:rPr>
        <w:rFonts w:ascii="Times New Roman" w:hAnsi="Times New Roman" w:cs="Times New Roman"/>
        <w:sz w:val="20"/>
        <w:szCs w:val="20"/>
      </w:rPr>
      <w:t>Pressmeddelande 2017-06-08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91352"/>
    <w:multiLevelType w:val="hybridMultilevel"/>
    <w:tmpl w:val="5E8814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811BC"/>
    <w:multiLevelType w:val="hybridMultilevel"/>
    <w:tmpl w:val="7B26C21C"/>
    <w:lvl w:ilvl="0" w:tplc="A25C34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06"/>
    <w:rsid w:val="00055589"/>
    <w:rsid w:val="000965D6"/>
    <w:rsid w:val="000C4242"/>
    <w:rsid w:val="000D4A4F"/>
    <w:rsid w:val="000D78E0"/>
    <w:rsid w:val="001403D6"/>
    <w:rsid w:val="00161E1F"/>
    <w:rsid w:val="001E6DA9"/>
    <w:rsid w:val="00237D1E"/>
    <w:rsid w:val="0025669A"/>
    <w:rsid w:val="00273298"/>
    <w:rsid w:val="002960D3"/>
    <w:rsid w:val="002C33C3"/>
    <w:rsid w:val="002E7E26"/>
    <w:rsid w:val="003303C3"/>
    <w:rsid w:val="00356FB7"/>
    <w:rsid w:val="003A4DBF"/>
    <w:rsid w:val="003A6BC7"/>
    <w:rsid w:val="003B6775"/>
    <w:rsid w:val="003F7318"/>
    <w:rsid w:val="00476706"/>
    <w:rsid w:val="004816E6"/>
    <w:rsid w:val="0048432C"/>
    <w:rsid w:val="004C30B6"/>
    <w:rsid w:val="00500615"/>
    <w:rsid w:val="00526803"/>
    <w:rsid w:val="005379B5"/>
    <w:rsid w:val="005562FA"/>
    <w:rsid w:val="00597AB2"/>
    <w:rsid w:val="005E17F6"/>
    <w:rsid w:val="005E248C"/>
    <w:rsid w:val="00611F8F"/>
    <w:rsid w:val="00672ECD"/>
    <w:rsid w:val="0069240E"/>
    <w:rsid w:val="006A731E"/>
    <w:rsid w:val="006B2903"/>
    <w:rsid w:val="006C2A3E"/>
    <w:rsid w:val="006F24B8"/>
    <w:rsid w:val="007054E3"/>
    <w:rsid w:val="00752D7A"/>
    <w:rsid w:val="00766236"/>
    <w:rsid w:val="00766406"/>
    <w:rsid w:val="007939EB"/>
    <w:rsid w:val="007B3B23"/>
    <w:rsid w:val="007D2ADE"/>
    <w:rsid w:val="00853168"/>
    <w:rsid w:val="008660E4"/>
    <w:rsid w:val="0087727E"/>
    <w:rsid w:val="008D4EDC"/>
    <w:rsid w:val="00906A50"/>
    <w:rsid w:val="009344F3"/>
    <w:rsid w:val="009377DC"/>
    <w:rsid w:val="0094000D"/>
    <w:rsid w:val="0097444F"/>
    <w:rsid w:val="009932E1"/>
    <w:rsid w:val="009A7AFA"/>
    <w:rsid w:val="009C09E7"/>
    <w:rsid w:val="009F33D9"/>
    <w:rsid w:val="009F3D9F"/>
    <w:rsid w:val="00A137F7"/>
    <w:rsid w:val="00A35C32"/>
    <w:rsid w:val="00A85E51"/>
    <w:rsid w:val="00A919A3"/>
    <w:rsid w:val="00AA5291"/>
    <w:rsid w:val="00AB14D1"/>
    <w:rsid w:val="00B02E76"/>
    <w:rsid w:val="00B237F0"/>
    <w:rsid w:val="00B31739"/>
    <w:rsid w:val="00B61941"/>
    <w:rsid w:val="00B62D8D"/>
    <w:rsid w:val="00B73FCA"/>
    <w:rsid w:val="00B76915"/>
    <w:rsid w:val="00B9165D"/>
    <w:rsid w:val="00BC548C"/>
    <w:rsid w:val="00C41812"/>
    <w:rsid w:val="00C522E0"/>
    <w:rsid w:val="00C9547E"/>
    <w:rsid w:val="00CB7547"/>
    <w:rsid w:val="00CD3FB2"/>
    <w:rsid w:val="00CE59EC"/>
    <w:rsid w:val="00D145BE"/>
    <w:rsid w:val="00D334D2"/>
    <w:rsid w:val="00D82CA3"/>
    <w:rsid w:val="00DA6C87"/>
    <w:rsid w:val="00DE3F47"/>
    <w:rsid w:val="00EA3761"/>
    <w:rsid w:val="00EC31E1"/>
    <w:rsid w:val="00ED709C"/>
    <w:rsid w:val="00E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69A"/>
  </w:style>
  <w:style w:type="paragraph" w:styleId="Footer">
    <w:name w:val="footer"/>
    <w:basedOn w:val="Normal"/>
    <w:link w:val="FooterChar"/>
    <w:uiPriority w:val="99"/>
    <w:unhideWhenUsed/>
    <w:rsid w:val="00256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69A"/>
  </w:style>
  <w:style w:type="character" w:styleId="Hyperlink">
    <w:name w:val="Hyperlink"/>
    <w:basedOn w:val="DefaultParagraphFont"/>
    <w:uiPriority w:val="99"/>
    <w:unhideWhenUsed/>
    <w:rsid w:val="002566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D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529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522E0"/>
  </w:style>
  <w:style w:type="character" w:customStyle="1" w:styleId="s5">
    <w:name w:val="s5"/>
    <w:basedOn w:val="DefaultParagraphFont"/>
    <w:rsid w:val="00D14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ic.bystrom@carlsberg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kael.jiffer@svenskfotboll.s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rlsbergsverige.s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ogis.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venskfotboll.s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2923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2017-06-08T12:25:00Z</dcterms:created>
  <dcterms:modified xsi:type="dcterms:W3CDTF">2017-06-08T14:26:00Z</dcterms:modified>
</cp:coreProperties>
</file>