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3D2F1" w14:textId="0425E41C" w:rsidR="00477CE5" w:rsidRDefault="00D6531D" w:rsidP="00853BDF">
      <w:pPr>
        <w:pStyle w:val="berschrift1"/>
        <w:tabs>
          <w:tab w:val="left" w:pos="6096"/>
        </w:tabs>
        <w:spacing w:line="276" w:lineRule="auto"/>
        <w:ind w:right="1557"/>
        <w:rPr>
          <w:rFonts w:ascii="Sparkasse Rg" w:eastAsia="Sparkasse Rg" w:hAnsi="Sparkasse Rg" w:cs="Sparkasse Rg"/>
          <w:sz w:val="22"/>
          <w:szCs w:val="22"/>
        </w:rPr>
      </w:pPr>
      <w:r w:rsidRPr="000778E2">
        <w:rPr>
          <w:rFonts w:ascii="Sparkasse Rg" w:eastAsia="Sparkasse Rg" w:hAnsi="Sparkasse Rg" w:cs="Sparkasse Rg"/>
          <w:sz w:val="22"/>
          <w:szCs w:val="22"/>
        </w:rPr>
        <w:t xml:space="preserve">Pressemeldung </w:t>
      </w:r>
      <w:r w:rsidR="00853BDF">
        <w:rPr>
          <w:rFonts w:ascii="Sparkasse Rg" w:eastAsia="Sparkasse Rg" w:hAnsi="Sparkasse Rg" w:cs="Sparkasse Rg"/>
          <w:sz w:val="22"/>
          <w:szCs w:val="22"/>
        </w:rPr>
        <w:t>05.05</w:t>
      </w:r>
      <w:r>
        <w:rPr>
          <w:rFonts w:ascii="Sparkasse Rg" w:eastAsia="Sparkasse Rg" w:hAnsi="Sparkasse Rg" w:cs="Sparkasse Rg"/>
          <w:sz w:val="22"/>
          <w:szCs w:val="22"/>
        </w:rPr>
        <w:t>.2020</w:t>
      </w:r>
    </w:p>
    <w:p w14:paraId="4BBBFD03" w14:textId="77777777" w:rsidR="00FE2900" w:rsidRPr="00FE2900" w:rsidRDefault="00FE2900" w:rsidP="00853BDF">
      <w:pPr>
        <w:spacing w:line="276" w:lineRule="auto"/>
        <w:ind w:right="1557"/>
      </w:pPr>
    </w:p>
    <w:p w14:paraId="6EDC3C37" w14:textId="525A4C80" w:rsidR="00D6531D" w:rsidRPr="00FE2900" w:rsidRDefault="00FE2900" w:rsidP="00853BDF">
      <w:pPr>
        <w:tabs>
          <w:tab w:val="left" w:pos="6096"/>
        </w:tabs>
        <w:spacing w:line="276" w:lineRule="auto"/>
        <w:ind w:right="1557"/>
        <w:rPr>
          <w:b/>
        </w:rPr>
      </w:pPr>
      <w:r w:rsidRPr="00FE2900">
        <w:rPr>
          <w:b/>
        </w:rPr>
        <w:t>A</w:t>
      </w:r>
      <w:r w:rsidR="00B34B95">
        <w:rPr>
          <w:b/>
        </w:rPr>
        <w:t>m 7</w:t>
      </w:r>
      <w:r w:rsidRPr="00FE2900">
        <w:rPr>
          <w:b/>
        </w:rPr>
        <w:t>. Mai verdoppelt die Stadtsparkasse München Ihre Spenden.</w:t>
      </w:r>
    </w:p>
    <w:p w14:paraId="21DE6D1A" w14:textId="77777777" w:rsidR="00FE2900" w:rsidRPr="00FE2900" w:rsidRDefault="00FE2900" w:rsidP="00853BDF">
      <w:pPr>
        <w:tabs>
          <w:tab w:val="left" w:pos="6096"/>
        </w:tabs>
        <w:spacing w:line="276" w:lineRule="auto"/>
        <w:ind w:right="1557"/>
        <w:rPr>
          <w:b/>
        </w:rPr>
      </w:pPr>
    </w:p>
    <w:p w14:paraId="3AE387B3" w14:textId="144DED7A" w:rsidR="00FE2900" w:rsidRPr="00FE2900" w:rsidRDefault="00FE2900" w:rsidP="00853BDF">
      <w:pPr>
        <w:tabs>
          <w:tab w:val="left" w:pos="6096"/>
        </w:tabs>
        <w:spacing w:after="240" w:line="276" w:lineRule="auto"/>
        <w:ind w:right="1557"/>
      </w:pPr>
      <w:r w:rsidRPr="00FE2900">
        <w:rPr>
          <w:b/>
        </w:rPr>
        <w:t>München (</w:t>
      </w:r>
      <w:proofErr w:type="spellStart"/>
      <w:r w:rsidRPr="00FE2900">
        <w:rPr>
          <w:b/>
        </w:rPr>
        <w:t>sskm</w:t>
      </w:r>
      <w:proofErr w:type="spellEnd"/>
      <w:r w:rsidRPr="00FE2900">
        <w:rPr>
          <w:b/>
        </w:rPr>
        <w:t xml:space="preserve">). </w:t>
      </w:r>
      <w:r w:rsidRPr="00FE2900">
        <w:t xml:space="preserve">Die nächste </w:t>
      </w:r>
      <w:r w:rsidRPr="00FE2900">
        <w:t>„Verdopp</w:t>
      </w:r>
      <w:r w:rsidRPr="00FE2900">
        <w:t>e</w:t>
      </w:r>
      <w:r w:rsidRPr="00FE2900">
        <w:t xml:space="preserve">lungsaktion“ der Stadtsparkasse München </w:t>
      </w:r>
      <w:r w:rsidRPr="00FE2900">
        <w:t xml:space="preserve">steht an – traditionell kurz vor dem Muttertag. </w:t>
      </w:r>
      <w:r w:rsidR="00EC2321">
        <w:t xml:space="preserve"> Am Donnerstag, den 7</w:t>
      </w:r>
      <w:r w:rsidRPr="00FE2900">
        <w:t>. Mai</w:t>
      </w:r>
      <w:r w:rsidR="00EC2321">
        <w:t xml:space="preserve"> ab 10 Uhr</w:t>
      </w:r>
      <w:r w:rsidRPr="00FE2900">
        <w:t xml:space="preserve"> </w:t>
      </w:r>
      <w:r w:rsidRPr="00FE2900">
        <w:t>werden Spenden auf der Plattform gut-fuer-muenchen.de verdoppelt. Das gilt für jede Einzelspende bis zu 100 Euro.</w:t>
      </w:r>
      <w:r w:rsidRPr="00FE2900">
        <w:t xml:space="preserve">  </w:t>
      </w:r>
      <w:r w:rsidRPr="00FE2900">
        <w:t xml:space="preserve">Die Aktion „Schenk ein Lächeln“ läuft solange, bis das Budget von 10.000 Euro ausgeschöpft ist. Dieses Mal werden </w:t>
      </w:r>
      <w:r w:rsidR="006B7AF3">
        <w:t>50</w:t>
      </w:r>
      <w:r w:rsidRPr="00FE2900">
        <w:t xml:space="preserve"> </w:t>
      </w:r>
      <w:r w:rsidR="006B7AF3">
        <w:t>Projekte</w:t>
      </w:r>
      <w:r w:rsidRPr="00FE2900">
        <w:t xml:space="preserve"> von der Verdoppe</w:t>
      </w:r>
      <w:r w:rsidRPr="00FE2900">
        <w:t>lungsaktion pr</w:t>
      </w:r>
      <w:r w:rsidR="00853BDF">
        <w:t xml:space="preserve">ofitieren, die sich für Kinder und </w:t>
      </w:r>
      <w:r w:rsidRPr="00FE2900">
        <w:t>Jugendliche einsetzen:</w:t>
      </w:r>
    </w:p>
    <w:p w14:paraId="51904B0F" w14:textId="040D4066" w:rsidR="00FE2900" w:rsidRPr="00FE2900" w:rsidRDefault="00FE2900" w:rsidP="00853BDF">
      <w:pPr>
        <w:spacing w:line="276" w:lineRule="auto"/>
        <w:ind w:right="1557"/>
        <w:rPr>
          <w:rFonts w:cs="Helvetica"/>
          <w:color w:val="000000" w:themeColor="text1"/>
        </w:rPr>
      </w:pPr>
      <w:r w:rsidRPr="00FE2900">
        <w:rPr>
          <w:rFonts w:cs="Arial"/>
          <w:color w:val="000000" w:themeColor="text1"/>
        </w:rPr>
        <w:t xml:space="preserve">Zum Beispiel die </w:t>
      </w:r>
      <w:proofErr w:type="spellStart"/>
      <w:r w:rsidRPr="00FE2900">
        <w:rPr>
          <w:rFonts w:cs="Helvetica"/>
          <w:color w:val="000000" w:themeColor="text1"/>
        </w:rPr>
        <w:t>Nicolaidis</w:t>
      </w:r>
      <w:proofErr w:type="spellEnd"/>
      <w:r w:rsidRPr="00FE2900">
        <w:rPr>
          <w:rFonts w:cs="Helvetica"/>
          <w:color w:val="000000" w:themeColor="text1"/>
        </w:rPr>
        <w:t xml:space="preserve"> </w:t>
      </w:r>
      <w:proofErr w:type="spellStart"/>
      <w:r w:rsidRPr="00FE2900">
        <w:rPr>
          <w:rFonts w:cs="Helvetica"/>
          <w:color w:val="000000" w:themeColor="text1"/>
        </w:rPr>
        <w:t>YoungWings</w:t>
      </w:r>
      <w:proofErr w:type="spellEnd"/>
      <w:r w:rsidRPr="00FE2900">
        <w:rPr>
          <w:rFonts w:cs="Helvetica"/>
          <w:color w:val="000000" w:themeColor="text1"/>
        </w:rPr>
        <w:t xml:space="preserve"> Stiftung. Sie hil</w:t>
      </w:r>
      <w:r>
        <w:rPr>
          <w:rFonts w:cs="Helvetica"/>
          <w:color w:val="000000" w:themeColor="text1"/>
        </w:rPr>
        <w:t xml:space="preserve">ft und begleitet junge Menschen, die trauern. </w:t>
      </w:r>
      <w:r w:rsidRPr="00FE2900">
        <w:rPr>
          <w:rFonts w:cs="Helvetica"/>
          <w:color w:val="000000" w:themeColor="text1"/>
        </w:rPr>
        <w:t xml:space="preserve">Gerade jetzt in der Corona-Krise ist die Online-Beratung eine wichtige Anlaufstelle für viele Jugendliche, die zum Beispiel ein Familienmitglied verloren haben. </w:t>
      </w:r>
    </w:p>
    <w:p w14:paraId="36AE6121" w14:textId="77777777" w:rsidR="00FE2900" w:rsidRPr="00FE2900" w:rsidRDefault="00FE2900" w:rsidP="00853BDF">
      <w:pPr>
        <w:spacing w:line="276" w:lineRule="auto"/>
        <w:ind w:right="1557"/>
        <w:rPr>
          <w:rFonts w:cs="Arial"/>
          <w:color w:val="000000" w:themeColor="text1"/>
        </w:rPr>
      </w:pPr>
    </w:p>
    <w:p w14:paraId="5AD10468" w14:textId="07557962" w:rsidR="00FE2900" w:rsidRPr="00FE2900" w:rsidRDefault="00FE2900" w:rsidP="00853BDF">
      <w:pPr>
        <w:spacing w:line="276" w:lineRule="auto"/>
        <w:ind w:right="1557"/>
        <w:rPr>
          <w:rFonts w:cs="Helvetica"/>
          <w:color w:val="000000" w:themeColor="text1"/>
        </w:rPr>
      </w:pPr>
      <w:r w:rsidRPr="00FE2900">
        <w:rPr>
          <w:rFonts w:cs="Arial"/>
          <w:color w:val="000000" w:themeColor="text1"/>
        </w:rPr>
        <w:t>Auch der Verein Lese</w:t>
      </w:r>
      <w:r w:rsidR="00853BDF">
        <w:rPr>
          <w:rFonts w:cs="Arial"/>
          <w:color w:val="000000" w:themeColor="text1"/>
        </w:rPr>
        <w:t>füchse e.V. wird bei der Verdoppelungsaktion berücksichtigt</w:t>
      </w:r>
      <w:r w:rsidRPr="00FE2900">
        <w:rPr>
          <w:rFonts w:cs="Arial"/>
          <w:color w:val="000000" w:themeColor="text1"/>
        </w:rPr>
        <w:t xml:space="preserve">. </w:t>
      </w:r>
      <w:r w:rsidR="00853BDF">
        <w:rPr>
          <w:rFonts w:cs="Helvetica"/>
          <w:color w:val="000000" w:themeColor="text1"/>
        </w:rPr>
        <w:t>Er</w:t>
      </w:r>
      <w:r w:rsidRPr="00FE2900">
        <w:rPr>
          <w:rFonts w:cs="Helvetica"/>
          <w:color w:val="000000" w:themeColor="text1"/>
        </w:rPr>
        <w:t xml:space="preserve"> ist eine der größten ehrenamtlichen Vorles</w:t>
      </w:r>
      <w:r w:rsidR="00853BDF">
        <w:rPr>
          <w:rFonts w:cs="Helvetica"/>
          <w:color w:val="000000" w:themeColor="text1"/>
        </w:rPr>
        <w:t>e-Initiativen in Deutschland. Der Verein</w:t>
      </w:r>
      <w:r w:rsidRPr="00FE2900">
        <w:rPr>
          <w:rFonts w:cs="Helvetica"/>
          <w:color w:val="000000" w:themeColor="text1"/>
        </w:rPr>
        <w:t xml:space="preserve"> wendet sich vor allem an Kinder aus sozial benachteiligten Familien, bei denen zu Hause nicht vorgelesen wird.</w:t>
      </w:r>
    </w:p>
    <w:p w14:paraId="476A97C7" w14:textId="77777777" w:rsidR="00FE2900" w:rsidRPr="00FE2900" w:rsidRDefault="00FE2900" w:rsidP="00853BDF">
      <w:pPr>
        <w:spacing w:line="276" w:lineRule="auto"/>
        <w:ind w:right="1557"/>
        <w:rPr>
          <w:rFonts w:cs="Helvetica"/>
          <w:color w:val="000000" w:themeColor="text1"/>
        </w:rPr>
      </w:pPr>
    </w:p>
    <w:p w14:paraId="5F4D8BC7" w14:textId="47D197BE" w:rsidR="00FE2900" w:rsidRPr="00FE2900" w:rsidRDefault="00853BDF" w:rsidP="00853BDF">
      <w:pPr>
        <w:spacing w:line="276" w:lineRule="auto"/>
        <w:ind w:right="1557"/>
        <w:rPr>
          <w:rFonts w:cs="Helvetica"/>
          <w:color w:val="000000" w:themeColor="text1"/>
        </w:rPr>
      </w:pPr>
      <w:r>
        <w:rPr>
          <w:rFonts w:cs="Helvetica"/>
          <w:color w:val="000000" w:themeColor="text1"/>
        </w:rPr>
        <w:t>Ebenfalls werden</w:t>
      </w:r>
      <w:r w:rsidR="00FE2900" w:rsidRPr="00FE2900">
        <w:rPr>
          <w:rFonts w:cs="Helvetica"/>
          <w:color w:val="000000" w:themeColor="text1"/>
        </w:rPr>
        <w:t xml:space="preserve"> die </w:t>
      </w:r>
      <w:proofErr w:type="spellStart"/>
      <w:r w:rsidR="00FE2900" w:rsidRPr="00FE2900">
        <w:rPr>
          <w:rFonts w:cs="Helvetica"/>
          <w:color w:val="000000" w:themeColor="text1"/>
        </w:rPr>
        <w:t>KlinikClowns</w:t>
      </w:r>
      <w:proofErr w:type="spellEnd"/>
      <w:r w:rsidR="00FE2900" w:rsidRPr="00FE2900">
        <w:rPr>
          <w:rFonts w:cs="Helvetica"/>
          <w:color w:val="000000" w:themeColor="text1"/>
        </w:rPr>
        <w:t xml:space="preserve"> </w:t>
      </w:r>
      <w:r>
        <w:rPr>
          <w:rFonts w:cs="Helvetica"/>
          <w:color w:val="000000" w:themeColor="text1"/>
        </w:rPr>
        <w:t>dieses Mal wieder unterstützt</w:t>
      </w:r>
      <w:r w:rsidR="00FE2900" w:rsidRPr="00FE2900">
        <w:rPr>
          <w:rFonts w:cs="Helvetica"/>
          <w:color w:val="000000" w:themeColor="text1"/>
        </w:rPr>
        <w:t xml:space="preserve">. </w:t>
      </w:r>
      <w:r>
        <w:rPr>
          <w:rFonts w:cs="Helvetica"/>
          <w:color w:val="000000" w:themeColor="text1"/>
        </w:rPr>
        <w:t xml:space="preserve"> Sie bringen </w:t>
      </w:r>
      <w:r w:rsidR="00FE2900" w:rsidRPr="00FE2900">
        <w:rPr>
          <w:rFonts w:cs="Helvetica"/>
          <w:color w:val="000000" w:themeColor="text1"/>
        </w:rPr>
        <w:t xml:space="preserve">kranke Kinder durch </w:t>
      </w:r>
      <w:r>
        <w:rPr>
          <w:rFonts w:cs="Helvetica"/>
          <w:color w:val="000000" w:themeColor="text1"/>
        </w:rPr>
        <w:t xml:space="preserve">ihre </w:t>
      </w:r>
      <w:r w:rsidR="00FE2900" w:rsidRPr="00FE2900">
        <w:rPr>
          <w:rFonts w:cs="Helvetica"/>
          <w:color w:val="000000" w:themeColor="text1"/>
        </w:rPr>
        <w:t>Clowns</w:t>
      </w:r>
      <w:r>
        <w:rPr>
          <w:rFonts w:cs="Helvetica"/>
          <w:color w:val="000000" w:themeColor="text1"/>
        </w:rPr>
        <w:t>-</w:t>
      </w:r>
      <w:r w:rsidR="00D15DCA">
        <w:rPr>
          <w:rFonts w:cs="Helvetica"/>
          <w:color w:val="000000" w:themeColor="text1"/>
        </w:rPr>
        <w:t>Besuche</w:t>
      </w:r>
      <w:r>
        <w:rPr>
          <w:rFonts w:cs="Helvetica"/>
          <w:color w:val="000000" w:themeColor="text1"/>
        </w:rPr>
        <w:t xml:space="preserve"> zum Lachen</w:t>
      </w:r>
      <w:r w:rsidR="00FE2900" w:rsidRPr="00FE2900">
        <w:rPr>
          <w:rFonts w:cs="Helvetica"/>
          <w:color w:val="000000" w:themeColor="text1"/>
        </w:rPr>
        <w:t>,</w:t>
      </w:r>
      <w:r>
        <w:rPr>
          <w:rFonts w:cs="Helvetica"/>
          <w:color w:val="000000" w:themeColor="text1"/>
        </w:rPr>
        <w:t xml:space="preserve"> lenken sie von ihren Schmerzen ab und machen</w:t>
      </w:r>
      <w:r w:rsidR="00FE2900" w:rsidRPr="00FE2900">
        <w:rPr>
          <w:rFonts w:cs="Helvetica"/>
          <w:color w:val="000000" w:themeColor="text1"/>
        </w:rPr>
        <w:t xml:space="preserve"> ihnen Mut zur Bewäl</w:t>
      </w:r>
      <w:r>
        <w:rPr>
          <w:rFonts w:cs="Helvetica"/>
          <w:color w:val="000000" w:themeColor="text1"/>
        </w:rPr>
        <w:t>tigung ihrer Krankheit</w:t>
      </w:r>
      <w:r w:rsidR="00FE2900" w:rsidRPr="00FE2900">
        <w:rPr>
          <w:rFonts w:cs="Helvetica"/>
          <w:color w:val="000000" w:themeColor="text1"/>
        </w:rPr>
        <w:t>.</w:t>
      </w:r>
    </w:p>
    <w:p w14:paraId="17E365CB" w14:textId="77777777" w:rsidR="00FE2900" w:rsidRPr="00FE2900" w:rsidRDefault="00FE2900" w:rsidP="00853BDF">
      <w:pPr>
        <w:spacing w:line="276" w:lineRule="auto"/>
        <w:ind w:right="1557"/>
        <w:rPr>
          <w:rFonts w:cs="Arial"/>
          <w:color w:val="000000" w:themeColor="text1"/>
        </w:rPr>
      </w:pPr>
    </w:p>
    <w:p w14:paraId="232D7C93" w14:textId="0A43BBC9" w:rsidR="00FE2900" w:rsidRPr="00853BDF" w:rsidRDefault="00FE2900" w:rsidP="00853BDF">
      <w:pPr>
        <w:spacing w:line="276" w:lineRule="auto"/>
        <w:ind w:right="1557"/>
        <w:rPr>
          <w:rFonts w:cs="Arial"/>
          <w:color w:val="000000" w:themeColor="text1"/>
        </w:rPr>
      </w:pPr>
      <w:r w:rsidRPr="00FE2900">
        <w:rPr>
          <w:rFonts w:cs="Arial"/>
          <w:color w:val="000000" w:themeColor="text1"/>
        </w:rPr>
        <w:t xml:space="preserve">Auf www.gut-fuer-muenchen.de bringen die Stadtsparkasse München und betterplace.org, Deutschlands größte Spendenplattform, Münchner Hilfsprojekte und Spender im Internet zusammen. In den </w:t>
      </w:r>
      <w:r w:rsidR="00D15DCA">
        <w:rPr>
          <w:rFonts w:cs="Arial"/>
          <w:color w:val="000000" w:themeColor="text1"/>
        </w:rPr>
        <w:t xml:space="preserve">knapp </w:t>
      </w:r>
      <w:r w:rsidRPr="00FE2900">
        <w:rPr>
          <w:rFonts w:cs="Arial"/>
          <w:color w:val="000000" w:themeColor="text1"/>
        </w:rPr>
        <w:t xml:space="preserve">sechs Jahren seit dem Start der Plattform wurden über 4,8 Millionen Euro für rund 920 Münchner Hilfsprojekte gesammelt. Die Nutzung der Spendenplattform ist sowohl für die Projektverantwortlichen als auch für die Spender kostenfrei. Möglich ist dies, da </w:t>
      </w:r>
      <w:bookmarkStart w:id="0" w:name="_GoBack"/>
      <w:bookmarkEnd w:id="0"/>
      <w:r w:rsidRPr="00FE2900">
        <w:rPr>
          <w:rFonts w:cs="Arial"/>
          <w:color w:val="000000" w:themeColor="text1"/>
        </w:rPr>
        <w:t>die Stadtsparkasse München die kompletten Kosten für den Portalbetrieb übernimmt. Die Spenden kommen so ohne jeden Abzug zu 100 Prozent den projekttragenden Organisationen zugute.</w:t>
      </w:r>
    </w:p>
    <w:p w14:paraId="30170C9A" w14:textId="77777777" w:rsidR="00FE2900" w:rsidRDefault="00FE2900" w:rsidP="00D6531D">
      <w:pPr>
        <w:spacing w:line="312" w:lineRule="auto"/>
        <w:ind w:right="-142"/>
        <w:rPr>
          <w:b/>
        </w:rPr>
      </w:pPr>
    </w:p>
    <w:p w14:paraId="6A239A36" w14:textId="77777777" w:rsidR="00D6531D" w:rsidRPr="00CE7004" w:rsidRDefault="00D6531D" w:rsidP="00D6531D">
      <w:pPr>
        <w:pBdr>
          <w:top w:val="single" w:sz="4" w:space="1" w:color="auto"/>
          <w:left w:val="single" w:sz="4" w:space="4" w:color="auto"/>
          <w:bottom w:val="single" w:sz="4" w:space="1" w:color="auto"/>
          <w:right w:val="single" w:sz="4" w:space="4" w:color="auto"/>
        </w:pBdr>
        <w:spacing w:after="60"/>
        <w:ind w:right="425"/>
        <w:rPr>
          <w:b/>
          <w:sz w:val="20"/>
        </w:rPr>
      </w:pPr>
      <w:r w:rsidRPr="00CE7004">
        <w:rPr>
          <w:b/>
          <w:sz w:val="20"/>
        </w:rPr>
        <w:t>Die Stadtsparkasse München</w:t>
      </w:r>
    </w:p>
    <w:p w14:paraId="72E00A44" w14:textId="77777777" w:rsidR="00D6531D" w:rsidRPr="00287740" w:rsidRDefault="00D6531D" w:rsidP="00D6531D">
      <w:pPr>
        <w:pBdr>
          <w:top w:val="single" w:sz="4" w:space="1" w:color="auto"/>
          <w:left w:val="single" w:sz="4" w:space="4" w:color="auto"/>
          <w:bottom w:val="single" w:sz="4" w:space="1" w:color="auto"/>
          <w:right w:val="single" w:sz="4" w:space="4" w:color="auto"/>
        </w:pBdr>
        <w:spacing w:after="60"/>
        <w:ind w:right="425"/>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Pr>
          <w:sz w:val="20"/>
        </w:rPr>
        <w:t>8</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14:paraId="17F6CE30" w14:textId="77777777" w:rsidR="00756D7C" w:rsidRPr="006F5E39" w:rsidRDefault="00D6531D" w:rsidP="006F5E39">
      <w:pPr>
        <w:pBdr>
          <w:top w:val="single" w:sz="4" w:space="1" w:color="auto"/>
          <w:left w:val="single" w:sz="4" w:space="4" w:color="auto"/>
          <w:bottom w:val="single" w:sz="4" w:space="1" w:color="auto"/>
          <w:right w:val="single" w:sz="4" w:space="4" w:color="auto"/>
        </w:pBdr>
        <w:spacing w:after="60"/>
        <w:ind w:right="425"/>
        <w:rPr>
          <w:sz w:val="20"/>
        </w:rPr>
      </w:pPr>
      <w:r w:rsidRPr="00287740">
        <w:rPr>
          <w:sz w:val="20"/>
        </w:rPr>
        <w:t>Mit einer durchschnittlichen Bilanzsumme von 1</w:t>
      </w:r>
      <w:r>
        <w:rPr>
          <w:sz w:val="20"/>
        </w:rPr>
        <w:t>8</w:t>
      </w:r>
      <w:r w:rsidRPr="00287740">
        <w:rPr>
          <w:sz w:val="20"/>
        </w:rPr>
        <w:t>,</w:t>
      </w:r>
      <w:r>
        <w:rPr>
          <w:sz w:val="20"/>
        </w:rPr>
        <w:t>2</w:t>
      </w:r>
      <w:r w:rsidRPr="00287740">
        <w:rPr>
          <w:sz w:val="20"/>
        </w:rPr>
        <w:t xml:space="preserve"> Milliarden Euro </w:t>
      </w:r>
      <w:r>
        <w:rPr>
          <w:sz w:val="20"/>
        </w:rPr>
        <w:t xml:space="preserve">(2018) </w:t>
      </w:r>
      <w:r w:rsidRPr="00287740">
        <w:rPr>
          <w:sz w:val="20"/>
        </w:rPr>
        <w:t>ist die Stadtsparkasse München die größte bayerische und fünftgrößte deutsche Sparkasse. Das Kreditinstitut beschäftigt 2.2</w:t>
      </w:r>
      <w:r>
        <w:rPr>
          <w:sz w:val="20"/>
        </w:rPr>
        <w:t>00</w:t>
      </w:r>
      <w:r w:rsidRPr="00287740">
        <w:rPr>
          <w:sz w:val="20"/>
        </w:rPr>
        <w:t xml:space="preserve"> Sparkassen-Mitarbeiter und 2</w:t>
      </w:r>
      <w:r>
        <w:rPr>
          <w:sz w:val="20"/>
        </w:rPr>
        <w:t>30</w:t>
      </w:r>
      <w:r w:rsidRPr="00287740">
        <w:rPr>
          <w:sz w:val="20"/>
        </w:rPr>
        <w:t xml:space="preserve"> Auszubildende (Stand 31.12.201</w:t>
      </w:r>
      <w:r>
        <w:rPr>
          <w:sz w:val="20"/>
        </w:rPr>
        <w:t>8</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sectPr w:rsidR="00756D7C" w:rsidRPr="006F5E39" w:rsidSect="00824ECA">
      <w:headerReference w:type="default" r:id="rId8"/>
      <w:footerReference w:type="default" r:id="rId9"/>
      <w:footerReference w:type="first" r:id="rId10"/>
      <w:pgSz w:w="11906" w:h="16838"/>
      <w:pgMar w:top="1843" w:right="1276" w:bottom="1134"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E1D1B" w14:textId="77777777" w:rsidR="0073038F" w:rsidRDefault="0073038F">
      <w:r>
        <w:separator/>
      </w:r>
    </w:p>
  </w:endnote>
  <w:endnote w:type="continuationSeparator" w:id="0">
    <w:p w14:paraId="09136EE8" w14:textId="77777777" w:rsidR="0073038F" w:rsidRDefault="0073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3C80B" w14:textId="77777777" w:rsidR="00756D7C" w:rsidRDefault="00B03DAC" w:rsidP="00A34ED1">
    <w:pPr>
      <w:pBdr>
        <w:top w:val="nil"/>
        <w:left w:val="nil"/>
        <w:bottom w:val="nil"/>
        <w:right w:val="nil"/>
        <w:between w:val="nil"/>
      </w:pBdr>
      <w:tabs>
        <w:tab w:val="left" w:pos="2183"/>
        <w:tab w:val="left" w:pos="4395"/>
        <w:tab w:val="left" w:pos="4962"/>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14:paraId="084E090B" w14:textId="77777777" w:rsidR="00756D7C" w:rsidRDefault="00431540" w:rsidP="00A34ED1">
    <w:pPr>
      <w:pBdr>
        <w:top w:val="nil"/>
        <w:left w:val="nil"/>
        <w:bottom w:val="nil"/>
        <w:right w:val="nil"/>
        <w:between w:val="nil"/>
      </w:pBdr>
      <w:tabs>
        <w:tab w:val="left" w:pos="2183"/>
        <w:tab w:val="left" w:pos="4395"/>
        <w:tab w:val="left" w:pos="4962"/>
        <w:tab w:val="left" w:pos="6521"/>
      </w:tabs>
      <w:ind w:right="-1276"/>
      <w:rPr>
        <w:color w:val="000000"/>
        <w:sz w:val="14"/>
        <w:szCs w:val="14"/>
      </w:rPr>
    </w:pPr>
    <w:r>
      <w:rPr>
        <w:noProof/>
      </w:rPr>
      <w:drawing>
        <wp:anchor distT="0" distB="0" distL="114300" distR="114300" simplePos="0" relativeHeight="251659264" behindDoc="0" locked="0" layoutInCell="1" hidden="0" allowOverlap="1" wp14:anchorId="68BABF69" wp14:editId="5F4E16F4">
          <wp:simplePos x="0" y="0"/>
          <wp:positionH relativeFrom="margin">
            <wp:posOffset>4871085</wp:posOffset>
          </wp:positionH>
          <wp:positionV relativeFrom="paragraph">
            <wp:posOffset>33655</wp:posOffset>
          </wp:positionV>
          <wp:extent cx="399415" cy="237490"/>
          <wp:effectExtent l="0" t="0" r="635" b="0"/>
          <wp:wrapSquare wrapText="bothSides" distT="0" distB="0" distL="114300" distR="114300"/>
          <wp:docPr id="15"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hidden="0" allowOverlap="1" wp14:anchorId="51D3797D" wp14:editId="38E88B00">
          <wp:simplePos x="0" y="0"/>
          <wp:positionH relativeFrom="margin">
            <wp:posOffset>5291455</wp:posOffset>
          </wp:positionH>
          <wp:positionV relativeFrom="paragraph">
            <wp:posOffset>85090</wp:posOffset>
          </wp:positionV>
          <wp:extent cx="128270" cy="128270"/>
          <wp:effectExtent l="0" t="0" r="5080" b="5080"/>
          <wp:wrapSquare wrapText="bothSides" distT="0" distB="0" distL="114300" distR="114300"/>
          <wp:docPr id="14"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Pr>
        <w:noProof/>
        <w:color w:val="000000"/>
        <w:sz w:val="14"/>
        <w:szCs w:val="14"/>
      </w:rPr>
      <w:drawing>
        <wp:anchor distT="0" distB="0" distL="114300" distR="114300" simplePos="0" relativeHeight="251661312" behindDoc="0" locked="0" layoutInCell="1" allowOverlap="1" wp14:anchorId="4C2949A1" wp14:editId="66FA7C07">
          <wp:simplePos x="0" y="0"/>
          <wp:positionH relativeFrom="column">
            <wp:posOffset>5496560</wp:posOffset>
          </wp:positionH>
          <wp:positionV relativeFrom="paragraph">
            <wp:posOffset>85725</wp:posOffset>
          </wp:positionV>
          <wp:extent cx="132715" cy="136525"/>
          <wp:effectExtent l="0" t="0" r="635"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sz w:val="14"/>
        <w:szCs w:val="14"/>
      </w:rPr>
      <w:drawing>
        <wp:anchor distT="0" distB="0" distL="114300" distR="114300" simplePos="0" relativeHeight="251662336" behindDoc="1" locked="0" layoutInCell="1" allowOverlap="1" wp14:anchorId="327510E1" wp14:editId="501556A3">
          <wp:simplePos x="0" y="0"/>
          <wp:positionH relativeFrom="margin">
            <wp:align>right</wp:align>
          </wp:positionH>
          <wp:positionV relativeFrom="paragraph">
            <wp:posOffset>84455</wp:posOffset>
          </wp:positionV>
          <wp:extent cx="140970" cy="13906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rotWithShape="1">
                  <a:blip r:embed="rId4" cstate="print">
                    <a:extLst>
                      <a:ext uri="{28A0092B-C50C-407E-A947-70E740481C1C}">
                        <a14:useLocalDpi xmlns:a14="http://schemas.microsoft.com/office/drawing/2010/main" val="0"/>
                      </a:ext>
                    </a:extLst>
                  </a:blip>
                  <a:srcRect l="23280" r="23486"/>
                  <a:stretch/>
                </pic:blipFill>
                <pic:spPr bwMode="auto">
                  <a:xfrm>
                    <a:off x="0" y="0"/>
                    <a:ext cx="140970" cy="139065"/>
                  </a:xfrm>
                  <a:prstGeom prst="rect">
                    <a:avLst/>
                  </a:prstGeom>
                  <a:ln>
                    <a:noFill/>
                  </a:ln>
                  <a:extLst>
                    <a:ext uri="{53640926-AAD7-44D8-BBD7-CCE9431645EC}">
                      <a14:shadowObscured xmlns:a14="http://schemas.microsoft.com/office/drawing/2010/main"/>
                    </a:ext>
                  </a:extLst>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14:paraId="34BDA391" w14:textId="123093B4" w:rsidR="00756D7C" w:rsidRDefault="00B03DAC" w:rsidP="00A34ED1">
    <w:pPr>
      <w:pBdr>
        <w:top w:val="nil"/>
        <w:left w:val="nil"/>
        <w:bottom w:val="nil"/>
        <w:right w:val="nil"/>
        <w:between w:val="nil"/>
      </w:pBdr>
      <w:tabs>
        <w:tab w:val="left" w:pos="2183"/>
        <w:tab w:val="left" w:pos="4395"/>
        <w:tab w:val="left" w:pos="4962"/>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5">
      <w:r>
        <w:rPr>
          <w:color w:val="000000"/>
          <w:sz w:val="14"/>
          <w:szCs w:val="14"/>
        </w:rPr>
        <w:t>presse@sskm.de</w:t>
      </w:r>
    </w:hyperlink>
    <w:r w:rsidR="00085EFF">
      <w:rPr>
        <w:color w:val="000000"/>
        <w:sz w:val="14"/>
        <w:szCs w:val="14"/>
      </w:rPr>
      <w:tab/>
    </w:r>
    <w:r w:rsidR="00812AF6">
      <w:rPr>
        <w:color w:val="000000" w:themeColor="text1"/>
        <w:sz w:val="14"/>
        <w:szCs w:val="14"/>
      </w:rPr>
      <w:t>05.05</w:t>
    </w:r>
    <w:r w:rsidR="002D6BB4">
      <w:rPr>
        <w:color w:val="000000" w:themeColor="text1"/>
        <w:sz w:val="14"/>
        <w:szCs w:val="14"/>
      </w:rPr>
      <w:t>.2020</w:t>
    </w:r>
  </w:p>
  <w:p w14:paraId="6A38D0D5" w14:textId="1AFE0054" w:rsidR="00756D7C" w:rsidRDefault="00B03DAC" w:rsidP="00A34ED1">
    <w:pPr>
      <w:pBdr>
        <w:top w:val="nil"/>
        <w:left w:val="nil"/>
        <w:bottom w:val="nil"/>
        <w:right w:val="nil"/>
        <w:between w:val="nil"/>
      </w:pBdr>
      <w:tabs>
        <w:tab w:val="left" w:pos="2183"/>
        <w:tab w:val="left" w:pos="4395"/>
        <w:tab w:val="left" w:pos="4962"/>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B34B95">
      <w:rPr>
        <w:noProof/>
        <w:color w:val="000000"/>
        <w:sz w:val="14"/>
        <w:szCs w:val="14"/>
      </w:rPr>
      <w:t>1</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B34B95">
      <w:rPr>
        <w:noProof/>
        <w:color w:val="000000"/>
        <w:sz w:val="14"/>
        <w:szCs w:val="14"/>
      </w:rPr>
      <w:t>1</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029C1"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14:paraId="203E9394"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14:paraId="1BB04CAA"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14:paraId="5579DC90" w14:textId="77777777"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C242C6">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2B893" w14:textId="77777777" w:rsidR="0073038F" w:rsidRDefault="0073038F">
      <w:r>
        <w:separator/>
      </w:r>
    </w:p>
  </w:footnote>
  <w:footnote w:type="continuationSeparator" w:id="0">
    <w:p w14:paraId="7212E274" w14:textId="77777777" w:rsidR="0073038F" w:rsidRDefault="0073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3C7D0" w14:textId="77777777"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2621DE16" wp14:editId="7C51C9E1">
          <wp:simplePos x="0" y="0"/>
          <wp:positionH relativeFrom="margin">
            <wp:posOffset>-390524</wp:posOffset>
          </wp:positionH>
          <wp:positionV relativeFrom="paragraph">
            <wp:posOffset>-86359</wp:posOffset>
          </wp:positionV>
          <wp:extent cx="3060700" cy="614680"/>
          <wp:effectExtent l="0" t="0" r="0" b="0"/>
          <wp:wrapNone/>
          <wp:docPr id="13"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14:paraId="75F53427" w14:textId="77777777"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F3675D"/>
    <w:multiLevelType w:val="hybridMultilevel"/>
    <w:tmpl w:val="769A5E62"/>
    <w:lvl w:ilvl="0" w:tplc="4E989F58">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2451A0"/>
    <w:multiLevelType w:val="hybridMultilevel"/>
    <w:tmpl w:val="4AA29654"/>
    <w:lvl w:ilvl="0" w:tplc="84D08532">
      <w:numFmt w:val="bullet"/>
      <w:lvlText w:val="-"/>
      <w:lvlJc w:val="left"/>
      <w:pPr>
        <w:ind w:left="1080" w:hanging="360"/>
      </w:pPr>
      <w:rPr>
        <w:rFonts w:ascii="Sparkasse Rg" w:eastAsia="Sparkasse Rg" w:hAnsi="Sparkasse Rg" w:cs="Sparkasse Rg"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8E06B2"/>
    <w:multiLevelType w:val="hybridMultilevel"/>
    <w:tmpl w:val="7B3C1B18"/>
    <w:lvl w:ilvl="0" w:tplc="B70E06C8">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2E7379"/>
    <w:multiLevelType w:val="hybridMultilevel"/>
    <w:tmpl w:val="E91A0D74"/>
    <w:lvl w:ilvl="0" w:tplc="B32E5CE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8"/>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5C6F"/>
    <w:rsid w:val="000065AC"/>
    <w:rsid w:val="000076D9"/>
    <w:rsid w:val="0002088C"/>
    <w:rsid w:val="00026B0D"/>
    <w:rsid w:val="00031EC9"/>
    <w:rsid w:val="00043B09"/>
    <w:rsid w:val="000544F6"/>
    <w:rsid w:val="000607C6"/>
    <w:rsid w:val="000659B0"/>
    <w:rsid w:val="00066202"/>
    <w:rsid w:val="00067EE2"/>
    <w:rsid w:val="000740E7"/>
    <w:rsid w:val="000778E2"/>
    <w:rsid w:val="00082DD5"/>
    <w:rsid w:val="00085EFF"/>
    <w:rsid w:val="00086443"/>
    <w:rsid w:val="00090A86"/>
    <w:rsid w:val="00091B6A"/>
    <w:rsid w:val="00092070"/>
    <w:rsid w:val="000921AC"/>
    <w:rsid w:val="00097DA6"/>
    <w:rsid w:val="000B2104"/>
    <w:rsid w:val="000B4289"/>
    <w:rsid w:val="000B5FCE"/>
    <w:rsid w:val="000C1DB2"/>
    <w:rsid w:val="000D24F3"/>
    <w:rsid w:val="000D49AE"/>
    <w:rsid w:val="000D5B03"/>
    <w:rsid w:val="000E2998"/>
    <w:rsid w:val="000F5333"/>
    <w:rsid w:val="00105C2B"/>
    <w:rsid w:val="001064B4"/>
    <w:rsid w:val="00116013"/>
    <w:rsid w:val="00124FBB"/>
    <w:rsid w:val="001263B9"/>
    <w:rsid w:val="0013061E"/>
    <w:rsid w:val="00143B08"/>
    <w:rsid w:val="001443E3"/>
    <w:rsid w:val="0015698D"/>
    <w:rsid w:val="00160309"/>
    <w:rsid w:val="00170C9E"/>
    <w:rsid w:val="001713D3"/>
    <w:rsid w:val="00181FEF"/>
    <w:rsid w:val="0018388E"/>
    <w:rsid w:val="0019695C"/>
    <w:rsid w:val="001A022E"/>
    <w:rsid w:val="001A4FAB"/>
    <w:rsid w:val="001A7DE4"/>
    <w:rsid w:val="001B1F62"/>
    <w:rsid w:val="001B3219"/>
    <w:rsid w:val="001B6084"/>
    <w:rsid w:val="001C03FA"/>
    <w:rsid w:val="001C428D"/>
    <w:rsid w:val="001D6E4F"/>
    <w:rsid w:val="001D7F4F"/>
    <w:rsid w:val="001E2992"/>
    <w:rsid w:val="001E57BE"/>
    <w:rsid w:val="001F056C"/>
    <w:rsid w:val="001F47B4"/>
    <w:rsid w:val="001F7936"/>
    <w:rsid w:val="00200F28"/>
    <w:rsid w:val="00202E86"/>
    <w:rsid w:val="00203D56"/>
    <w:rsid w:val="00205332"/>
    <w:rsid w:val="00207BC4"/>
    <w:rsid w:val="00210C8B"/>
    <w:rsid w:val="00215D99"/>
    <w:rsid w:val="00223314"/>
    <w:rsid w:val="00223D75"/>
    <w:rsid w:val="0024209D"/>
    <w:rsid w:val="00242F85"/>
    <w:rsid w:val="00255EBB"/>
    <w:rsid w:val="00260062"/>
    <w:rsid w:val="0026075A"/>
    <w:rsid w:val="00263515"/>
    <w:rsid w:val="00264914"/>
    <w:rsid w:val="002758E5"/>
    <w:rsid w:val="002831B8"/>
    <w:rsid w:val="002845CB"/>
    <w:rsid w:val="00285310"/>
    <w:rsid w:val="00290FB9"/>
    <w:rsid w:val="002937E9"/>
    <w:rsid w:val="00293F72"/>
    <w:rsid w:val="00294FF5"/>
    <w:rsid w:val="00295AAC"/>
    <w:rsid w:val="002A3EF0"/>
    <w:rsid w:val="002A61FE"/>
    <w:rsid w:val="002B1CEA"/>
    <w:rsid w:val="002C0601"/>
    <w:rsid w:val="002C3FDF"/>
    <w:rsid w:val="002D3156"/>
    <w:rsid w:val="002D6BB4"/>
    <w:rsid w:val="002E2245"/>
    <w:rsid w:val="002E244E"/>
    <w:rsid w:val="002E37E7"/>
    <w:rsid w:val="002E674C"/>
    <w:rsid w:val="002F1083"/>
    <w:rsid w:val="00303DCC"/>
    <w:rsid w:val="00303F67"/>
    <w:rsid w:val="00304BC3"/>
    <w:rsid w:val="003129C9"/>
    <w:rsid w:val="00315C54"/>
    <w:rsid w:val="00316B86"/>
    <w:rsid w:val="00317FED"/>
    <w:rsid w:val="00320670"/>
    <w:rsid w:val="003213B3"/>
    <w:rsid w:val="00325156"/>
    <w:rsid w:val="003276E4"/>
    <w:rsid w:val="00330287"/>
    <w:rsid w:val="003350F4"/>
    <w:rsid w:val="00335BF3"/>
    <w:rsid w:val="0034338E"/>
    <w:rsid w:val="00346ACF"/>
    <w:rsid w:val="003530C6"/>
    <w:rsid w:val="003555C8"/>
    <w:rsid w:val="00360138"/>
    <w:rsid w:val="003602C4"/>
    <w:rsid w:val="003717BA"/>
    <w:rsid w:val="00372248"/>
    <w:rsid w:val="003908C1"/>
    <w:rsid w:val="003915D2"/>
    <w:rsid w:val="003A1419"/>
    <w:rsid w:val="003B127B"/>
    <w:rsid w:val="003B2CCA"/>
    <w:rsid w:val="003B35DC"/>
    <w:rsid w:val="003B491C"/>
    <w:rsid w:val="003B7E34"/>
    <w:rsid w:val="003C00AF"/>
    <w:rsid w:val="003D65FB"/>
    <w:rsid w:val="003E3640"/>
    <w:rsid w:val="003F1233"/>
    <w:rsid w:val="003F2E37"/>
    <w:rsid w:val="00400FA1"/>
    <w:rsid w:val="00405F03"/>
    <w:rsid w:val="004061A9"/>
    <w:rsid w:val="00411A76"/>
    <w:rsid w:val="00412DEB"/>
    <w:rsid w:val="00413A0E"/>
    <w:rsid w:val="00413E54"/>
    <w:rsid w:val="00415D56"/>
    <w:rsid w:val="00422389"/>
    <w:rsid w:val="004259AD"/>
    <w:rsid w:val="00431540"/>
    <w:rsid w:val="00434746"/>
    <w:rsid w:val="00442E5D"/>
    <w:rsid w:val="00443FC1"/>
    <w:rsid w:val="00444E18"/>
    <w:rsid w:val="00455FBB"/>
    <w:rsid w:val="0045645E"/>
    <w:rsid w:val="00460348"/>
    <w:rsid w:val="004610F4"/>
    <w:rsid w:val="00462355"/>
    <w:rsid w:val="00467189"/>
    <w:rsid w:val="00474DC0"/>
    <w:rsid w:val="00477CE5"/>
    <w:rsid w:val="0049129A"/>
    <w:rsid w:val="00491949"/>
    <w:rsid w:val="00494104"/>
    <w:rsid w:val="004A6CDE"/>
    <w:rsid w:val="004C46F9"/>
    <w:rsid w:val="004D6CE9"/>
    <w:rsid w:val="004E7E9B"/>
    <w:rsid w:val="004F3E4A"/>
    <w:rsid w:val="004F4A15"/>
    <w:rsid w:val="004F5D11"/>
    <w:rsid w:val="005078C9"/>
    <w:rsid w:val="00513DB4"/>
    <w:rsid w:val="00515E3F"/>
    <w:rsid w:val="005249EE"/>
    <w:rsid w:val="0053210C"/>
    <w:rsid w:val="00544E00"/>
    <w:rsid w:val="00550124"/>
    <w:rsid w:val="0055675D"/>
    <w:rsid w:val="00560295"/>
    <w:rsid w:val="00562A82"/>
    <w:rsid w:val="005632C8"/>
    <w:rsid w:val="00563FD9"/>
    <w:rsid w:val="005669C8"/>
    <w:rsid w:val="00566A43"/>
    <w:rsid w:val="00567E4E"/>
    <w:rsid w:val="00570562"/>
    <w:rsid w:val="00583AA2"/>
    <w:rsid w:val="00587EEF"/>
    <w:rsid w:val="00594065"/>
    <w:rsid w:val="005A0445"/>
    <w:rsid w:val="005C5EDA"/>
    <w:rsid w:val="005D4A9C"/>
    <w:rsid w:val="005F36BF"/>
    <w:rsid w:val="005F5E78"/>
    <w:rsid w:val="00601230"/>
    <w:rsid w:val="006031A6"/>
    <w:rsid w:val="006061B3"/>
    <w:rsid w:val="0062060E"/>
    <w:rsid w:val="006214E0"/>
    <w:rsid w:val="00621502"/>
    <w:rsid w:val="006422BB"/>
    <w:rsid w:val="00652D0B"/>
    <w:rsid w:val="00660B99"/>
    <w:rsid w:val="006657B6"/>
    <w:rsid w:val="00667BFA"/>
    <w:rsid w:val="00673934"/>
    <w:rsid w:val="006776B4"/>
    <w:rsid w:val="0069083C"/>
    <w:rsid w:val="006977C8"/>
    <w:rsid w:val="006A6F9E"/>
    <w:rsid w:val="006A7EBB"/>
    <w:rsid w:val="006A7F28"/>
    <w:rsid w:val="006B05A2"/>
    <w:rsid w:val="006B50BB"/>
    <w:rsid w:val="006B7AF3"/>
    <w:rsid w:val="006C24A0"/>
    <w:rsid w:val="006C4E9A"/>
    <w:rsid w:val="006C6A0A"/>
    <w:rsid w:val="006C7081"/>
    <w:rsid w:val="006D3FBA"/>
    <w:rsid w:val="006D4A7E"/>
    <w:rsid w:val="006E3045"/>
    <w:rsid w:val="006E7A9F"/>
    <w:rsid w:val="006F411C"/>
    <w:rsid w:val="006F5E39"/>
    <w:rsid w:val="006F6241"/>
    <w:rsid w:val="006F6B27"/>
    <w:rsid w:val="006F71E4"/>
    <w:rsid w:val="007001C3"/>
    <w:rsid w:val="007068F0"/>
    <w:rsid w:val="00711B55"/>
    <w:rsid w:val="00712729"/>
    <w:rsid w:val="007160CD"/>
    <w:rsid w:val="00724121"/>
    <w:rsid w:val="0073038F"/>
    <w:rsid w:val="00734124"/>
    <w:rsid w:val="00735E3D"/>
    <w:rsid w:val="00741C01"/>
    <w:rsid w:val="007465B1"/>
    <w:rsid w:val="00756D7C"/>
    <w:rsid w:val="00765872"/>
    <w:rsid w:val="00766EA4"/>
    <w:rsid w:val="00770B4A"/>
    <w:rsid w:val="00785B7F"/>
    <w:rsid w:val="0079034F"/>
    <w:rsid w:val="0079633A"/>
    <w:rsid w:val="007A3A0C"/>
    <w:rsid w:val="007A72A6"/>
    <w:rsid w:val="007B6E6F"/>
    <w:rsid w:val="007D3592"/>
    <w:rsid w:val="007E7684"/>
    <w:rsid w:val="007F0204"/>
    <w:rsid w:val="007F1255"/>
    <w:rsid w:val="007F189C"/>
    <w:rsid w:val="007F23C1"/>
    <w:rsid w:val="007F416A"/>
    <w:rsid w:val="0080149E"/>
    <w:rsid w:val="008113DB"/>
    <w:rsid w:val="008118C5"/>
    <w:rsid w:val="00812AF6"/>
    <w:rsid w:val="00812B2C"/>
    <w:rsid w:val="00815852"/>
    <w:rsid w:val="0082268E"/>
    <w:rsid w:val="00824ECA"/>
    <w:rsid w:val="00827344"/>
    <w:rsid w:val="00842D10"/>
    <w:rsid w:val="00853BDF"/>
    <w:rsid w:val="00855C06"/>
    <w:rsid w:val="008639F8"/>
    <w:rsid w:val="00886B6B"/>
    <w:rsid w:val="00890B61"/>
    <w:rsid w:val="00893F34"/>
    <w:rsid w:val="008940B9"/>
    <w:rsid w:val="008C2668"/>
    <w:rsid w:val="008C378F"/>
    <w:rsid w:val="008C4020"/>
    <w:rsid w:val="008D08CB"/>
    <w:rsid w:val="008D0915"/>
    <w:rsid w:val="008D0E69"/>
    <w:rsid w:val="008D2459"/>
    <w:rsid w:val="008D3A00"/>
    <w:rsid w:val="008E1088"/>
    <w:rsid w:val="008E4D15"/>
    <w:rsid w:val="0090015C"/>
    <w:rsid w:val="00902852"/>
    <w:rsid w:val="0091765C"/>
    <w:rsid w:val="00926C0D"/>
    <w:rsid w:val="00933CD1"/>
    <w:rsid w:val="009453D5"/>
    <w:rsid w:val="00951C40"/>
    <w:rsid w:val="00953C33"/>
    <w:rsid w:val="00953FAA"/>
    <w:rsid w:val="00954185"/>
    <w:rsid w:val="00956146"/>
    <w:rsid w:val="0096239E"/>
    <w:rsid w:val="0096361A"/>
    <w:rsid w:val="0096674D"/>
    <w:rsid w:val="00970C1D"/>
    <w:rsid w:val="00974BE9"/>
    <w:rsid w:val="00975E4F"/>
    <w:rsid w:val="00981615"/>
    <w:rsid w:val="00981BE2"/>
    <w:rsid w:val="009859D9"/>
    <w:rsid w:val="00991386"/>
    <w:rsid w:val="00993170"/>
    <w:rsid w:val="009A1727"/>
    <w:rsid w:val="009A4E90"/>
    <w:rsid w:val="009B3DFA"/>
    <w:rsid w:val="009D10E7"/>
    <w:rsid w:val="009D4ACC"/>
    <w:rsid w:val="009D56A3"/>
    <w:rsid w:val="009D6D64"/>
    <w:rsid w:val="009D7C40"/>
    <w:rsid w:val="009E0B63"/>
    <w:rsid w:val="009E26E5"/>
    <w:rsid w:val="009F0727"/>
    <w:rsid w:val="009F33C8"/>
    <w:rsid w:val="009F58CF"/>
    <w:rsid w:val="00A0777F"/>
    <w:rsid w:val="00A106DC"/>
    <w:rsid w:val="00A128FC"/>
    <w:rsid w:val="00A156CA"/>
    <w:rsid w:val="00A313B0"/>
    <w:rsid w:val="00A344FC"/>
    <w:rsid w:val="00A34ED1"/>
    <w:rsid w:val="00A37B21"/>
    <w:rsid w:val="00A4056B"/>
    <w:rsid w:val="00A51BE6"/>
    <w:rsid w:val="00A534E7"/>
    <w:rsid w:val="00A60AA9"/>
    <w:rsid w:val="00A67A7A"/>
    <w:rsid w:val="00A709DD"/>
    <w:rsid w:val="00A72DB7"/>
    <w:rsid w:val="00A821E5"/>
    <w:rsid w:val="00A90208"/>
    <w:rsid w:val="00A902D6"/>
    <w:rsid w:val="00A92DE3"/>
    <w:rsid w:val="00A94371"/>
    <w:rsid w:val="00A97AB9"/>
    <w:rsid w:val="00AA2F69"/>
    <w:rsid w:val="00AA6681"/>
    <w:rsid w:val="00AB2336"/>
    <w:rsid w:val="00AB45A2"/>
    <w:rsid w:val="00AB5892"/>
    <w:rsid w:val="00AB61BF"/>
    <w:rsid w:val="00AC626F"/>
    <w:rsid w:val="00AC6A0C"/>
    <w:rsid w:val="00AD69C1"/>
    <w:rsid w:val="00AE1EAB"/>
    <w:rsid w:val="00AE545C"/>
    <w:rsid w:val="00AF259E"/>
    <w:rsid w:val="00AF2CC2"/>
    <w:rsid w:val="00AF4046"/>
    <w:rsid w:val="00B02C42"/>
    <w:rsid w:val="00B03DAC"/>
    <w:rsid w:val="00B05287"/>
    <w:rsid w:val="00B0636C"/>
    <w:rsid w:val="00B12690"/>
    <w:rsid w:val="00B226DA"/>
    <w:rsid w:val="00B23638"/>
    <w:rsid w:val="00B2368E"/>
    <w:rsid w:val="00B34B95"/>
    <w:rsid w:val="00B40BCF"/>
    <w:rsid w:val="00B43DF8"/>
    <w:rsid w:val="00B45447"/>
    <w:rsid w:val="00B466D9"/>
    <w:rsid w:val="00B54FBA"/>
    <w:rsid w:val="00B5625D"/>
    <w:rsid w:val="00B642AB"/>
    <w:rsid w:val="00B75E42"/>
    <w:rsid w:val="00B9628F"/>
    <w:rsid w:val="00BA007E"/>
    <w:rsid w:val="00BB04A2"/>
    <w:rsid w:val="00BB2B08"/>
    <w:rsid w:val="00BB39D6"/>
    <w:rsid w:val="00BB5E8C"/>
    <w:rsid w:val="00BB7794"/>
    <w:rsid w:val="00BC4599"/>
    <w:rsid w:val="00BD2C8C"/>
    <w:rsid w:val="00BE29E8"/>
    <w:rsid w:val="00BE3832"/>
    <w:rsid w:val="00BE45A7"/>
    <w:rsid w:val="00BF2A00"/>
    <w:rsid w:val="00C0256F"/>
    <w:rsid w:val="00C16A42"/>
    <w:rsid w:val="00C22066"/>
    <w:rsid w:val="00C231D1"/>
    <w:rsid w:val="00C242C6"/>
    <w:rsid w:val="00C26BB7"/>
    <w:rsid w:val="00C2732A"/>
    <w:rsid w:val="00C31996"/>
    <w:rsid w:val="00C32CA7"/>
    <w:rsid w:val="00C43C1B"/>
    <w:rsid w:val="00C52DAD"/>
    <w:rsid w:val="00C53F3D"/>
    <w:rsid w:val="00C62D54"/>
    <w:rsid w:val="00C633A0"/>
    <w:rsid w:val="00C65E16"/>
    <w:rsid w:val="00C73DEF"/>
    <w:rsid w:val="00C73E99"/>
    <w:rsid w:val="00C7693F"/>
    <w:rsid w:val="00C80312"/>
    <w:rsid w:val="00C95A4D"/>
    <w:rsid w:val="00CA7987"/>
    <w:rsid w:val="00CB7500"/>
    <w:rsid w:val="00CC4D70"/>
    <w:rsid w:val="00CD7F28"/>
    <w:rsid w:val="00CE3538"/>
    <w:rsid w:val="00CE7004"/>
    <w:rsid w:val="00CF7444"/>
    <w:rsid w:val="00D02EE4"/>
    <w:rsid w:val="00D062DD"/>
    <w:rsid w:val="00D07E84"/>
    <w:rsid w:val="00D1168D"/>
    <w:rsid w:val="00D14D2C"/>
    <w:rsid w:val="00D15DCA"/>
    <w:rsid w:val="00D1767F"/>
    <w:rsid w:val="00D21085"/>
    <w:rsid w:val="00D220AB"/>
    <w:rsid w:val="00D35E7C"/>
    <w:rsid w:val="00D36462"/>
    <w:rsid w:val="00D37F87"/>
    <w:rsid w:val="00D46B95"/>
    <w:rsid w:val="00D6531D"/>
    <w:rsid w:val="00D66DC4"/>
    <w:rsid w:val="00D727A9"/>
    <w:rsid w:val="00D7621E"/>
    <w:rsid w:val="00D80171"/>
    <w:rsid w:val="00D84FA4"/>
    <w:rsid w:val="00DA588E"/>
    <w:rsid w:val="00DB118A"/>
    <w:rsid w:val="00DC10CB"/>
    <w:rsid w:val="00DC1BA7"/>
    <w:rsid w:val="00DD7C70"/>
    <w:rsid w:val="00DE7071"/>
    <w:rsid w:val="00DE73A8"/>
    <w:rsid w:val="00DF4011"/>
    <w:rsid w:val="00DF45B8"/>
    <w:rsid w:val="00DF4CBA"/>
    <w:rsid w:val="00E03657"/>
    <w:rsid w:val="00E17B30"/>
    <w:rsid w:val="00E24B3F"/>
    <w:rsid w:val="00E3064D"/>
    <w:rsid w:val="00E338E1"/>
    <w:rsid w:val="00E3444E"/>
    <w:rsid w:val="00E502A6"/>
    <w:rsid w:val="00E5075B"/>
    <w:rsid w:val="00E50EF0"/>
    <w:rsid w:val="00E555F4"/>
    <w:rsid w:val="00E74AFA"/>
    <w:rsid w:val="00E77BCC"/>
    <w:rsid w:val="00E77F84"/>
    <w:rsid w:val="00E85740"/>
    <w:rsid w:val="00E8599F"/>
    <w:rsid w:val="00E8694C"/>
    <w:rsid w:val="00E90ECB"/>
    <w:rsid w:val="00E96C4D"/>
    <w:rsid w:val="00EA79D3"/>
    <w:rsid w:val="00EC2321"/>
    <w:rsid w:val="00EC24E2"/>
    <w:rsid w:val="00EC6958"/>
    <w:rsid w:val="00ED532A"/>
    <w:rsid w:val="00ED5F47"/>
    <w:rsid w:val="00EE1392"/>
    <w:rsid w:val="00EE1F1A"/>
    <w:rsid w:val="00EE20DD"/>
    <w:rsid w:val="00EE28B8"/>
    <w:rsid w:val="00EE4FEA"/>
    <w:rsid w:val="00EE7252"/>
    <w:rsid w:val="00EF6D7A"/>
    <w:rsid w:val="00F104DD"/>
    <w:rsid w:val="00F12574"/>
    <w:rsid w:val="00F13ADA"/>
    <w:rsid w:val="00F143B1"/>
    <w:rsid w:val="00F14F2C"/>
    <w:rsid w:val="00F165AC"/>
    <w:rsid w:val="00F1660D"/>
    <w:rsid w:val="00F21330"/>
    <w:rsid w:val="00F262A9"/>
    <w:rsid w:val="00F26C3E"/>
    <w:rsid w:val="00F35E00"/>
    <w:rsid w:val="00F516F4"/>
    <w:rsid w:val="00F522B8"/>
    <w:rsid w:val="00F53DC8"/>
    <w:rsid w:val="00F621CA"/>
    <w:rsid w:val="00F83737"/>
    <w:rsid w:val="00F93FF4"/>
    <w:rsid w:val="00FA588C"/>
    <w:rsid w:val="00FA684B"/>
    <w:rsid w:val="00FC3C66"/>
    <w:rsid w:val="00FC63F9"/>
    <w:rsid w:val="00FC71BD"/>
    <w:rsid w:val="00FD4792"/>
    <w:rsid w:val="00FE2900"/>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EC0A0A"/>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276E4"/>
    <w:rPr>
      <w:sz w:val="16"/>
      <w:szCs w:val="16"/>
    </w:rPr>
  </w:style>
  <w:style w:type="paragraph" w:styleId="Kommentartext">
    <w:name w:val="annotation text"/>
    <w:basedOn w:val="Standard"/>
    <w:link w:val="KommentartextZchn"/>
    <w:uiPriority w:val="99"/>
    <w:semiHidden/>
    <w:unhideWhenUsed/>
    <w:rsid w:val="003276E4"/>
    <w:rPr>
      <w:sz w:val="20"/>
      <w:szCs w:val="20"/>
    </w:rPr>
  </w:style>
  <w:style w:type="character" w:customStyle="1" w:styleId="KommentartextZchn">
    <w:name w:val="Kommentartext Zchn"/>
    <w:basedOn w:val="Absatz-Standardschriftart"/>
    <w:link w:val="Kommentartext"/>
    <w:uiPriority w:val="99"/>
    <w:semiHidden/>
    <w:rsid w:val="003276E4"/>
    <w:rPr>
      <w:sz w:val="20"/>
      <w:szCs w:val="20"/>
    </w:rPr>
  </w:style>
  <w:style w:type="paragraph" w:styleId="Kommentarthema">
    <w:name w:val="annotation subject"/>
    <w:basedOn w:val="Kommentartext"/>
    <w:next w:val="Kommentartext"/>
    <w:link w:val="KommentarthemaZchn"/>
    <w:uiPriority w:val="99"/>
    <w:semiHidden/>
    <w:unhideWhenUsed/>
    <w:rsid w:val="003276E4"/>
    <w:rPr>
      <w:b/>
      <w:bCs/>
    </w:rPr>
  </w:style>
  <w:style w:type="character" w:customStyle="1" w:styleId="KommentarthemaZchn">
    <w:name w:val="Kommentarthema Zchn"/>
    <w:basedOn w:val="KommentartextZchn"/>
    <w:link w:val="Kommentarthema"/>
    <w:uiPriority w:val="99"/>
    <w:semiHidden/>
    <w:rsid w:val="003276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hyperlink" Target="mailto:presse@sskm.de"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0A6F1-5048-41F0-AF5D-576D8E35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14340D77.dotm</Template>
  <TotalTime>0</TotalTime>
  <Pages>1</Pages>
  <Words>458</Words>
  <Characters>2672</Characters>
  <Application>Microsoft Office Word</Application>
  <DocSecurity>0</DocSecurity>
  <Lines>58</Lines>
  <Paragraphs>23</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Fröhler Joachim</dc:creator>
  <cp:lastModifiedBy>s001f546</cp:lastModifiedBy>
  <cp:revision>5</cp:revision>
  <cp:lastPrinted>2020-04-21T09:46:00Z</cp:lastPrinted>
  <dcterms:created xsi:type="dcterms:W3CDTF">2020-05-05T08:58:00Z</dcterms:created>
  <dcterms:modified xsi:type="dcterms:W3CDTF">2020-05-05T09:52:00Z</dcterms:modified>
</cp:coreProperties>
</file>