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0AE7D" w14:textId="315BDFCA" w:rsidR="006E6D11" w:rsidRDefault="006E6D11" w:rsidP="006E6D11">
      <w:pPr>
        <w:pStyle w:val="HeadlinemitSubheadline"/>
        <w:rPr>
          <w:u w:val="single"/>
        </w:rPr>
      </w:pPr>
      <w:r w:rsidRPr="006E6D11">
        <w:rPr>
          <w:u w:val="single"/>
        </w:rPr>
        <w:t>Presseinformation</w:t>
      </w:r>
    </w:p>
    <w:p w14:paraId="22738831" w14:textId="77777777" w:rsidR="006E6D11" w:rsidRPr="006E6D11" w:rsidRDefault="006E6D11" w:rsidP="004736E4">
      <w:pPr>
        <w:pStyle w:val="HeadlinemitSubheadline"/>
        <w:rPr>
          <w:sz w:val="18"/>
          <w:szCs w:val="18"/>
        </w:rPr>
      </w:pPr>
    </w:p>
    <w:p w14:paraId="3F75886A" w14:textId="53088729" w:rsidR="004736E4" w:rsidRDefault="00B5525B" w:rsidP="006E6D11">
      <w:pPr>
        <w:pStyle w:val="HeadlinemitSubheadline"/>
        <w:spacing w:after="0"/>
      </w:pPr>
      <w:r w:rsidRPr="004736E4">
        <w:rPr>
          <w:noProof/>
        </w:rPr>
        <w:drawing>
          <wp:anchor distT="0" distB="0" distL="114300" distR="114300" simplePos="0" relativeHeight="251662336" behindDoc="1" locked="0" layoutInCell="1" allowOverlap="1" wp14:anchorId="19AEE886" wp14:editId="2FBC1AC6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70470" cy="1069149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47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F97">
        <w:t xml:space="preserve">So stark verändert die </w:t>
      </w:r>
      <w:proofErr w:type="spellStart"/>
      <w:r w:rsidR="00E71F97">
        <w:t>Coronakrise</w:t>
      </w:r>
      <w:proofErr w:type="spellEnd"/>
      <w:r w:rsidR="00E71F97">
        <w:t xml:space="preserve"> das </w:t>
      </w:r>
      <w:r w:rsidR="00C4195B">
        <w:t>Recruiting</w:t>
      </w:r>
    </w:p>
    <w:p w14:paraId="09360ED5" w14:textId="77777777" w:rsidR="006E6D11" w:rsidRPr="006E6D11" w:rsidRDefault="006E6D11" w:rsidP="00FF0E31">
      <w:pPr>
        <w:pStyle w:val="Zwischenberschriften"/>
      </w:pPr>
    </w:p>
    <w:p w14:paraId="1AFF2865" w14:textId="79E3BA2C" w:rsidR="005F5953" w:rsidRDefault="005B051B" w:rsidP="006E6D11">
      <w:pPr>
        <w:pStyle w:val="Subheadline"/>
        <w:spacing w:after="0"/>
      </w:pPr>
      <w:r>
        <w:t>Studie unter Deutschlands Personalern zeigt wachsende Bedeutung von Digitalisierung und Remote Recruiting</w:t>
      </w:r>
      <w:r w:rsidR="005F5953" w:rsidRPr="004736E4">
        <w:t>.</w:t>
      </w:r>
    </w:p>
    <w:p w14:paraId="00469ECC" w14:textId="77777777" w:rsidR="006E6D11" w:rsidRPr="006E6D11" w:rsidRDefault="006E6D11" w:rsidP="006E6D11">
      <w:pPr>
        <w:pStyle w:val="Subheadline"/>
        <w:spacing w:after="0"/>
        <w:rPr>
          <w:sz w:val="18"/>
          <w:szCs w:val="18"/>
        </w:rPr>
      </w:pPr>
    </w:p>
    <w:p w14:paraId="6F1154BF" w14:textId="5DA5A345" w:rsidR="001F3691" w:rsidRDefault="001F3691" w:rsidP="00F60FAF">
      <w:pPr>
        <w:pStyle w:val="Zwischenberschriften"/>
      </w:pPr>
      <w:r>
        <w:t>(</w:t>
      </w:r>
      <w:r w:rsidR="005B051B">
        <w:t>München/Berlin, 11.05.2020</w:t>
      </w:r>
      <w:r>
        <w:t xml:space="preserve">) </w:t>
      </w:r>
      <w:r w:rsidR="005B051B">
        <w:t xml:space="preserve">Wie wirkt sich die Coronakrise auf das Recruiting in Deutschland aus? </w:t>
      </w:r>
      <w:r w:rsidR="005C67B5">
        <w:t>Diese Frage beantwortet</w:t>
      </w:r>
      <w:r w:rsidR="005B051B">
        <w:t xml:space="preserve"> eine </w:t>
      </w:r>
      <w:r w:rsidR="00E20026">
        <w:t>aktuelle</w:t>
      </w:r>
      <w:r w:rsidR="005B051B">
        <w:t xml:space="preserve"> </w:t>
      </w:r>
      <w:r w:rsidR="00E20026">
        <w:t xml:space="preserve">Studie von meta HR und stellenanzeigen.de, die nun zum kostenlosen Download unter </w:t>
      </w:r>
      <w:hyperlink r:id="rId9" w:history="1">
        <w:r w:rsidR="00E20026" w:rsidRPr="001B333D">
          <w:rPr>
            <w:rStyle w:val="Hyperlink"/>
          </w:rPr>
          <w:t>www.stellenanzeigen.de/rick</w:t>
        </w:r>
      </w:hyperlink>
      <w:r w:rsidR="00E20026">
        <w:t xml:space="preserve"> verfügbar ist.</w:t>
      </w:r>
    </w:p>
    <w:p w14:paraId="533EA0CF" w14:textId="77777777" w:rsidR="001F3691" w:rsidRDefault="001F3691" w:rsidP="00F60FAF">
      <w:pPr>
        <w:pStyle w:val="Zwischenberschriften"/>
      </w:pPr>
    </w:p>
    <w:p w14:paraId="49BD7505" w14:textId="24ABF9DF" w:rsidR="005B051B" w:rsidRDefault="00E20026" w:rsidP="00F60FAF">
      <w:pPr>
        <w:pStyle w:val="Zwischenberschriften"/>
      </w:pPr>
      <w:r>
        <w:t xml:space="preserve">Die wichtigsten Erkenntnisse im Überblick: </w:t>
      </w:r>
    </w:p>
    <w:p w14:paraId="043F21DA" w14:textId="77777777" w:rsidR="005B051B" w:rsidRDefault="005B051B" w:rsidP="00F60FAF">
      <w:pPr>
        <w:pStyle w:val="Zwischenberschriften"/>
      </w:pPr>
    </w:p>
    <w:p w14:paraId="47CE3849" w14:textId="77777777" w:rsidR="00E7383F" w:rsidRDefault="00E20026" w:rsidP="00F60FAF">
      <w:pPr>
        <w:pStyle w:val="Zwischenberschriften"/>
      </w:pPr>
      <w:r>
        <w:t>Krisenmodus dominiert</w:t>
      </w:r>
    </w:p>
    <w:p w14:paraId="4D521459" w14:textId="77777777" w:rsidR="00E7383F" w:rsidRDefault="00E20026" w:rsidP="00E7383F">
      <w:pPr>
        <w:pStyle w:val="Flietext"/>
      </w:pPr>
      <w:r>
        <w:t>Die Coronakrise hat Deutschlands Unternehmen immer noch fest im Griff. Rund 70 % der befragten Personaler geben an, dass ihr Arbeitgeber Beeinträchtigungen im Geschäftsleben erfährt. Bei 58 % ist Kurzarbeit ein Thema.</w:t>
      </w:r>
      <w:r w:rsidR="005C67B5">
        <w:t xml:space="preserve"> </w:t>
      </w:r>
      <w:r w:rsidR="00D95C17">
        <w:t>In der Akutphase</w:t>
      </w:r>
      <w:r w:rsidR="005C67B5">
        <w:t xml:space="preserve"> war die Personalgewinnung</w:t>
      </w:r>
      <w:r>
        <w:t xml:space="preserve"> </w:t>
      </w:r>
      <w:r w:rsidR="005C67B5">
        <w:t>bei rund zwei Drittel der Unternehmen reduziert.</w:t>
      </w:r>
    </w:p>
    <w:p w14:paraId="60E36D47" w14:textId="77777777" w:rsidR="00E7383F" w:rsidRPr="00FF0E31" w:rsidRDefault="00E7383F" w:rsidP="00FF0E31">
      <w:pPr>
        <w:pStyle w:val="Zwischenberschriften"/>
      </w:pPr>
    </w:p>
    <w:p w14:paraId="0FE4198F" w14:textId="77777777" w:rsidR="00E7383F" w:rsidRDefault="005C67B5" w:rsidP="006044F5">
      <w:pPr>
        <w:pStyle w:val="Zwischenberschriften"/>
      </w:pPr>
      <w:r>
        <w:t>Vorsichtige Bewerber</w:t>
      </w:r>
    </w:p>
    <w:p w14:paraId="3CB5317B" w14:textId="77777777" w:rsidR="00B5525B" w:rsidRDefault="005C67B5" w:rsidP="00B5525B">
      <w:pPr>
        <w:pStyle w:val="Flietext"/>
        <w:rPr>
          <w:color w:val="323232"/>
          <w:spacing w:val="2"/>
        </w:rPr>
      </w:pPr>
      <w:r>
        <w:t xml:space="preserve">Die Krise schlug offenbar </w:t>
      </w:r>
      <w:r w:rsidR="00D95C17">
        <w:t xml:space="preserve">auch </w:t>
      </w:r>
      <w:r>
        <w:t>stark auf die Wechselbereitschaft der Bewerber durch.</w:t>
      </w:r>
      <w:r w:rsidR="00B5525B">
        <w:t xml:space="preserve"> Das Bedürfnis nach </w:t>
      </w:r>
      <w:r w:rsidR="00D95C17">
        <w:t>Jobs</w:t>
      </w:r>
      <w:r w:rsidR="00B5525B">
        <w:t>icherheit trat in den Vordergrund.</w:t>
      </w:r>
      <w:r>
        <w:t xml:space="preserve"> </w:t>
      </w:r>
      <w:r w:rsidR="00B5525B">
        <w:t>Hier scheinen vor allem größere Arbeitgeber zu punkten. K</w:t>
      </w:r>
      <w:r>
        <w:t>leine und mittlere Unte</w:t>
      </w:r>
      <w:r w:rsidR="00B5525B">
        <w:t>rnehmen hingegen verzeichneten je nach Branche</w:t>
      </w:r>
      <w:r>
        <w:t xml:space="preserve"> </w:t>
      </w:r>
      <w:r w:rsidR="00B5525B">
        <w:t>eine Reduktion ihrer</w:t>
      </w:r>
      <w:r>
        <w:t xml:space="preserve"> Bewerbungseingänge von bis zu 75 Prozent.</w:t>
      </w:r>
    </w:p>
    <w:p w14:paraId="0E380DCF" w14:textId="77777777" w:rsidR="00B5525B" w:rsidRPr="00FF0E31" w:rsidRDefault="00B5525B" w:rsidP="00FF0E31">
      <w:pPr>
        <w:pStyle w:val="Zwischenberschriften"/>
      </w:pPr>
    </w:p>
    <w:p w14:paraId="177674AD" w14:textId="77777777" w:rsidR="00B5525B" w:rsidRDefault="00B5525B" w:rsidP="006044F5">
      <w:pPr>
        <w:pStyle w:val="Zwischenberschriften"/>
      </w:pPr>
      <w:r>
        <w:t>Angepasste Prozesse und weitere Digitalisierung</w:t>
      </w:r>
    </w:p>
    <w:p w14:paraId="3666C659" w14:textId="2FE156AD" w:rsidR="00B5525B" w:rsidRDefault="00B5525B" w:rsidP="00B5525B">
      <w:pPr>
        <w:pStyle w:val="Flietext"/>
      </w:pPr>
      <w:r>
        <w:t xml:space="preserve">Angesichts der Kontaktsperren und geschlossener Büros gingen auch Deutschlands </w:t>
      </w:r>
      <w:proofErr w:type="spellStart"/>
      <w:r>
        <w:t>Recruiter</w:t>
      </w:r>
      <w:proofErr w:type="spellEnd"/>
      <w:r>
        <w:t xml:space="preserve"> mehrheitlich ins Homeoffice. Überraschend war für die Autoren der Studie, dass rund 60 % der Befragten </w:t>
      </w:r>
      <w:r w:rsidR="007C10E4">
        <w:t>angeben</w:t>
      </w:r>
      <w:r>
        <w:t xml:space="preserve">, dass ihr Unternehmen bereits vor der Krise </w:t>
      </w:r>
      <w:r w:rsidR="007C10E4">
        <w:t xml:space="preserve">ausreichende oder gute Grundlagen für das </w:t>
      </w:r>
      <w:proofErr w:type="gramStart"/>
      <w:r w:rsidR="007C10E4">
        <w:t>Remote</w:t>
      </w:r>
      <w:proofErr w:type="gramEnd"/>
      <w:r w:rsidR="007C10E4">
        <w:t xml:space="preserve"> Recruiting geschaffen </w:t>
      </w:r>
      <w:r w:rsidR="00173208">
        <w:t>hätte</w:t>
      </w:r>
      <w:r w:rsidR="007C10E4">
        <w:t xml:space="preserve">. So nutzen auch über 80 % der Konzerne Live-Video-Interviews anstelle von </w:t>
      </w:r>
      <w:r w:rsidR="00173208">
        <w:t>klassischen</w:t>
      </w:r>
      <w:r w:rsidR="007C10E4">
        <w:t xml:space="preserve"> Face-</w:t>
      </w:r>
      <w:proofErr w:type="spellStart"/>
      <w:r w:rsidR="007C10E4">
        <w:t>to</w:t>
      </w:r>
      <w:proofErr w:type="spellEnd"/>
      <w:r w:rsidR="007C10E4">
        <w:t>-Face-Gesprächen. Die weitere Digitalisierung</w:t>
      </w:r>
      <w:r w:rsidR="00173208">
        <w:t xml:space="preserve"> der </w:t>
      </w:r>
      <w:proofErr w:type="spellStart"/>
      <w:r w:rsidR="00173208">
        <w:t>Recruitingprozesse</w:t>
      </w:r>
      <w:proofErr w:type="spellEnd"/>
      <w:r w:rsidR="007C10E4">
        <w:t xml:space="preserve"> steht demnach bei der Mehrheit der befragten Personaler hoch im Kurs</w:t>
      </w:r>
      <w:r w:rsidR="00E71F97">
        <w:t xml:space="preserve"> und hat für die nähere Zukunft die Top-Priorität</w:t>
      </w:r>
      <w:r w:rsidR="007C10E4">
        <w:t>.</w:t>
      </w:r>
      <w:r w:rsidR="00E71F97">
        <w:t xml:space="preserve"> Studienautor und meta HR- Geschäftsführer Christoph Athanas kommentiert dies so: „Die Arbeitgeber haben in der Coronakrise final erkannt, dass effektive digitale </w:t>
      </w:r>
      <w:proofErr w:type="spellStart"/>
      <w:r w:rsidR="00E71F97">
        <w:t>Recruitingprozesse</w:t>
      </w:r>
      <w:proofErr w:type="spellEnd"/>
      <w:r w:rsidR="00E71F97">
        <w:t xml:space="preserve"> für Kandidatenansprache und Personalauswahl unverzichtbar sind. Deshalb wollen viele hier weiter aktiv werden.“</w:t>
      </w:r>
    </w:p>
    <w:p w14:paraId="1FD41256" w14:textId="77777777" w:rsidR="00173208" w:rsidRDefault="00173208" w:rsidP="00FF0E31">
      <w:pPr>
        <w:pStyle w:val="Zwischenberschriften"/>
      </w:pPr>
    </w:p>
    <w:p w14:paraId="25D02417" w14:textId="77777777" w:rsidR="00173208" w:rsidRDefault="00173208" w:rsidP="00173208">
      <w:pPr>
        <w:pStyle w:val="Zwischenberschriften"/>
      </w:pPr>
      <w:r>
        <w:t>Online-Stellenanzeigen weiterhin wichtig</w:t>
      </w:r>
    </w:p>
    <w:p w14:paraId="3D055EB2" w14:textId="4F125F78" w:rsidR="00144926" w:rsidRDefault="00D95C17" w:rsidP="00B5525B">
      <w:pPr>
        <w:pStyle w:val="Flietext"/>
      </w:pPr>
      <w:r>
        <w:t xml:space="preserve">Ganze </w:t>
      </w:r>
      <w:r w:rsidR="00173208" w:rsidRPr="00173208">
        <w:t>57</w:t>
      </w:r>
      <w:r w:rsidR="00173208">
        <w:t xml:space="preserve"> </w:t>
      </w:r>
      <w:r w:rsidR="00173208" w:rsidRPr="00173208">
        <w:t xml:space="preserve">% der </w:t>
      </w:r>
      <w:r>
        <w:t>Befragten</w:t>
      </w:r>
      <w:r w:rsidR="00173208" w:rsidRPr="00173208">
        <w:t xml:space="preserve"> planen, ihre Recruiting- und Personalmarketingbudgets bis Jahresende zu kürzen. </w:t>
      </w:r>
      <w:r w:rsidR="00173208">
        <w:t xml:space="preserve">Die Personaler </w:t>
      </w:r>
      <w:r w:rsidR="00E71F97">
        <w:t>be</w:t>
      </w:r>
      <w:r w:rsidR="00173208">
        <w:t xml:space="preserve">nennen hier vor allem </w:t>
      </w:r>
      <w:r w:rsidR="00173208" w:rsidRPr="00173208">
        <w:t>Messen und Personalberater.</w:t>
      </w:r>
      <w:r w:rsidR="00173208">
        <w:t xml:space="preserve"> Jedes</w:t>
      </w:r>
      <w:r w:rsidR="00173208" w:rsidRPr="00173208">
        <w:t xml:space="preserve"> zweite Unternehmen unter jenen, </w:t>
      </w:r>
      <w:r w:rsidR="00173208" w:rsidRPr="00173208">
        <w:lastRenderedPageBreak/>
        <w:t xml:space="preserve">die ihre </w:t>
      </w:r>
      <w:proofErr w:type="spellStart"/>
      <w:r w:rsidR="00173208" w:rsidRPr="00173208">
        <w:t>Recruitingaktivitäten</w:t>
      </w:r>
      <w:proofErr w:type="spellEnd"/>
      <w:r w:rsidR="00173208" w:rsidRPr="00173208">
        <w:t xml:space="preserve"> trotz oder wegen Krise ausweiten</w:t>
      </w:r>
      <w:r w:rsidR="00144926">
        <w:t xml:space="preserve"> wollen</w:t>
      </w:r>
      <w:r w:rsidR="00173208" w:rsidRPr="00173208">
        <w:t>, setzt dabei auf Online-Stellenanzeige</w:t>
      </w:r>
      <w:r w:rsidR="00173208">
        <w:t>n. „</w:t>
      </w:r>
      <w:r w:rsidR="00144926">
        <w:t>Das bestätigen auch unsere Zahlen</w:t>
      </w:r>
      <w:r w:rsidR="00173208">
        <w:t>“, so Dr. Peter Langbauer, Geschäftsführer von stellenanzeigen.de. „</w:t>
      </w:r>
      <w:r w:rsidR="00144926">
        <w:t>Nach der anfänglichen Schockstarre</w:t>
      </w:r>
      <w:r>
        <w:t>, die durch die ganze Branche ging,</w:t>
      </w:r>
      <w:r w:rsidR="00144926">
        <w:t xml:space="preserve"> befinden wir uns bereits wieder in einer stabilen Aufwärtskurve. Dabei hat uns sicherlich auch der Fo</w:t>
      </w:r>
      <w:r>
        <w:t>k</w:t>
      </w:r>
      <w:r w:rsidR="00144926">
        <w:t xml:space="preserve">us auf krisenrelevanten Content geholfen, mit dem wir Arbeitnehmer ganz gezielt im Homeoffice erreichen und damit die organische Reichweite von stellenanzeigen.de </w:t>
      </w:r>
      <w:r>
        <w:t xml:space="preserve">während der Krise signifikant </w:t>
      </w:r>
      <w:r w:rsidR="00144926">
        <w:t>ausbauen konnten“, so Langbauer.</w:t>
      </w:r>
    </w:p>
    <w:p w14:paraId="120EB26D" w14:textId="7C8A1BD8" w:rsidR="00D95C17" w:rsidRDefault="00D95C17" w:rsidP="00FF0E31">
      <w:pPr>
        <w:pStyle w:val="Zwischenberschriften"/>
      </w:pPr>
    </w:p>
    <w:p w14:paraId="0AA3009D" w14:textId="21C078D1" w:rsidR="00A4495A" w:rsidRPr="00B66DE7" w:rsidRDefault="00FB60DC" w:rsidP="00B5525B">
      <w:pPr>
        <w:pStyle w:val="Flietext"/>
        <w:rPr>
          <w:b/>
          <w:bCs w:val="0"/>
        </w:rPr>
      </w:pPr>
      <w:r w:rsidRPr="00B66DE7">
        <w:rPr>
          <w:b/>
          <w:bCs w:val="0"/>
        </w:rPr>
        <w:t xml:space="preserve">Über </w:t>
      </w:r>
      <w:r w:rsidR="00A4495A" w:rsidRPr="00B66DE7">
        <w:rPr>
          <w:b/>
          <w:bCs w:val="0"/>
        </w:rPr>
        <w:t>stellenanzeigen.de</w:t>
      </w:r>
    </w:p>
    <w:p w14:paraId="56A055DD" w14:textId="281B577C" w:rsidR="00E71F97" w:rsidRDefault="00FB60DC" w:rsidP="00B5525B">
      <w:pPr>
        <w:pStyle w:val="Flietext"/>
      </w:pPr>
      <w:r w:rsidRPr="00FB60DC">
        <w:t xml:space="preserve">Mit mehr als 3,4 Mio. Visits pro Monat und über 140.000 "Fans" in den sozialen Netzwerken gehört stellenanzeigen.de zu den führenden Online-Stellenbörsen in Deutschland. Die hohe Reichweite und Auffindbarkeit der Online-Stellenanzeigen auf stellenanzeigen.de wird unterstützt durch aktives Reichweitenmanagement mit </w:t>
      </w:r>
      <w:proofErr w:type="spellStart"/>
      <w:r w:rsidRPr="00FB60DC">
        <w:t>SmartReach</w:t>
      </w:r>
      <w:proofErr w:type="spellEnd"/>
      <w:r w:rsidRPr="00FB60DC">
        <w:t xml:space="preserve"> 2.0. Es beinhaltet unter anderem die intelligente Ausspielung der Anzeigen im Mediennetzwerk mit mehr als 300 Partner-Webseiten sowie bei wirkungsvollen Reichweitenpartnern.</w:t>
      </w:r>
    </w:p>
    <w:p w14:paraId="3BF7F8A7" w14:textId="330AF8E2" w:rsidR="00EA4F87" w:rsidRDefault="00EA4F87" w:rsidP="00FF0E31">
      <w:pPr>
        <w:pStyle w:val="Zwischenberschriften"/>
      </w:pPr>
    </w:p>
    <w:p w14:paraId="46FAC440" w14:textId="2F978304" w:rsidR="00EA4F87" w:rsidRPr="00B66DE7" w:rsidRDefault="00EA4F87" w:rsidP="00B5525B">
      <w:pPr>
        <w:pStyle w:val="Flietext"/>
        <w:rPr>
          <w:b/>
          <w:bCs w:val="0"/>
        </w:rPr>
      </w:pPr>
      <w:r w:rsidRPr="00B66DE7">
        <w:rPr>
          <w:b/>
          <w:bCs w:val="0"/>
        </w:rPr>
        <w:t>Kontakt</w:t>
      </w:r>
    </w:p>
    <w:p w14:paraId="7056F83C" w14:textId="211BF486" w:rsidR="00B66DE7" w:rsidRDefault="00B66DE7" w:rsidP="00B5525B">
      <w:pPr>
        <w:pStyle w:val="Flietext"/>
      </w:pPr>
      <w:r>
        <w:t>stellenanzeigen.de GmbH &amp; Co. KG</w:t>
      </w:r>
    </w:p>
    <w:p w14:paraId="6526EC00" w14:textId="7AE24624" w:rsidR="00B66DE7" w:rsidRDefault="00B66DE7" w:rsidP="00B5525B">
      <w:pPr>
        <w:pStyle w:val="Flietext"/>
      </w:pPr>
      <w:r>
        <w:t>Beate Kohnhäuser</w:t>
      </w:r>
    </w:p>
    <w:p w14:paraId="090E691C" w14:textId="628A0D23" w:rsidR="00EA4F87" w:rsidRDefault="00EA4F87" w:rsidP="00B5525B">
      <w:pPr>
        <w:pStyle w:val="Flietext"/>
      </w:pPr>
      <w:r>
        <w:t>Tel: +49 89 651076-222</w:t>
      </w:r>
    </w:p>
    <w:p w14:paraId="35899E87" w14:textId="3821630D" w:rsidR="00EA4F87" w:rsidRDefault="00EA4F87" w:rsidP="00B5525B">
      <w:pPr>
        <w:pStyle w:val="Flietext"/>
      </w:pPr>
      <w:r>
        <w:t xml:space="preserve">E-Mail: </w:t>
      </w:r>
      <w:hyperlink r:id="rId10" w:history="1">
        <w:r w:rsidR="000A65C0" w:rsidRPr="009A7019">
          <w:rPr>
            <w:rStyle w:val="Hyperlink"/>
          </w:rPr>
          <w:t>presse@stellenanzeigen.de</w:t>
        </w:r>
      </w:hyperlink>
    </w:p>
    <w:p w14:paraId="7B3E2194" w14:textId="2C8E4201" w:rsidR="000A65C0" w:rsidRDefault="000A65C0" w:rsidP="00B5525B">
      <w:pPr>
        <w:pStyle w:val="Flietext"/>
      </w:pPr>
      <w:r>
        <w:t>Web: www.stellenanzeigen.de</w:t>
      </w:r>
    </w:p>
    <w:p w14:paraId="75DC412B" w14:textId="77777777" w:rsidR="00A4495A" w:rsidRDefault="00A4495A" w:rsidP="00FF0E31">
      <w:pPr>
        <w:pStyle w:val="Zwischenberschriften"/>
      </w:pPr>
    </w:p>
    <w:p w14:paraId="5FAF0377" w14:textId="5EA87A9B" w:rsidR="00A4495A" w:rsidRPr="00B66DE7" w:rsidRDefault="00FB60DC" w:rsidP="00E71F97">
      <w:pPr>
        <w:pStyle w:val="Flietext"/>
        <w:rPr>
          <w:b/>
          <w:bCs w:val="0"/>
        </w:rPr>
      </w:pPr>
      <w:r w:rsidRPr="00B66DE7">
        <w:rPr>
          <w:b/>
          <w:bCs w:val="0"/>
        </w:rPr>
        <w:t xml:space="preserve">Über </w:t>
      </w:r>
      <w:r w:rsidR="00A4495A" w:rsidRPr="00B66DE7">
        <w:rPr>
          <w:b/>
          <w:bCs w:val="0"/>
        </w:rPr>
        <w:t>meta HR</w:t>
      </w:r>
    </w:p>
    <w:p w14:paraId="2EF7FCC0" w14:textId="2511F53B" w:rsidR="00E71F97" w:rsidRDefault="00E71F97" w:rsidP="00E71F97">
      <w:pPr>
        <w:pStyle w:val="Flietext"/>
      </w:pPr>
      <w:r>
        <w:t xml:space="preserve">Seit 2008 befähigt meta HR Arbeitgeber dabei ihre </w:t>
      </w:r>
      <w:proofErr w:type="spellStart"/>
      <w:r>
        <w:t>Recruitingprobleme</w:t>
      </w:r>
      <w:proofErr w:type="spellEnd"/>
      <w:r>
        <w:t xml:space="preserve"> durch Kompetenzaufbau zu lösen und ihre Personalgewinnung zu optimieren. Außerdem unterstützt meta HR Unternehmen im </w:t>
      </w:r>
      <w:proofErr w:type="spellStart"/>
      <w:r>
        <w:t>Employer</w:t>
      </w:r>
      <w:proofErr w:type="spellEnd"/>
      <w:r>
        <w:t xml:space="preserve"> Branding und </w:t>
      </w:r>
      <w:r w:rsidR="00C50696">
        <w:t xml:space="preserve">bei </w:t>
      </w:r>
      <w:r>
        <w:t>der Bewältigung des Kulturwandels. Als eine der bestvernetzten HR-Beratungen Deutschlands kennt meta HR den Markt und die Lösungen - zum Nutzen seiner Kunden.</w:t>
      </w:r>
    </w:p>
    <w:p w14:paraId="7AA80D77" w14:textId="77777777" w:rsidR="00E71F97" w:rsidRDefault="00E71F97" w:rsidP="00FF0E31">
      <w:pPr>
        <w:pStyle w:val="Zwischenberschriften"/>
      </w:pPr>
      <w:bookmarkStart w:id="0" w:name="_GoBack"/>
    </w:p>
    <w:bookmarkEnd w:id="0"/>
    <w:p w14:paraId="1C198585" w14:textId="06C52D28" w:rsidR="00E71F97" w:rsidRPr="00B66DE7" w:rsidRDefault="00E71F97" w:rsidP="00E71F97">
      <w:pPr>
        <w:pStyle w:val="Flietext"/>
        <w:rPr>
          <w:b/>
          <w:bCs w:val="0"/>
        </w:rPr>
      </w:pPr>
      <w:r w:rsidRPr="00B66DE7">
        <w:rPr>
          <w:b/>
          <w:bCs w:val="0"/>
        </w:rPr>
        <w:t>Kontakt</w:t>
      </w:r>
    </w:p>
    <w:p w14:paraId="054E6357" w14:textId="05C57E9D" w:rsidR="00B66DE7" w:rsidRDefault="00B66DE7" w:rsidP="00E71F97">
      <w:pPr>
        <w:pStyle w:val="Flietext"/>
      </w:pPr>
      <w:r>
        <w:t xml:space="preserve">meta HR </w:t>
      </w:r>
      <w:r w:rsidR="00E86272">
        <w:t xml:space="preserve">Unternehmensberatung </w:t>
      </w:r>
      <w:r>
        <w:t>GmbH</w:t>
      </w:r>
    </w:p>
    <w:p w14:paraId="6BA5EABC" w14:textId="3FB79B6B" w:rsidR="00B66DE7" w:rsidRDefault="00B66DE7" w:rsidP="00E71F97">
      <w:pPr>
        <w:pStyle w:val="Flietext"/>
      </w:pPr>
      <w:r>
        <w:t>Christoph Athanas</w:t>
      </w:r>
    </w:p>
    <w:p w14:paraId="1A23F963" w14:textId="55A9BC34" w:rsidR="00E71F97" w:rsidRDefault="00E71F97" w:rsidP="00E71F97">
      <w:pPr>
        <w:pStyle w:val="Flietext"/>
      </w:pPr>
      <w:r>
        <w:t>Tel</w:t>
      </w:r>
      <w:r w:rsidR="000A65C0">
        <w:t xml:space="preserve">: </w:t>
      </w:r>
      <w:r>
        <w:t>+49 30 3980 2900</w:t>
      </w:r>
    </w:p>
    <w:p w14:paraId="71231C09" w14:textId="2D8A8981" w:rsidR="00E71F97" w:rsidRDefault="000A65C0" w:rsidP="00E71F97">
      <w:pPr>
        <w:pStyle w:val="Flietext"/>
      </w:pPr>
      <w:r>
        <w:t>E-M</w:t>
      </w:r>
      <w:r w:rsidR="00E71F97">
        <w:t>ail</w:t>
      </w:r>
      <w:r>
        <w:t xml:space="preserve">: </w:t>
      </w:r>
      <w:r w:rsidR="00E71F97">
        <w:t xml:space="preserve">contact@metaHR.de </w:t>
      </w:r>
    </w:p>
    <w:p w14:paraId="58DFB851" w14:textId="2DFAAC28" w:rsidR="00173208" w:rsidRDefault="00E71F97" w:rsidP="00E71F97">
      <w:pPr>
        <w:pStyle w:val="Flietext"/>
      </w:pPr>
      <w:r>
        <w:t>Web</w:t>
      </w:r>
      <w:r w:rsidR="000A65C0">
        <w:t xml:space="preserve">: </w:t>
      </w:r>
      <w:r>
        <w:t>www.metaHR.de</w:t>
      </w:r>
    </w:p>
    <w:sectPr w:rsidR="00173208" w:rsidSect="005825E9">
      <w:footerReference w:type="even" r:id="rId11"/>
      <w:footerReference w:type="default" r:id="rId12"/>
      <w:pgSz w:w="11900" w:h="16840"/>
      <w:pgMar w:top="3402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56C3D" w14:textId="77777777" w:rsidR="00276D9C" w:rsidRDefault="00276D9C" w:rsidP="0089351D">
      <w:r>
        <w:separator/>
      </w:r>
    </w:p>
  </w:endnote>
  <w:endnote w:type="continuationSeparator" w:id="0">
    <w:p w14:paraId="45824527" w14:textId="77777777" w:rsidR="00276D9C" w:rsidRDefault="00276D9C" w:rsidP="0089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84631130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74D4AC8" w14:textId="77777777" w:rsidR="0089351D" w:rsidRDefault="0089351D" w:rsidP="00357461">
        <w:pPr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B3AE353" w14:textId="77777777" w:rsidR="0089351D" w:rsidRDefault="0089351D" w:rsidP="0089351D">
    <w:pPr>
      <w:ind w:right="360"/>
    </w:pPr>
  </w:p>
  <w:p w14:paraId="4D2FCCFB" w14:textId="77777777" w:rsidR="00D92B82" w:rsidRDefault="00D92B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  <w:rFonts w:ascii="Arial" w:hAnsi="Arial" w:cs="Arial"/>
        <w:color w:val="2B85B9"/>
        <w:sz w:val="18"/>
        <w:szCs w:val="18"/>
      </w:rPr>
      <w:id w:val="-208389977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155A8AF" w14:textId="77777777" w:rsidR="0089351D" w:rsidRPr="00682C44" w:rsidRDefault="0089351D" w:rsidP="00357461">
        <w:pPr>
          <w:framePr w:wrap="none" w:vAnchor="text" w:hAnchor="margin" w:xAlign="right" w:y="1"/>
          <w:rPr>
            <w:rStyle w:val="Seitenzahl"/>
            <w:rFonts w:ascii="Arial" w:hAnsi="Arial" w:cs="Arial"/>
            <w:color w:val="2B85B9"/>
            <w:sz w:val="18"/>
            <w:szCs w:val="18"/>
          </w:rPr>
        </w:pPr>
        <w:r w:rsidRPr="00682C44">
          <w:rPr>
            <w:rStyle w:val="Seitenzahl"/>
            <w:rFonts w:ascii="Arial" w:hAnsi="Arial" w:cs="Arial"/>
            <w:color w:val="2B85B9"/>
            <w:sz w:val="18"/>
            <w:szCs w:val="18"/>
          </w:rPr>
          <w:fldChar w:fldCharType="begin"/>
        </w:r>
        <w:r w:rsidRPr="00682C44">
          <w:rPr>
            <w:rStyle w:val="Seitenzahl"/>
            <w:rFonts w:ascii="Arial" w:hAnsi="Arial" w:cs="Arial"/>
            <w:color w:val="2B85B9"/>
            <w:sz w:val="18"/>
            <w:szCs w:val="18"/>
          </w:rPr>
          <w:instrText xml:space="preserve"> PAGE </w:instrText>
        </w:r>
        <w:r w:rsidRPr="00682C44">
          <w:rPr>
            <w:rStyle w:val="Seitenzahl"/>
            <w:rFonts w:ascii="Arial" w:hAnsi="Arial" w:cs="Arial"/>
            <w:color w:val="2B85B9"/>
            <w:sz w:val="18"/>
            <w:szCs w:val="18"/>
          </w:rPr>
          <w:fldChar w:fldCharType="separate"/>
        </w:r>
        <w:r w:rsidRPr="00682C44">
          <w:rPr>
            <w:rStyle w:val="Seitenzahl"/>
            <w:rFonts w:ascii="Arial" w:hAnsi="Arial" w:cs="Arial"/>
            <w:noProof/>
            <w:color w:val="2B85B9"/>
            <w:sz w:val="18"/>
            <w:szCs w:val="18"/>
          </w:rPr>
          <w:t>2</w:t>
        </w:r>
        <w:r w:rsidRPr="00682C44">
          <w:rPr>
            <w:rStyle w:val="Seitenzahl"/>
            <w:rFonts w:ascii="Arial" w:hAnsi="Arial" w:cs="Arial"/>
            <w:color w:val="2B85B9"/>
            <w:sz w:val="18"/>
            <w:szCs w:val="18"/>
          </w:rPr>
          <w:fldChar w:fldCharType="end"/>
        </w:r>
      </w:p>
    </w:sdtContent>
  </w:sdt>
  <w:p w14:paraId="1E34FAE6" w14:textId="77777777" w:rsidR="00D92B82" w:rsidRDefault="00D92B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28BAD" w14:textId="77777777" w:rsidR="00276D9C" w:rsidRDefault="00276D9C" w:rsidP="0089351D">
      <w:r>
        <w:separator/>
      </w:r>
    </w:p>
  </w:footnote>
  <w:footnote w:type="continuationSeparator" w:id="0">
    <w:p w14:paraId="13A25E8C" w14:textId="77777777" w:rsidR="00276D9C" w:rsidRDefault="00276D9C" w:rsidP="00893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16F9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C24C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0EAE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A6F6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A6E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B05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8641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CC23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06A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ECC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0F3A7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16D6C85"/>
    <w:multiLevelType w:val="hybridMultilevel"/>
    <w:tmpl w:val="53E85482"/>
    <w:lvl w:ilvl="0" w:tplc="CEBC9B68">
      <w:start w:val="1"/>
      <w:numFmt w:val="bullet"/>
      <w:pStyle w:val="FlietextmitAufzhlungszeichen"/>
      <w:lvlText w:val=""/>
      <w:lvlJc w:val="left"/>
      <w:pPr>
        <w:ind w:left="284" w:hanging="284"/>
      </w:pPr>
      <w:rPr>
        <w:rFonts w:ascii="Symbol" w:hAnsi="Symbol" w:hint="default"/>
        <w:color w:val="2B85B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7D"/>
    <w:rsid w:val="00013304"/>
    <w:rsid w:val="000530FE"/>
    <w:rsid w:val="00093E4D"/>
    <w:rsid w:val="000A65C0"/>
    <w:rsid w:val="00144926"/>
    <w:rsid w:val="00173208"/>
    <w:rsid w:val="001F3691"/>
    <w:rsid w:val="00276D9C"/>
    <w:rsid w:val="002833DF"/>
    <w:rsid w:val="00284D64"/>
    <w:rsid w:val="002C083C"/>
    <w:rsid w:val="00346C7B"/>
    <w:rsid w:val="003A73A2"/>
    <w:rsid w:val="00432479"/>
    <w:rsid w:val="004736E4"/>
    <w:rsid w:val="004C2010"/>
    <w:rsid w:val="004C3B81"/>
    <w:rsid w:val="005008A8"/>
    <w:rsid w:val="005825E9"/>
    <w:rsid w:val="005B051B"/>
    <w:rsid w:val="005C67B5"/>
    <w:rsid w:val="005F5953"/>
    <w:rsid w:val="006044F5"/>
    <w:rsid w:val="006725EC"/>
    <w:rsid w:val="00682C44"/>
    <w:rsid w:val="006E6D11"/>
    <w:rsid w:val="006F7428"/>
    <w:rsid w:val="00716664"/>
    <w:rsid w:val="00796162"/>
    <w:rsid w:val="007C10E4"/>
    <w:rsid w:val="007D2776"/>
    <w:rsid w:val="008028F9"/>
    <w:rsid w:val="0082457D"/>
    <w:rsid w:val="008517A8"/>
    <w:rsid w:val="0087575E"/>
    <w:rsid w:val="0089351D"/>
    <w:rsid w:val="008A575F"/>
    <w:rsid w:val="009C6B5E"/>
    <w:rsid w:val="00A247B9"/>
    <w:rsid w:val="00A4495A"/>
    <w:rsid w:val="00B5525B"/>
    <w:rsid w:val="00B66DE7"/>
    <w:rsid w:val="00B67829"/>
    <w:rsid w:val="00BC4C42"/>
    <w:rsid w:val="00C4195B"/>
    <w:rsid w:val="00C50696"/>
    <w:rsid w:val="00D92B82"/>
    <w:rsid w:val="00D95C17"/>
    <w:rsid w:val="00DB440C"/>
    <w:rsid w:val="00E0061B"/>
    <w:rsid w:val="00E20026"/>
    <w:rsid w:val="00E55E0E"/>
    <w:rsid w:val="00E5630F"/>
    <w:rsid w:val="00E71F97"/>
    <w:rsid w:val="00E7383F"/>
    <w:rsid w:val="00E86272"/>
    <w:rsid w:val="00E935A6"/>
    <w:rsid w:val="00EA4F87"/>
    <w:rsid w:val="00EB1C84"/>
    <w:rsid w:val="00F11E17"/>
    <w:rsid w:val="00F60FAF"/>
    <w:rsid w:val="00FA663D"/>
    <w:rsid w:val="00FB60DC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17F6"/>
  <w15:chartTrackingRefBased/>
  <w15:docId w15:val="{4D2F0877-7F74-B344-9BB1-C45D030B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</w:style>
  <w:style w:type="paragraph" w:styleId="berschrift1">
    <w:name w:val="heading 1"/>
    <w:aliases w:val="löschen"/>
    <w:basedOn w:val="Standard"/>
    <w:next w:val="Standard"/>
    <w:link w:val="berschrift1Zchn"/>
    <w:uiPriority w:val="9"/>
    <w:rsid w:val="00F60F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aliases w:val="löschen1"/>
    <w:basedOn w:val="Standard"/>
    <w:next w:val="Standard"/>
    <w:link w:val="berschrift2Zchn"/>
    <w:uiPriority w:val="9"/>
    <w:semiHidden/>
    <w:unhideWhenUsed/>
    <w:rsid w:val="00F60FAF"/>
    <w:pPr>
      <w:keepNext/>
      <w:keepLines/>
      <w:spacing w:before="40"/>
      <w:outlineLvl w:val="1"/>
    </w:pPr>
    <w:rPr>
      <w:rFonts w:ascii="Algerian" w:eastAsiaTheme="majorEastAsia" w:hAnsi="Algerian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löschen Zchn"/>
    <w:basedOn w:val="Absatz-Standardschriftart"/>
    <w:link w:val="berschrift1"/>
    <w:uiPriority w:val="9"/>
    <w:rsid w:val="00F60F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arbeitung">
    <w:name w:val="Revision"/>
    <w:hidden/>
    <w:uiPriority w:val="99"/>
    <w:semiHidden/>
    <w:rsid w:val="009C6B5E"/>
  </w:style>
  <w:style w:type="character" w:customStyle="1" w:styleId="berschrift2Zchn">
    <w:name w:val="Überschrift 2 Zchn"/>
    <w:aliases w:val="löschen1 Zchn"/>
    <w:basedOn w:val="Absatz-Standardschriftart"/>
    <w:link w:val="berschrift2"/>
    <w:uiPriority w:val="9"/>
    <w:semiHidden/>
    <w:rsid w:val="00F60FAF"/>
    <w:rPr>
      <w:rFonts w:ascii="Algerian" w:eastAsiaTheme="majorEastAsia" w:hAnsi="Algerian" w:cstheme="majorBidi"/>
      <w:color w:val="2F5496" w:themeColor="accent1" w:themeShade="BF"/>
      <w:sz w:val="26"/>
      <w:szCs w:val="26"/>
    </w:rPr>
  </w:style>
  <w:style w:type="paragraph" w:customStyle="1" w:styleId="HeadlinemitSubheadline">
    <w:name w:val="Headline mit Subheadline"/>
    <w:basedOn w:val="Standard"/>
    <w:next w:val="Standard"/>
    <w:qFormat/>
    <w:rsid w:val="00BC4C42"/>
    <w:pPr>
      <w:spacing w:after="360"/>
      <w:contextualSpacing/>
    </w:pPr>
    <w:rPr>
      <w:rFonts w:ascii="Arial" w:hAnsi="Arial" w:cs="Times New Roman (Textkörper CS)"/>
      <w:b/>
      <w:color w:val="2B85B9"/>
      <w:spacing w:val="6"/>
      <w:sz w:val="56"/>
    </w:rPr>
  </w:style>
  <w:style w:type="character" w:styleId="Seitenzahl">
    <w:name w:val="page number"/>
    <w:basedOn w:val="Absatz-Standardschriftart"/>
    <w:uiPriority w:val="99"/>
    <w:semiHidden/>
    <w:unhideWhenUsed/>
    <w:rsid w:val="0089351D"/>
  </w:style>
  <w:style w:type="paragraph" w:customStyle="1" w:styleId="Subheadline">
    <w:name w:val="Subheadline"/>
    <w:basedOn w:val="Standard"/>
    <w:qFormat/>
    <w:rsid w:val="004736E4"/>
    <w:pPr>
      <w:spacing w:after="840"/>
    </w:pPr>
    <w:rPr>
      <w:rFonts w:ascii="Arial" w:hAnsi="Arial" w:cs="Times New Roman (Textkörper CS)"/>
      <w:b/>
      <w:noProof/>
      <w:color w:val="2B85B9"/>
      <w:spacing w:val="6"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D6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4D64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757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575E"/>
  </w:style>
  <w:style w:type="paragraph" w:customStyle="1" w:styleId="Zwischenberschriften">
    <w:name w:val="Zwischenüberschriften"/>
    <w:basedOn w:val="Standard"/>
    <w:qFormat/>
    <w:rsid w:val="00BC4C42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2B85B9"/>
      <w:spacing w:val="6"/>
      <w:sz w:val="18"/>
    </w:rPr>
  </w:style>
  <w:style w:type="paragraph" w:customStyle="1" w:styleId="Flietext">
    <w:name w:val="Fließtext"/>
    <w:basedOn w:val="Standard"/>
    <w:qFormat/>
    <w:rsid w:val="00BC4C42"/>
    <w:pPr>
      <w:suppressAutoHyphens/>
      <w:autoSpaceDE w:val="0"/>
      <w:autoSpaceDN w:val="0"/>
      <w:adjustRightInd w:val="0"/>
      <w:spacing w:line="250" w:lineRule="atLeast"/>
      <w:textAlignment w:val="center"/>
    </w:pPr>
    <w:rPr>
      <w:rFonts w:ascii="Arial" w:hAnsi="Arial" w:cs="Arial"/>
      <w:bCs/>
      <w:color w:val="4D4D4C"/>
      <w:spacing w:val="6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8757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575E"/>
  </w:style>
  <w:style w:type="paragraph" w:customStyle="1" w:styleId="HeadlineohneSubheadline">
    <w:name w:val="Headline ohne Subheadline"/>
    <w:basedOn w:val="HeadlinemitSubheadline"/>
    <w:qFormat/>
    <w:rsid w:val="004736E4"/>
    <w:pPr>
      <w:spacing w:after="840"/>
    </w:pPr>
  </w:style>
  <w:style w:type="paragraph" w:customStyle="1" w:styleId="FlietextmitAufzhlungszeichen">
    <w:name w:val="Fließtext mit Aufzählungszeichen"/>
    <w:basedOn w:val="Flietext"/>
    <w:qFormat/>
    <w:rsid w:val="00B67829"/>
    <w:pPr>
      <w:numPr>
        <w:numId w:val="11"/>
      </w:numPr>
      <w:spacing w:after="240"/>
    </w:pPr>
  </w:style>
  <w:style w:type="table" w:styleId="Tabellenraster">
    <w:name w:val="Table Grid"/>
    <w:basedOn w:val="NormaleTabelle"/>
    <w:uiPriority w:val="39"/>
    <w:rsid w:val="00093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Headline">
    <w:name w:val="Tabellen Headline"/>
    <w:basedOn w:val="Flietext"/>
    <w:qFormat/>
    <w:rsid w:val="006725EC"/>
    <w:rPr>
      <w:b/>
      <w:bCs w:val="0"/>
      <w:color w:val="FFFFFF" w:themeColor="background1"/>
      <w:sz w:val="28"/>
      <w:szCs w:val="28"/>
    </w:rPr>
  </w:style>
  <w:style w:type="paragraph" w:customStyle="1" w:styleId="DeckblattHeadline">
    <w:name w:val="Deckblatt Headline"/>
    <w:basedOn w:val="HeadlinemitSubheadline"/>
    <w:qFormat/>
    <w:rsid w:val="00E55E0E"/>
    <w:pPr>
      <w:spacing w:after="600" w:line="1060" w:lineRule="exact"/>
    </w:pPr>
    <w:rPr>
      <w:color w:val="FFFFFF" w:themeColor="background1"/>
      <w:sz w:val="100"/>
      <w:szCs w:val="100"/>
    </w:rPr>
  </w:style>
  <w:style w:type="character" w:styleId="Hyperlink">
    <w:name w:val="Hyperlink"/>
    <w:basedOn w:val="Absatz-Standardschriftart"/>
    <w:uiPriority w:val="99"/>
    <w:unhideWhenUsed/>
    <w:rsid w:val="00E2002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002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60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60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60D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60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60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esse@stellenanzeige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ellenanzeigen.de/ri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73ECFB-08C1-466B-976C-43CB3C60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Schulz - stellenanzeigen.de</dc:creator>
  <cp:keywords/>
  <dc:description/>
  <cp:lastModifiedBy>Beate Kohnhäuser - stellenanzeigen.de</cp:lastModifiedBy>
  <cp:revision>13</cp:revision>
  <cp:lastPrinted>2020-04-21T10:05:00Z</cp:lastPrinted>
  <dcterms:created xsi:type="dcterms:W3CDTF">2020-05-11T10:43:00Z</dcterms:created>
  <dcterms:modified xsi:type="dcterms:W3CDTF">2020-05-11T11:37:00Z</dcterms:modified>
</cp:coreProperties>
</file>