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365" w:rsidRPr="00864B7F" w:rsidRDefault="00907ACF" w:rsidP="00041AC6">
      <w:pPr>
        <w:keepNext/>
        <w:spacing w:line="360" w:lineRule="auto"/>
        <w:outlineLvl w:val="1"/>
        <w:rPr>
          <w:rFonts w:ascii="Arial" w:hAnsi="Arial" w:cs="Arial"/>
          <w:b/>
          <w:sz w:val="22"/>
          <w:szCs w:val="22"/>
          <w:lang w:val="en-US"/>
        </w:rPr>
      </w:pPr>
      <w:bookmarkStart w:id="0" w:name="_GoBack"/>
      <w:r w:rsidRPr="00864B7F">
        <w:rPr>
          <w:rFonts w:ascii="Arial" w:hAnsi="Arial" w:cs="Arial"/>
          <w:b/>
          <w:noProof/>
          <w:sz w:val="22"/>
          <w:szCs w:val="22"/>
          <w:lang w:eastAsia="en-GB"/>
        </w:rPr>
        <w:drawing>
          <wp:anchor distT="0" distB="0" distL="114300" distR="114300" simplePos="0" relativeHeight="251656704" behindDoc="1" locked="0" layoutInCell="1" allowOverlap="1" wp14:anchorId="5752A3FD" wp14:editId="186A083D">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876E41" w:rsidRPr="00864B7F">
        <w:rPr>
          <w:rFonts w:ascii="Arial" w:hAnsi="Arial" w:cs="Arial"/>
          <w:b/>
          <w:sz w:val="22"/>
          <w:szCs w:val="22"/>
          <w:lang w:val="en-US"/>
        </w:rPr>
        <w:t xml:space="preserve">Phoenix Contact and </w:t>
      </w:r>
      <w:proofErr w:type="spellStart"/>
      <w:r w:rsidR="00876E41" w:rsidRPr="00864B7F">
        <w:rPr>
          <w:rFonts w:ascii="Arial" w:hAnsi="Arial" w:cs="Arial"/>
          <w:b/>
          <w:sz w:val="22"/>
          <w:szCs w:val="22"/>
          <w:lang w:val="en-US"/>
        </w:rPr>
        <w:t>Venios</w:t>
      </w:r>
      <w:proofErr w:type="spellEnd"/>
      <w:r w:rsidR="004A0C70" w:rsidRPr="00864B7F">
        <w:rPr>
          <w:rFonts w:ascii="Arial" w:hAnsi="Arial" w:cs="Arial"/>
          <w:b/>
          <w:sz w:val="22"/>
          <w:szCs w:val="22"/>
          <w:lang w:val="en-US"/>
        </w:rPr>
        <w:t xml:space="preserve"> develop </w:t>
      </w:r>
      <w:proofErr w:type="spellStart"/>
      <w:r w:rsidR="004A0C70" w:rsidRPr="00864B7F">
        <w:rPr>
          <w:rFonts w:ascii="Arial" w:hAnsi="Arial" w:cs="Arial"/>
          <w:b/>
          <w:sz w:val="22"/>
          <w:szCs w:val="22"/>
          <w:lang w:val="en-US"/>
        </w:rPr>
        <w:t>IoT</w:t>
      </w:r>
      <w:proofErr w:type="spellEnd"/>
      <w:r w:rsidR="004A0C70" w:rsidRPr="00864B7F">
        <w:rPr>
          <w:rFonts w:ascii="Arial" w:hAnsi="Arial" w:cs="Arial"/>
          <w:b/>
          <w:sz w:val="22"/>
          <w:szCs w:val="22"/>
          <w:lang w:val="en-US"/>
        </w:rPr>
        <w:t xml:space="preserve"> platform solution</w:t>
      </w:r>
      <w:bookmarkEnd w:id="0"/>
      <w:r w:rsidR="00876E41" w:rsidRPr="00864B7F">
        <w:rPr>
          <w:rFonts w:ascii="Arial" w:hAnsi="Arial" w:cs="Arial"/>
          <w:b/>
          <w:sz w:val="22"/>
          <w:szCs w:val="22"/>
          <w:lang w:val="en-US"/>
        </w:rPr>
        <w:br/>
      </w:r>
    </w:p>
    <w:p w:rsidR="004A0C70" w:rsidRPr="00864B7F" w:rsidRDefault="004A0C70" w:rsidP="004A0C70">
      <w:pPr>
        <w:pStyle w:val="Heading1"/>
        <w:ind w:right="2552"/>
        <w:rPr>
          <w:rFonts w:ascii="Arial" w:eastAsia="Times New Roman" w:hAnsi="Arial" w:cs="Arial"/>
          <w:b w:val="0"/>
          <w:kern w:val="28"/>
        </w:rPr>
      </w:pPr>
      <w:r w:rsidRPr="00864B7F">
        <w:rPr>
          <w:rFonts w:ascii="Arial" w:eastAsia="Times New Roman" w:hAnsi="Arial" w:cs="Arial"/>
          <w:b w:val="0"/>
          <w:kern w:val="28"/>
        </w:rPr>
        <w:t>With the systematic elimination of conventional power generation sources, distribution systems will face new challenges in the future:</w:t>
      </w:r>
      <w:r w:rsidR="00876E41" w:rsidRPr="00864B7F">
        <w:rPr>
          <w:rFonts w:ascii="Arial" w:eastAsia="Times New Roman" w:hAnsi="Arial" w:cs="Arial"/>
          <w:b w:val="0"/>
          <w:kern w:val="28"/>
        </w:rPr>
        <w:t xml:space="preserve"> </w:t>
      </w:r>
      <w:r w:rsidRPr="00864B7F">
        <w:rPr>
          <w:rFonts w:ascii="Arial" w:eastAsia="Times New Roman" w:hAnsi="Arial" w:cs="Arial"/>
          <w:b w:val="0"/>
          <w:kern w:val="28"/>
        </w:rPr>
        <w:t>Volatility is on the rise as a result of renewable energies, and consumer requirements for security of supply are increasing. This, in turn, makes it more difficult to manage assets from a cost-optimi</w:t>
      </w:r>
      <w:r w:rsidR="00041AC6" w:rsidRPr="00864B7F">
        <w:rPr>
          <w:rFonts w:ascii="Arial" w:eastAsia="Times New Roman" w:hAnsi="Arial" w:cs="Arial"/>
          <w:b w:val="0"/>
          <w:kern w:val="28"/>
        </w:rPr>
        <w:t>s</w:t>
      </w:r>
      <w:r w:rsidRPr="00864B7F">
        <w:rPr>
          <w:rFonts w:ascii="Arial" w:eastAsia="Times New Roman" w:hAnsi="Arial" w:cs="Arial"/>
          <w:b w:val="0"/>
          <w:kern w:val="28"/>
        </w:rPr>
        <w:t xml:space="preserve">ed perspective in today's environment. Phoenix Contact and </w:t>
      </w:r>
      <w:proofErr w:type="spellStart"/>
      <w:r w:rsidRPr="00864B7F">
        <w:rPr>
          <w:rFonts w:ascii="Arial" w:eastAsia="Times New Roman" w:hAnsi="Arial" w:cs="Arial"/>
          <w:b w:val="0"/>
          <w:kern w:val="28"/>
        </w:rPr>
        <w:t>Venios</w:t>
      </w:r>
      <w:proofErr w:type="spellEnd"/>
      <w:r w:rsidRPr="00864B7F">
        <w:rPr>
          <w:rFonts w:ascii="Arial" w:eastAsia="Times New Roman" w:hAnsi="Arial" w:cs="Arial"/>
          <w:b w:val="0"/>
          <w:kern w:val="28"/>
        </w:rPr>
        <w:t xml:space="preserve"> are therefore starting to offer the market an </w:t>
      </w:r>
      <w:proofErr w:type="spellStart"/>
      <w:r w:rsidRPr="00864B7F">
        <w:rPr>
          <w:rFonts w:ascii="Arial" w:eastAsia="Times New Roman" w:hAnsi="Arial" w:cs="Arial"/>
          <w:b w:val="0"/>
          <w:kern w:val="28"/>
        </w:rPr>
        <w:t>IoT</w:t>
      </w:r>
      <w:proofErr w:type="spellEnd"/>
      <w:r w:rsidRPr="00864B7F">
        <w:rPr>
          <w:rFonts w:ascii="Arial" w:eastAsia="Times New Roman" w:hAnsi="Arial" w:cs="Arial"/>
          <w:b w:val="0"/>
          <w:kern w:val="28"/>
        </w:rPr>
        <w:t xml:space="preserve"> platform solution that ensures transparency and controllability at the medium and low-voltage levels in order to facilitate economically optimized management of distribution systems.</w:t>
      </w:r>
    </w:p>
    <w:p w:rsidR="004A0C70" w:rsidRPr="00864B7F" w:rsidRDefault="004A0C70" w:rsidP="004A0C70">
      <w:pPr>
        <w:pStyle w:val="Heading1"/>
        <w:ind w:right="2552"/>
        <w:rPr>
          <w:rFonts w:ascii="Arial" w:eastAsia="Times New Roman" w:hAnsi="Arial" w:cs="Arial"/>
          <w:b w:val="0"/>
          <w:kern w:val="28"/>
        </w:rPr>
      </w:pPr>
    </w:p>
    <w:p w:rsidR="004A0C70" w:rsidRPr="00864B7F" w:rsidRDefault="004A0C70" w:rsidP="004A0C70">
      <w:pPr>
        <w:pStyle w:val="Heading1"/>
        <w:ind w:right="2552"/>
        <w:rPr>
          <w:rFonts w:ascii="Arial" w:eastAsia="Times New Roman" w:hAnsi="Arial" w:cs="Arial"/>
          <w:b w:val="0"/>
          <w:kern w:val="28"/>
        </w:rPr>
      </w:pPr>
      <w:r w:rsidRPr="00864B7F">
        <w:rPr>
          <w:rFonts w:ascii="Arial" w:eastAsia="Times New Roman" w:hAnsi="Arial" w:cs="Arial"/>
          <w:b w:val="0"/>
          <w:kern w:val="28"/>
        </w:rPr>
        <w:t xml:space="preserve">Headquartered in Frankfurt, Germany, </w:t>
      </w:r>
      <w:proofErr w:type="spellStart"/>
      <w:r w:rsidRPr="00864B7F">
        <w:rPr>
          <w:rFonts w:ascii="Arial" w:eastAsia="Times New Roman" w:hAnsi="Arial" w:cs="Arial"/>
          <w:b w:val="0"/>
          <w:kern w:val="28"/>
        </w:rPr>
        <w:t>Venios</w:t>
      </w:r>
      <w:proofErr w:type="spellEnd"/>
      <w:r w:rsidRPr="00864B7F">
        <w:rPr>
          <w:rFonts w:ascii="Arial" w:eastAsia="Times New Roman" w:hAnsi="Arial" w:cs="Arial"/>
          <w:b w:val="0"/>
          <w:kern w:val="28"/>
        </w:rPr>
        <w:t xml:space="preserve"> GmbH has been developing software solutions for location-based and time-resolved analysis of electrical energy systems since 2012. To this end, the </w:t>
      </w:r>
      <w:proofErr w:type="spellStart"/>
      <w:r w:rsidRPr="00864B7F">
        <w:rPr>
          <w:rFonts w:ascii="Arial" w:eastAsia="Times New Roman" w:hAnsi="Arial" w:cs="Arial"/>
          <w:b w:val="0"/>
          <w:kern w:val="28"/>
        </w:rPr>
        <w:t>Venios</w:t>
      </w:r>
      <w:proofErr w:type="spellEnd"/>
      <w:r w:rsidRPr="00864B7F">
        <w:rPr>
          <w:rFonts w:ascii="Arial" w:eastAsia="Times New Roman" w:hAnsi="Arial" w:cs="Arial"/>
          <w:b w:val="0"/>
          <w:kern w:val="28"/>
        </w:rPr>
        <w:t xml:space="preserve"> Energy platform is designed to support large-scale simultaneous processing of different data sources and models (big data). Combined with existing information or information derived on the topology and equipment configuration of the local grid, load flows can be </w:t>
      </w:r>
      <w:r w:rsidR="00041AC6" w:rsidRPr="00864B7F">
        <w:rPr>
          <w:rFonts w:ascii="Arial" w:eastAsia="Times New Roman" w:hAnsi="Arial" w:cs="Arial"/>
          <w:b w:val="0"/>
          <w:kern w:val="28"/>
        </w:rPr>
        <w:t>modelled</w:t>
      </w:r>
      <w:r w:rsidRPr="00864B7F">
        <w:rPr>
          <w:rFonts w:ascii="Arial" w:eastAsia="Times New Roman" w:hAnsi="Arial" w:cs="Arial"/>
          <w:b w:val="0"/>
          <w:kern w:val="28"/>
        </w:rPr>
        <w:t>, calculated, graphically processed and made available via an integrated geo-information system (GIS). A large number of forecast scenarios also provide a glimpse into the future.</w:t>
      </w:r>
    </w:p>
    <w:p w:rsidR="004A0C70" w:rsidRPr="00864B7F" w:rsidRDefault="004A0C70" w:rsidP="004A0C70">
      <w:pPr>
        <w:pStyle w:val="Heading1"/>
        <w:ind w:right="2552"/>
        <w:rPr>
          <w:rFonts w:ascii="Arial" w:eastAsia="Times New Roman" w:hAnsi="Arial" w:cs="Arial"/>
          <w:b w:val="0"/>
          <w:kern w:val="28"/>
        </w:rPr>
      </w:pPr>
    </w:p>
    <w:p w:rsidR="005C67CD" w:rsidRPr="00864B7F" w:rsidRDefault="004A0C70" w:rsidP="00876E41">
      <w:pPr>
        <w:pStyle w:val="Heading1"/>
        <w:ind w:right="2552"/>
        <w:rPr>
          <w:rFonts w:ascii="Arial" w:eastAsia="Times New Roman" w:hAnsi="Arial" w:cs="Arial"/>
          <w:b w:val="0"/>
          <w:kern w:val="28"/>
        </w:rPr>
      </w:pPr>
      <w:r w:rsidRPr="00864B7F">
        <w:rPr>
          <w:rFonts w:ascii="Arial" w:eastAsia="Times New Roman" w:hAnsi="Arial" w:cs="Arial"/>
          <w:b w:val="0"/>
          <w:kern w:val="28"/>
        </w:rPr>
        <w:t>Solutions from Phoenix Contact offer not only mathematical models, but also live data on secondary distribution network stations, renewable energy plants and medium-voltage unit substations. In so doing, they lay the</w:t>
      </w:r>
      <w:r w:rsidR="00864B7F">
        <w:rPr>
          <w:rFonts w:ascii="Arial" w:eastAsia="Times New Roman" w:hAnsi="Arial" w:cs="Arial"/>
          <w:b w:val="0"/>
          <w:kern w:val="28"/>
        </w:rPr>
        <w:t xml:space="preserve"> foundation for ensuring optimis</w:t>
      </w:r>
      <w:r w:rsidRPr="00864B7F">
        <w:rPr>
          <w:rFonts w:ascii="Arial" w:eastAsia="Times New Roman" w:hAnsi="Arial" w:cs="Arial"/>
          <w:b w:val="0"/>
          <w:kern w:val="28"/>
        </w:rPr>
        <w:t>ed forecast control and automated power system management in the distribution system</w:t>
      </w:r>
      <w:r w:rsidR="00041AC6" w:rsidRPr="00864B7F">
        <w:rPr>
          <w:rFonts w:ascii="Arial" w:eastAsia="Times New Roman" w:hAnsi="Arial" w:cs="Arial"/>
          <w:b w:val="0"/>
          <w:kern w:val="28"/>
        </w:rPr>
        <w:t xml:space="preserve"> </w:t>
      </w:r>
      <w:r w:rsidRPr="00864B7F">
        <w:rPr>
          <w:rFonts w:ascii="Arial" w:eastAsia="Times New Roman" w:hAnsi="Arial" w:cs="Arial"/>
          <w:b w:val="0"/>
          <w:kern w:val="28"/>
        </w:rPr>
        <w:t xml:space="preserve">.In the future, the </w:t>
      </w:r>
      <w:proofErr w:type="spellStart"/>
      <w:r w:rsidRPr="00864B7F">
        <w:rPr>
          <w:rFonts w:ascii="Arial" w:eastAsia="Times New Roman" w:hAnsi="Arial" w:cs="Arial"/>
          <w:b w:val="0"/>
          <w:kern w:val="28"/>
        </w:rPr>
        <w:t>PLCnext</w:t>
      </w:r>
      <w:proofErr w:type="spellEnd"/>
      <w:r w:rsidRPr="00864B7F">
        <w:rPr>
          <w:rFonts w:ascii="Arial" w:eastAsia="Times New Roman" w:hAnsi="Arial" w:cs="Arial"/>
          <w:b w:val="0"/>
          <w:kern w:val="28"/>
        </w:rPr>
        <w:t xml:space="preserve"> platform from Phoenix Contact will serve as the basis for facilitating interoperable data exchange between different subsystems at the lower distribution system level. "Functions in line with IEC 61131-3 requirements as well as C/C++, C# or </w:t>
      </w:r>
      <w:proofErr w:type="spellStart"/>
      <w:r w:rsidRPr="00864B7F">
        <w:rPr>
          <w:rFonts w:ascii="Arial" w:eastAsia="Times New Roman" w:hAnsi="Arial" w:cs="Arial"/>
          <w:b w:val="0"/>
          <w:kern w:val="28"/>
        </w:rPr>
        <w:t>Matlab</w:t>
      </w:r>
      <w:proofErr w:type="spellEnd"/>
      <w:r w:rsidRPr="00864B7F">
        <w:rPr>
          <w:rFonts w:ascii="Arial" w:eastAsia="Times New Roman" w:hAnsi="Arial" w:cs="Arial"/>
          <w:b w:val="0"/>
          <w:kern w:val="28"/>
        </w:rPr>
        <w:t xml:space="preserve"> Simulink routines can therefore be combined flexibly, as required, thanks to this concept," affirms Stephan </w:t>
      </w:r>
      <w:proofErr w:type="spellStart"/>
      <w:r w:rsidRPr="00864B7F">
        <w:rPr>
          <w:rFonts w:ascii="Arial" w:eastAsia="Times New Roman" w:hAnsi="Arial" w:cs="Arial"/>
          <w:b w:val="0"/>
          <w:kern w:val="28"/>
        </w:rPr>
        <w:t>Volgmann</w:t>
      </w:r>
      <w:proofErr w:type="spellEnd"/>
      <w:r w:rsidRPr="00864B7F">
        <w:rPr>
          <w:rFonts w:ascii="Arial" w:eastAsia="Times New Roman" w:hAnsi="Arial" w:cs="Arial"/>
          <w:b w:val="0"/>
          <w:kern w:val="28"/>
        </w:rPr>
        <w:t>, Head of Vertical Market Management Energy at Phoenix Contact.</w:t>
      </w:r>
    </w:p>
    <w:p w:rsidR="00864B7F" w:rsidRPr="00864B7F" w:rsidRDefault="00864B7F" w:rsidP="00864B7F">
      <w:pPr>
        <w:rPr>
          <w:rFonts w:ascii="Arial" w:hAnsi="Arial" w:cs="Arial"/>
        </w:rPr>
      </w:pPr>
    </w:p>
    <w:p w:rsidR="00864B7F" w:rsidRPr="00864B7F" w:rsidRDefault="00864B7F" w:rsidP="00864B7F">
      <w:pPr>
        <w:rPr>
          <w:rFonts w:ascii="Arial" w:hAnsi="Arial" w:cs="Arial"/>
          <w:b/>
        </w:rPr>
      </w:pPr>
      <w:r w:rsidRPr="00864B7F">
        <w:rPr>
          <w:rFonts w:ascii="Arial" w:hAnsi="Arial" w:cs="Arial"/>
          <w:b/>
        </w:rPr>
        <w:t>ENDS</w:t>
      </w:r>
    </w:p>
    <w:p w:rsidR="00864B7F" w:rsidRDefault="00864B7F" w:rsidP="00864B7F">
      <w:pPr>
        <w:rPr>
          <w:rFonts w:ascii="Arial" w:hAnsi="Arial" w:cs="Arial"/>
        </w:rPr>
      </w:pPr>
    </w:p>
    <w:p w:rsidR="00864B7F" w:rsidRPr="00864B7F" w:rsidRDefault="00864B7F" w:rsidP="00864B7F">
      <w:pPr>
        <w:rPr>
          <w:rFonts w:ascii="Arial" w:hAnsi="Arial" w:cs="Arial"/>
          <w:b/>
        </w:rPr>
      </w:pPr>
      <w:r w:rsidRPr="00864B7F">
        <w:rPr>
          <w:rFonts w:ascii="Arial" w:hAnsi="Arial" w:cs="Arial"/>
          <w:b/>
        </w:rPr>
        <w:t>February 2019</w:t>
      </w:r>
    </w:p>
    <w:p w:rsidR="00864B7F" w:rsidRPr="00864B7F" w:rsidRDefault="00864B7F" w:rsidP="00864B7F">
      <w:pPr>
        <w:rPr>
          <w:rFonts w:ascii="Arial" w:hAnsi="Arial" w:cs="Arial"/>
        </w:rPr>
      </w:pPr>
    </w:p>
    <w:p w:rsidR="00864B7F" w:rsidRPr="00864B7F" w:rsidRDefault="00864B7F" w:rsidP="00864B7F">
      <w:pPr>
        <w:rPr>
          <w:rFonts w:ascii="Arial" w:hAnsi="Arial" w:cs="Arial"/>
        </w:rPr>
      </w:pPr>
      <w:r w:rsidRPr="00864B7F">
        <w:rPr>
          <w:rFonts w:ascii="Arial" w:hAnsi="Arial" w:cs="Arial"/>
        </w:rPr>
        <w:t>Phoenix Contact Ltd</w:t>
      </w:r>
    </w:p>
    <w:p w:rsidR="00864B7F" w:rsidRPr="002367AE" w:rsidRDefault="00864B7F" w:rsidP="00864B7F">
      <w:pPr>
        <w:rPr>
          <w:rFonts w:ascii="Arial" w:hAnsi="Arial" w:cs="Arial"/>
        </w:rPr>
      </w:pPr>
      <w:proofErr w:type="spellStart"/>
      <w:r w:rsidRPr="002367AE">
        <w:rPr>
          <w:rFonts w:ascii="Arial" w:hAnsi="Arial" w:cs="Arial"/>
        </w:rPr>
        <w:t>Halesfield</w:t>
      </w:r>
      <w:proofErr w:type="spellEnd"/>
      <w:r w:rsidRPr="002367AE">
        <w:rPr>
          <w:rFonts w:ascii="Arial" w:hAnsi="Arial" w:cs="Arial"/>
        </w:rPr>
        <w:t xml:space="preserve"> 13</w:t>
      </w:r>
    </w:p>
    <w:p w:rsidR="00864B7F" w:rsidRPr="002367AE" w:rsidRDefault="00864B7F" w:rsidP="00864B7F">
      <w:pPr>
        <w:rPr>
          <w:rFonts w:ascii="Arial" w:hAnsi="Arial" w:cs="Arial"/>
        </w:rPr>
      </w:pPr>
      <w:r w:rsidRPr="002367AE">
        <w:rPr>
          <w:rFonts w:ascii="Arial" w:hAnsi="Arial" w:cs="Arial"/>
        </w:rPr>
        <w:t>Telford</w:t>
      </w:r>
    </w:p>
    <w:p w:rsidR="00864B7F" w:rsidRPr="002367AE" w:rsidRDefault="00864B7F" w:rsidP="00864B7F">
      <w:pPr>
        <w:rPr>
          <w:rFonts w:ascii="Arial" w:hAnsi="Arial" w:cs="Arial"/>
        </w:rPr>
      </w:pPr>
      <w:r w:rsidRPr="002367AE">
        <w:rPr>
          <w:rFonts w:ascii="Arial" w:hAnsi="Arial" w:cs="Arial"/>
        </w:rPr>
        <w:t>Shropshire</w:t>
      </w:r>
    </w:p>
    <w:p w:rsidR="00864B7F" w:rsidRPr="002367AE" w:rsidRDefault="00864B7F" w:rsidP="00864B7F">
      <w:pPr>
        <w:rPr>
          <w:rFonts w:ascii="Arial" w:hAnsi="Arial" w:cs="Arial"/>
        </w:rPr>
      </w:pPr>
      <w:r w:rsidRPr="002367AE">
        <w:rPr>
          <w:rFonts w:ascii="Arial" w:hAnsi="Arial" w:cs="Arial"/>
        </w:rPr>
        <w:t>TF7 4PG</w:t>
      </w:r>
    </w:p>
    <w:p w:rsidR="00864B7F" w:rsidRPr="002367AE" w:rsidRDefault="00864B7F" w:rsidP="00864B7F">
      <w:pPr>
        <w:rPr>
          <w:rFonts w:ascii="Arial" w:hAnsi="Arial" w:cs="Arial"/>
        </w:rPr>
      </w:pPr>
      <w:r w:rsidRPr="002367AE">
        <w:rPr>
          <w:rFonts w:ascii="Arial" w:hAnsi="Arial" w:cs="Arial"/>
        </w:rPr>
        <w:t>Tel: 0845 881 2222</w:t>
      </w:r>
    </w:p>
    <w:p w:rsidR="00864B7F" w:rsidRPr="002367AE" w:rsidRDefault="00864B7F" w:rsidP="00864B7F">
      <w:pPr>
        <w:rPr>
          <w:rFonts w:ascii="Arial" w:hAnsi="Arial" w:cs="Arial"/>
        </w:rPr>
      </w:pPr>
      <w:r w:rsidRPr="002367AE">
        <w:rPr>
          <w:rFonts w:ascii="Arial" w:hAnsi="Arial" w:cs="Arial"/>
        </w:rPr>
        <w:t>Fax: 0845 881 2211</w:t>
      </w:r>
    </w:p>
    <w:p w:rsidR="00864B7F" w:rsidRPr="002367AE" w:rsidRDefault="00864B7F" w:rsidP="00864B7F">
      <w:pPr>
        <w:rPr>
          <w:rFonts w:ascii="Arial" w:hAnsi="Arial" w:cs="Arial"/>
        </w:rPr>
      </w:pPr>
      <w:hyperlink r:id="rId10" w:history="1">
        <w:r w:rsidRPr="002367AE">
          <w:rPr>
            <w:rStyle w:val="Hyperlink"/>
            <w:rFonts w:ascii="Arial" w:hAnsi="Arial" w:cs="Arial"/>
          </w:rPr>
          <w:t>www.phoenixcontact.co.uk</w:t>
        </w:r>
      </w:hyperlink>
    </w:p>
    <w:p w:rsidR="00864B7F" w:rsidRPr="002367AE" w:rsidRDefault="00864B7F" w:rsidP="00864B7F">
      <w:pPr>
        <w:rPr>
          <w:rFonts w:ascii="Arial" w:hAnsi="Arial" w:cs="Arial"/>
        </w:rPr>
      </w:pPr>
      <w:hyperlink r:id="rId11" w:history="1">
        <w:r w:rsidRPr="002367AE">
          <w:rPr>
            <w:rStyle w:val="Hyperlink"/>
            <w:rFonts w:ascii="Arial" w:hAnsi="Arial" w:cs="Arial"/>
          </w:rPr>
          <w:t>info@phoenixcontact.co.uk</w:t>
        </w:r>
      </w:hyperlink>
    </w:p>
    <w:p w:rsidR="00864B7F" w:rsidRPr="002367AE" w:rsidRDefault="00864B7F" w:rsidP="00864B7F">
      <w:pPr>
        <w:rPr>
          <w:rFonts w:ascii="Arial" w:hAnsi="Arial" w:cs="Arial"/>
        </w:rPr>
      </w:pPr>
    </w:p>
    <w:p w:rsidR="00864B7F" w:rsidRPr="002367AE" w:rsidRDefault="00864B7F" w:rsidP="00864B7F">
      <w:pPr>
        <w:rPr>
          <w:rFonts w:ascii="Arial" w:hAnsi="Arial" w:cs="Arial"/>
          <w:b/>
        </w:rPr>
      </w:pPr>
      <w:r w:rsidRPr="002367AE">
        <w:rPr>
          <w:rFonts w:ascii="Arial" w:hAnsi="Arial" w:cs="Arial"/>
          <w:b/>
        </w:rPr>
        <w:t>For news updates from Phoenix Contact visit:</w:t>
      </w:r>
    </w:p>
    <w:p w:rsidR="00864B7F" w:rsidRPr="002367AE" w:rsidRDefault="00864B7F" w:rsidP="00864B7F">
      <w:pPr>
        <w:rPr>
          <w:rFonts w:ascii="Arial" w:hAnsi="Arial" w:cs="Arial"/>
        </w:rPr>
      </w:pPr>
      <w:r w:rsidRPr="002367AE">
        <w:rPr>
          <w:rFonts w:ascii="Arial" w:hAnsi="Arial" w:cs="Arial"/>
          <w:b/>
        </w:rPr>
        <w:t>Phoenix Contact Press Room</w:t>
      </w:r>
      <w:r w:rsidRPr="002367AE">
        <w:rPr>
          <w:rFonts w:ascii="Arial" w:hAnsi="Arial" w:cs="Arial"/>
        </w:rPr>
        <w:t xml:space="preserve"> – http://www.mynewsdesk.com/uk/phoenix-contact-uk</w:t>
      </w:r>
    </w:p>
    <w:p w:rsidR="00864B7F" w:rsidRPr="002367AE" w:rsidRDefault="00864B7F" w:rsidP="00864B7F">
      <w:pPr>
        <w:rPr>
          <w:rFonts w:ascii="Arial" w:hAnsi="Arial" w:cs="Arial"/>
        </w:rPr>
      </w:pPr>
      <w:r w:rsidRPr="002367AE">
        <w:rPr>
          <w:rFonts w:ascii="Arial" w:hAnsi="Arial" w:cs="Arial"/>
          <w:b/>
        </w:rPr>
        <w:t>Twitter</w:t>
      </w:r>
      <w:r w:rsidRPr="002367AE">
        <w:rPr>
          <w:rFonts w:ascii="Arial" w:hAnsi="Arial" w:cs="Arial"/>
        </w:rPr>
        <w:t xml:space="preserve"> - @</w:t>
      </w:r>
      <w:proofErr w:type="spellStart"/>
      <w:r w:rsidRPr="002367AE">
        <w:rPr>
          <w:rFonts w:ascii="Arial" w:hAnsi="Arial" w:cs="Arial"/>
        </w:rPr>
        <w:t>phoenixcontactu</w:t>
      </w:r>
      <w:proofErr w:type="spellEnd"/>
    </w:p>
    <w:p w:rsidR="00864B7F" w:rsidRPr="002367AE" w:rsidRDefault="00864B7F" w:rsidP="00864B7F">
      <w:pPr>
        <w:rPr>
          <w:rFonts w:ascii="Arial" w:hAnsi="Arial" w:cs="Arial"/>
        </w:rPr>
      </w:pPr>
      <w:r w:rsidRPr="002367AE">
        <w:rPr>
          <w:rFonts w:ascii="Arial" w:hAnsi="Arial" w:cs="Arial"/>
          <w:b/>
        </w:rPr>
        <w:t>YouTube</w:t>
      </w:r>
      <w:r w:rsidRPr="002367AE">
        <w:rPr>
          <w:rFonts w:ascii="Arial" w:hAnsi="Arial" w:cs="Arial"/>
        </w:rPr>
        <w:t xml:space="preserve"> – Phoenix Contact UK</w:t>
      </w:r>
    </w:p>
    <w:p w:rsidR="00864B7F" w:rsidRPr="002367AE" w:rsidRDefault="00864B7F" w:rsidP="00864B7F">
      <w:pPr>
        <w:rPr>
          <w:rFonts w:ascii="Arial" w:hAnsi="Arial" w:cs="Arial"/>
        </w:rPr>
      </w:pPr>
      <w:r w:rsidRPr="002367AE">
        <w:rPr>
          <w:rFonts w:ascii="Arial" w:hAnsi="Arial" w:cs="Arial"/>
          <w:b/>
        </w:rPr>
        <w:t>Blog</w:t>
      </w:r>
      <w:r w:rsidRPr="002367AE">
        <w:rPr>
          <w:rFonts w:ascii="Arial" w:hAnsi="Arial" w:cs="Arial"/>
        </w:rPr>
        <w:t xml:space="preserve"> – www.phoenixcontact.co.uk/blog</w:t>
      </w:r>
    </w:p>
    <w:p w:rsidR="00864B7F" w:rsidRPr="002367AE" w:rsidRDefault="00864B7F" w:rsidP="00864B7F">
      <w:pPr>
        <w:rPr>
          <w:rFonts w:ascii="Arial" w:hAnsi="Arial" w:cs="Arial"/>
        </w:rPr>
      </w:pPr>
      <w:r w:rsidRPr="002367AE">
        <w:rPr>
          <w:rFonts w:ascii="Arial" w:hAnsi="Arial" w:cs="Arial"/>
          <w:b/>
        </w:rPr>
        <w:t xml:space="preserve">LinkedIn </w:t>
      </w:r>
      <w:r w:rsidRPr="002367AE">
        <w:rPr>
          <w:rFonts w:ascii="Arial" w:hAnsi="Arial" w:cs="Arial"/>
        </w:rPr>
        <w:t>– www.linkedin.com/company/phoenix-contact-uk</w:t>
      </w:r>
    </w:p>
    <w:p w:rsidR="00864B7F" w:rsidRPr="002367AE" w:rsidRDefault="00864B7F" w:rsidP="00864B7F">
      <w:pPr>
        <w:rPr>
          <w:rFonts w:ascii="Arial" w:hAnsi="Arial" w:cs="Arial"/>
        </w:rPr>
      </w:pPr>
    </w:p>
    <w:sectPr w:rsidR="00864B7F" w:rsidRPr="002367AE">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B7F" w:rsidRPr="002367AE" w:rsidRDefault="00864B7F" w:rsidP="00864B7F">
    <w:pPr>
      <w:rPr>
        <w:rFonts w:ascii="Arial" w:hAnsi="Arial" w:cs="Arial"/>
      </w:rPr>
    </w:pPr>
    <w:r w:rsidRPr="002367AE">
      <w:rPr>
        <w:rFonts w:ascii="Arial" w:hAnsi="Arial" w:cs="Arial"/>
      </w:rPr>
      <w:t>For further information on this press release please contact:</w:t>
    </w:r>
  </w:p>
  <w:p w:rsidR="00864B7F" w:rsidRPr="002367AE" w:rsidRDefault="00864B7F" w:rsidP="00864B7F">
    <w:pPr>
      <w:rPr>
        <w:rFonts w:ascii="Arial" w:hAnsi="Arial" w:cs="Arial"/>
      </w:rPr>
    </w:pPr>
    <w:r w:rsidRPr="002367AE">
      <w:rPr>
        <w:rFonts w:ascii="Arial" w:hAnsi="Arial" w:cs="Arial"/>
      </w:rPr>
      <w:t xml:space="preserve">Phoenix Contact Ltd, </w:t>
    </w:r>
    <w:proofErr w:type="spellStart"/>
    <w:r w:rsidRPr="002367AE">
      <w:rPr>
        <w:rFonts w:ascii="Arial" w:hAnsi="Arial" w:cs="Arial"/>
      </w:rPr>
      <w:t>Halesfield</w:t>
    </w:r>
    <w:proofErr w:type="spellEnd"/>
    <w:r w:rsidRPr="002367AE">
      <w:rPr>
        <w:rFonts w:ascii="Arial" w:hAnsi="Arial" w:cs="Arial"/>
      </w:rPr>
      <w:t xml:space="preserve"> 13, Telford, TF7 4PG.    </w:t>
    </w:r>
  </w:p>
  <w:p w:rsidR="00864B7F" w:rsidRPr="00864B7F" w:rsidRDefault="00864B7F" w:rsidP="00864B7F">
    <w:r w:rsidRPr="002367AE">
      <w:rPr>
        <w:rFonts w:ascii="Arial" w:hAnsi="Arial" w:cs="Arial"/>
      </w:rPr>
      <w:t xml:space="preserve">Becky Smith DD 01952 681756 </w:t>
    </w:r>
    <w:hyperlink r:id="rId1" w:history="1">
      <w:r w:rsidRPr="002367AE">
        <w:rPr>
          <w:rStyle w:val="Hyperlink"/>
          <w:rFonts w:ascii="Arial" w:hAnsi="Arial" w:cs="Arial"/>
        </w:rPr>
        <w:t>bsmith@phoenixcontact.com</w:t>
      </w:r>
    </w:hyperlink>
  </w:p>
  <w:p w:rsidR="001778E4" w:rsidRPr="00864B7F" w:rsidRDefault="001778E4" w:rsidP="00864B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036D14">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70041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36D14"/>
    <w:rsid w:val="000403F4"/>
    <w:rsid w:val="00040B3B"/>
    <w:rsid w:val="00041AC6"/>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402"/>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66EC"/>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0C70"/>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9744E"/>
    <w:rsid w:val="006A2118"/>
    <w:rsid w:val="006A2365"/>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372B"/>
    <w:rsid w:val="0070432E"/>
    <w:rsid w:val="00705130"/>
    <w:rsid w:val="0070608A"/>
    <w:rsid w:val="007061CC"/>
    <w:rsid w:val="00706AF1"/>
    <w:rsid w:val="00707FC4"/>
    <w:rsid w:val="00710DE8"/>
    <w:rsid w:val="00710EF8"/>
    <w:rsid w:val="00711961"/>
    <w:rsid w:val="00711DAD"/>
    <w:rsid w:val="007131DA"/>
    <w:rsid w:val="007136C7"/>
    <w:rsid w:val="00716ED9"/>
    <w:rsid w:val="007204D5"/>
    <w:rsid w:val="00720769"/>
    <w:rsid w:val="007226ED"/>
    <w:rsid w:val="007239DD"/>
    <w:rsid w:val="00723FFF"/>
    <w:rsid w:val="0072400A"/>
    <w:rsid w:val="00724998"/>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6F69"/>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4B7F"/>
    <w:rsid w:val="00865943"/>
    <w:rsid w:val="008672AC"/>
    <w:rsid w:val="00867714"/>
    <w:rsid w:val="00867866"/>
    <w:rsid w:val="00871722"/>
    <w:rsid w:val="00872128"/>
    <w:rsid w:val="00873FBB"/>
    <w:rsid w:val="008743A5"/>
    <w:rsid w:val="00875E3E"/>
    <w:rsid w:val="00876E39"/>
    <w:rsid w:val="00876E41"/>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47720"/>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8"/>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183D"/>
    <w:rsid w:val="00C32D00"/>
    <w:rsid w:val="00C3447F"/>
    <w:rsid w:val="00C345D3"/>
    <w:rsid w:val="00C35B7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2DC4"/>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5FACD-4097-4832-BA61-46DA9B01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348</Words>
  <Characters>2328</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New headers for ME-IO housings</vt:lpstr>
      <vt:lpstr>Achema</vt:lpstr>
    </vt:vector>
  </TitlesOfParts>
  <Company>Phoenix Contact</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headers for ME-IO housings</dc:title>
  <dc:subject>New headers for ME-IO housings</dc:subject>
  <dc:creator>PHOENIX CONTACT GmbH &amp; Co. KG</dc:creator>
  <cp:lastModifiedBy>Becky Smith</cp:lastModifiedBy>
  <cp:revision>6</cp:revision>
  <cp:lastPrinted>2019-02-28T15:06:00Z</cp:lastPrinted>
  <dcterms:created xsi:type="dcterms:W3CDTF">2019-02-14T08:00:00Z</dcterms:created>
  <dcterms:modified xsi:type="dcterms:W3CDTF">2019-03-04T08:51:00Z</dcterms:modified>
</cp:coreProperties>
</file>