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6BF11" w14:textId="2C507926" w:rsidR="00D122E8" w:rsidRPr="00AC201C" w:rsidRDefault="006E5C86">
      <w:pPr>
        <w:rPr>
          <w:b/>
          <w:sz w:val="32"/>
          <w:szCs w:val="32"/>
        </w:rPr>
      </w:pPr>
      <w:r>
        <w:rPr>
          <w:b/>
          <w:sz w:val="32"/>
          <w:szCs w:val="32"/>
        </w:rPr>
        <w:t xml:space="preserve">Companisto </w:t>
      </w:r>
      <w:r w:rsidR="006B79EE">
        <w:rPr>
          <w:b/>
          <w:sz w:val="32"/>
          <w:szCs w:val="32"/>
        </w:rPr>
        <w:t>bringt</w:t>
      </w:r>
      <w:r w:rsidR="00511E5B" w:rsidRPr="00AC201C">
        <w:rPr>
          <w:b/>
          <w:sz w:val="32"/>
          <w:szCs w:val="32"/>
        </w:rPr>
        <w:t xml:space="preserve"> </w:t>
      </w:r>
      <w:r>
        <w:rPr>
          <w:b/>
          <w:sz w:val="32"/>
          <w:szCs w:val="32"/>
        </w:rPr>
        <w:t xml:space="preserve">Startups und </w:t>
      </w:r>
      <w:r w:rsidR="00511E5B" w:rsidRPr="00AC201C">
        <w:rPr>
          <w:b/>
          <w:sz w:val="32"/>
          <w:szCs w:val="32"/>
        </w:rPr>
        <w:t>Anleger</w:t>
      </w:r>
      <w:r w:rsidR="006B79EE">
        <w:rPr>
          <w:b/>
          <w:sz w:val="32"/>
          <w:szCs w:val="32"/>
        </w:rPr>
        <w:t xml:space="preserve"> zusammen</w:t>
      </w:r>
    </w:p>
    <w:p w14:paraId="433CABB8" w14:textId="77777777" w:rsidR="00511E5B" w:rsidRDefault="00511E5B"/>
    <w:p w14:paraId="27E666B8" w14:textId="0785E81F" w:rsidR="006B79EE" w:rsidRPr="00E57400" w:rsidRDefault="00E57400">
      <w:pPr>
        <w:rPr>
          <w:b/>
        </w:rPr>
      </w:pPr>
      <w:r w:rsidRPr="00E57400">
        <w:rPr>
          <w:b/>
        </w:rPr>
        <w:t xml:space="preserve">Es ist unumstritten: Die Realisation von </w:t>
      </w:r>
      <w:r w:rsidR="006B79EE" w:rsidRPr="00E57400">
        <w:rPr>
          <w:b/>
        </w:rPr>
        <w:t xml:space="preserve">Innovationen </w:t>
      </w:r>
      <w:r w:rsidRPr="00E57400">
        <w:rPr>
          <w:b/>
        </w:rPr>
        <w:t xml:space="preserve">benötigt </w:t>
      </w:r>
      <w:r w:rsidR="00A904A6">
        <w:rPr>
          <w:b/>
        </w:rPr>
        <w:t>Kapital</w:t>
      </w:r>
      <w:r w:rsidR="006B79EE" w:rsidRPr="00E57400">
        <w:rPr>
          <w:b/>
        </w:rPr>
        <w:t xml:space="preserve">. </w:t>
      </w:r>
      <w:r w:rsidRPr="00E57400">
        <w:rPr>
          <w:b/>
        </w:rPr>
        <w:t>Die Investmentplattform Companisto hat sich auf die gemeinschaftliche Finanzierung von Startups und Wachstumsunternehmen spezialisiert. Damit übernehmen die Berliner Verantwortung bei der Entwicklung von Innovationen in Deutschland.</w:t>
      </w:r>
    </w:p>
    <w:p w14:paraId="4CFF5764" w14:textId="77777777" w:rsidR="006B79EE" w:rsidRDefault="006B79EE"/>
    <w:p w14:paraId="66ADEA39" w14:textId="72476871" w:rsidR="00130BE2" w:rsidRDefault="00130BE2">
      <w:r>
        <w:rPr>
          <w:noProof/>
        </w:rPr>
        <w:drawing>
          <wp:inline distT="0" distB="0" distL="0" distR="0" wp14:anchorId="387E9995" wp14:editId="5A9EF19D">
            <wp:extent cx="5756910" cy="39516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vestmentuebersicht_Companist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56910" cy="3951605"/>
                    </a:xfrm>
                    <a:prstGeom prst="rect">
                      <a:avLst/>
                    </a:prstGeom>
                  </pic:spPr>
                </pic:pic>
              </a:graphicData>
            </a:graphic>
          </wp:inline>
        </w:drawing>
      </w:r>
    </w:p>
    <w:p w14:paraId="38FF7E99" w14:textId="77777777" w:rsidR="00130BE2" w:rsidRDefault="00130BE2"/>
    <w:p w14:paraId="099482B2" w14:textId="1677A872" w:rsidR="006E5C86" w:rsidRDefault="00E57400">
      <w:r>
        <w:t xml:space="preserve">Wer regelmäßig einen Blick auf die Investmentplattform Companisto wirft, erkennt stetige Bewegung. Nicht nur </w:t>
      </w:r>
      <w:r w:rsidR="005407B2">
        <w:t>die individuellen Investitionsvolumina</w:t>
      </w:r>
      <w:r>
        <w:t xml:space="preserve"> der dort angebotenen Unternehmensfinanzierungen steigen, r</w:t>
      </w:r>
      <w:r w:rsidR="00511E5B">
        <w:t>egelmäßig</w:t>
      </w:r>
      <w:r w:rsidR="00A817DD">
        <w:t xml:space="preserve"> kommen </w:t>
      </w:r>
      <w:r>
        <w:t xml:space="preserve">auch </w:t>
      </w:r>
      <w:r w:rsidR="00A817DD">
        <w:t xml:space="preserve">neue </w:t>
      </w:r>
      <w:r w:rsidR="006E5C86">
        <w:t>Startups und Wachstumsu</w:t>
      </w:r>
      <w:r w:rsidR="00A817DD">
        <w:t xml:space="preserve">nternehmen </w:t>
      </w:r>
      <w:r w:rsidR="00AC201C">
        <w:t xml:space="preserve">zur Finanzierung </w:t>
      </w:r>
      <w:r w:rsidR="00A817DD">
        <w:t xml:space="preserve">auf die Plattform. Andere beenden </w:t>
      </w:r>
      <w:r w:rsidR="006E5C86">
        <w:t xml:space="preserve">derweil </w:t>
      </w:r>
      <w:r w:rsidR="00A817DD">
        <w:t>ihre Finanzierungsrunden</w:t>
      </w:r>
      <w:r>
        <w:t>. Teils mit Millionenbeträgen</w:t>
      </w:r>
      <w:r w:rsidR="00A817DD">
        <w:t xml:space="preserve">. </w:t>
      </w:r>
      <w:r>
        <w:t>Private Investoren und innovative Unternehmen bilden bei Companisto eine Art Symbiose.</w:t>
      </w:r>
      <w:r w:rsidR="007314C0">
        <w:t xml:space="preserve"> </w:t>
      </w:r>
    </w:p>
    <w:p w14:paraId="216699C4" w14:textId="77777777" w:rsidR="006E5C86" w:rsidRDefault="006E5C86"/>
    <w:p w14:paraId="7825C965" w14:textId="4FCCE264" w:rsidR="007314C0" w:rsidRDefault="007314C0">
      <w:r>
        <w:t xml:space="preserve">Beide Seiten </w:t>
      </w:r>
      <w:r w:rsidR="006E5C86">
        <w:t xml:space="preserve">wollen und </w:t>
      </w:r>
      <w:r>
        <w:t xml:space="preserve">sollen voneinander profitieren. Die einen durch </w:t>
      </w:r>
      <w:r w:rsidR="006E5C86">
        <w:t xml:space="preserve">die </w:t>
      </w:r>
      <w:r>
        <w:t>Finanzierung ihres Unternehmens</w:t>
      </w:r>
      <w:r w:rsidR="006E5C86">
        <w:t xml:space="preserve"> </w:t>
      </w:r>
      <w:r w:rsidR="00E57400">
        <w:t xml:space="preserve">mit Wagniskapital </w:t>
      </w:r>
      <w:r w:rsidR="006E5C86">
        <w:t>und die sich daraus ergebenden Möglichkeiten für die Entwicklung ihres Geschäftsfeldes. D</w:t>
      </w:r>
      <w:r>
        <w:t xml:space="preserve">ie anderen durch </w:t>
      </w:r>
      <w:r w:rsidR="006E5C86">
        <w:t xml:space="preserve">eine </w:t>
      </w:r>
      <w:r>
        <w:t xml:space="preserve">Rendite aus </w:t>
      </w:r>
      <w:r w:rsidR="00E57400">
        <w:t xml:space="preserve">potenziellen </w:t>
      </w:r>
      <w:r>
        <w:t xml:space="preserve">Unternehmensgewinnen und Exit-Erlösen. </w:t>
      </w:r>
      <w:r w:rsidR="007B2FF2">
        <w:t>Scheitern können dabei beide Parteien, es heißt nicht umsonst Wagniskapital. Deshalb gilt es insbesondere für Investoren sorgsam die Risiken abzuwägen.</w:t>
      </w:r>
    </w:p>
    <w:p w14:paraId="5CAC15AF" w14:textId="77777777" w:rsidR="007314C0" w:rsidRDefault="007314C0"/>
    <w:p w14:paraId="50C8CD4A" w14:textId="77777777" w:rsidR="006E5C86" w:rsidRPr="006E5C86" w:rsidRDefault="006E5C86">
      <w:pPr>
        <w:rPr>
          <w:b/>
        </w:rPr>
      </w:pPr>
      <w:r w:rsidRPr="006E5C86">
        <w:rPr>
          <w:b/>
        </w:rPr>
        <w:t>Jedes Unternehmen wird geprüft</w:t>
      </w:r>
    </w:p>
    <w:p w14:paraId="42786D3E" w14:textId="77777777" w:rsidR="006E5C86" w:rsidRDefault="006E5C86"/>
    <w:p w14:paraId="47B3B14B" w14:textId="77777777" w:rsidR="007B2FF2" w:rsidRDefault="006E5C86">
      <w:r>
        <w:t>Alle</w:t>
      </w:r>
      <w:r w:rsidR="007314C0">
        <w:t xml:space="preserve"> Unternehmen </w:t>
      </w:r>
      <w:r>
        <w:t>auf Companisto werden</w:t>
      </w:r>
      <w:r w:rsidR="007314C0">
        <w:t xml:space="preserve"> </w:t>
      </w:r>
      <w:r>
        <w:t>intensiv geprüft</w:t>
      </w:r>
      <w:r w:rsidR="007B2FF2">
        <w:t xml:space="preserve"> und bewertet</w:t>
      </w:r>
      <w:r>
        <w:t xml:space="preserve">, bevor sie </w:t>
      </w:r>
      <w:r w:rsidR="007B2FF2">
        <w:t>einen</w:t>
      </w:r>
      <w:r w:rsidR="007314C0">
        <w:t xml:space="preserve"> Zugang zu der beliebten </w:t>
      </w:r>
      <w:r>
        <w:t xml:space="preserve">Investmentplattform bekommen. </w:t>
      </w:r>
      <w:r w:rsidR="007314C0">
        <w:t xml:space="preserve">Nur rund ein Prozent der </w:t>
      </w:r>
      <w:r>
        <w:t>sich bewerbenden Startups</w:t>
      </w:r>
      <w:r w:rsidR="007314C0">
        <w:t xml:space="preserve"> schaffen es am Ende auf die Plattform. Von denen sind rund 85 </w:t>
      </w:r>
      <w:r w:rsidR="007314C0">
        <w:lastRenderedPageBreak/>
        <w:t xml:space="preserve">Prozent </w:t>
      </w:r>
      <w:proofErr w:type="spellStart"/>
      <w:r w:rsidR="007B2FF2">
        <w:t>co</w:t>
      </w:r>
      <w:proofErr w:type="spellEnd"/>
      <w:r w:rsidR="007B2FF2">
        <w:t xml:space="preserve">-finanziert, </w:t>
      </w:r>
      <w:r w:rsidR="007314C0">
        <w:t xml:space="preserve">unter anderem </w:t>
      </w:r>
      <w:r>
        <w:t>durch</w:t>
      </w:r>
      <w:r w:rsidR="007314C0">
        <w:t xml:space="preserve"> Venture-Capital-Geber, Business Angels und öffentliche</w:t>
      </w:r>
      <w:r w:rsidR="007B2FF2">
        <w:t xml:space="preserve"> Förderinstrumente</w:t>
      </w:r>
      <w:r w:rsidR="007314C0">
        <w:t xml:space="preserve">. Das unterstreicht die Qualität der Unternehmen auf </w:t>
      </w:r>
      <w:r>
        <w:t>Companisto</w:t>
      </w:r>
      <w:r w:rsidR="007B2FF2">
        <w:t>. J</w:t>
      </w:r>
      <w:r w:rsidR="007314C0">
        <w:t>eder dieser Geldgeber führt zusätzliche eigene Prüfungen, die sogenannte Due Diligence, durch.</w:t>
      </w:r>
      <w:r w:rsidR="007B2FF2">
        <w:t xml:space="preserve"> </w:t>
      </w:r>
    </w:p>
    <w:p w14:paraId="0C116541" w14:textId="77777777" w:rsidR="007B2FF2" w:rsidRDefault="007B2FF2"/>
    <w:p w14:paraId="2103C9CE" w14:textId="42A43368" w:rsidR="007314C0" w:rsidRDefault="007B2FF2">
      <w:r>
        <w:t xml:space="preserve">Der Weg zum Erfolg ist </w:t>
      </w:r>
      <w:r w:rsidR="00A904A6">
        <w:t xml:space="preserve">auch nach all diesen Mechaniken der Prüfung und Bewertung </w:t>
      </w:r>
      <w:r>
        <w:t>ein Weg voller Wagnisse</w:t>
      </w:r>
      <w:r w:rsidR="00A904A6">
        <w:t xml:space="preserve"> und Risiken</w:t>
      </w:r>
      <w:r>
        <w:t xml:space="preserve">. Dafür braucht es Pioniere, die diese Wege gehen und es braucht Menschen die sie dabei </w:t>
      </w:r>
      <w:r w:rsidR="00A904A6">
        <w:t>fördern</w:t>
      </w:r>
      <w:r>
        <w:t xml:space="preserve">. </w:t>
      </w:r>
      <w:r w:rsidR="00A904A6">
        <w:t>Companisto führt diese beiden Aspekte zusammen.</w:t>
      </w:r>
    </w:p>
    <w:p w14:paraId="296194FE" w14:textId="77777777" w:rsidR="007314C0" w:rsidRDefault="007314C0"/>
    <w:p w14:paraId="063C4AEA" w14:textId="6EB840A9" w:rsidR="006B79EE" w:rsidRDefault="00A817DD" w:rsidP="006E5C86">
      <w:r>
        <w:t xml:space="preserve">Aktuell kann </w:t>
      </w:r>
      <w:r w:rsidR="006E5C86">
        <w:t>auf Companisto</w:t>
      </w:r>
      <w:r>
        <w:t xml:space="preserve"> in sieben sehr unterschiedliche Unternehmen investiert werden – von Bio-Eiweiß über Roboti</w:t>
      </w:r>
      <w:r w:rsidR="00357DAD">
        <w:t>k</w:t>
      </w:r>
      <w:r>
        <w:t xml:space="preserve"> und ein besonderes Tablet bis hin zu einer zertifizierten, digitalen Therapie für </w:t>
      </w:r>
      <w:r w:rsidR="00763277">
        <w:t xml:space="preserve">eine verbesserte </w:t>
      </w:r>
      <w:r>
        <w:t>Sehkraft von Kindern.</w:t>
      </w:r>
      <w:r w:rsidR="006E5C86">
        <w:t xml:space="preserve"> </w:t>
      </w:r>
    </w:p>
    <w:p w14:paraId="33585463" w14:textId="77777777" w:rsidR="006B79EE" w:rsidRDefault="006B79EE" w:rsidP="006E5C86"/>
    <w:p w14:paraId="1F9D8DBF" w14:textId="5F0CCB60" w:rsidR="00A817DD" w:rsidRPr="006B79EE" w:rsidRDefault="006E5C86" w:rsidP="006E5C86">
      <w:pPr>
        <w:rPr>
          <w:b/>
        </w:rPr>
      </w:pPr>
      <w:r w:rsidRPr="006B79EE">
        <w:rPr>
          <w:b/>
        </w:rPr>
        <w:t>Übersicht</w:t>
      </w:r>
      <w:r w:rsidR="006B79EE" w:rsidRPr="006B79EE">
        <w:rPr>
          <w:b/>
        </w:rPr>
        <w:t xml:space="preserve"> der aktuellen Finanzierungsrunden auf Companisto</w:t>
      </w:r>
    </w:p>
    <w:p w14:paraId="7A539813" w14:textId="77777777" w:rsidR="00A817DD" w:rsidRDefault="00A817DD"/>
    <w:p w14:paraId="7167F2A5" w14:textId="487A2CEE" w:rsidR="00F13C72" w:rsidRPr="00A904A6" w:rsidRDefault="00A817DD" w:rsidP="00F13C72">
      <w:pPr>
        <w:rPr>
          <w:b/>
        </w:rPr>
      </w:pPr>
      <w:proofErr w:type="spellStart"/>
      <w:r w:rsidRPr="00A904A6">
        <w:rPr>
          <w:b/>
          <w:i/>
        </w:rPr>
        <w:t>Pumperlgsund</w:t>
      </w:r>
      <w:proofErr w:type="spellEnd"/>
      <w:r w:rsidR="00A904A6">
        <w:rPr>
          <w:b/>
        </w:rPr>
        <w:t xml:space="preserve"> – </w:t>
      </w:r>
      <w:r w:rsidR="006E5C86">
        <w:t>Dieses</w:t>
      </w:r>
      <w:r w:rsidR="008334C4">
        <w:t xml:space="preserve"> Startup</w:t>
      </w:r>
      <w:r w:rsidRPr="00F13C72">
        <w:t xml:space="preserve"> ist die erste Lebensmittelmarke für flüssiges und pasteurisiertes Eiweiß vom Ei (Eiklar).</w:t>
      </w:r>
      <w:r w:rsidR="00F13C72" w:rsidRPr="00F13C72">
        <w:t xml:space="preserve"> </w:t>
      </w:r>
      <w:r w:rsidRPr="00F13C72">
        <w:t>Ein neues Verfahren, welches Eiweiß vier Monate bei Raumtemperatur haltbar macht, ermöglichte die Aufnahme ins Einzelhandels-Sortiment</w:t>
      </w:r>
      <w:r w:rsidR="008334C4">
        <w:t>. In kurzer Zeit</w:t>
      </w:r>
      <w:r w:rsidR="00F13C72">
        <w:t xml:space="preserve"> </w:t>
      </w:r>
      <w:r w:rsidR="008334C4">
        <w:t xml:space="preserve">wurden bereits </w:t>
      </w:r>
      <w:r w:rsidR="00F13C72">
        <w:t xml:space="preserve">knapp 500.000 Euro auf Companisto </w:t>
      </w:r>
      <w:r w:rsidR="00741E53">
        <w:t>in das Unternehmen investiert</w:t>
      </w:r>
      <w:r w:rsidR="00F13C72">
        <w:t>.</w:t>
      </w:r>
      <w:r w:rsidR="008334C4">
        <w:t xml:space="preserve"> Bekannt wurde </w:t>
      </w:r>
      <w:proofErr w:type="spellStart"/>
      <w:r w:rsidR="008334C4">
        <w:t>Pumperlgsund</w:t>
      </w:r>
      <w:proofErr w:type="spellEnd"/>
      <w:r w:rsidR="008334C4" w:rsidRPr="00F13C72">
        <w:t xml:space="preserve"> </w:t>
      </w:r>
      <w:r w:rsidR="008334C4">
        <w:t>durch die</w:t>
      </w:r>
      <w:r w:rsidR="008334C4" w:rsidRPr="00F13C72">
        <w:t xml:space="preserve"> Gründershow Die Höhle der Löwen 2017. </w:t>
      </w:r>
      <w:r w:rsidR="008334C4">
        <w:t xml:space="preserve">Seitdem ist auch </w:t>
      </w:r>
      <w:r w:rsidR="008334C4" w:rsidRPr="00F13C72">
        <w:t>Frank Thelen</w:t>
      </w:r>
      <w:r w:rsidR="008334C4">
        <w:t xml:space="preserve"> als p</w:t>
      </w:r>
      <w:r w:rsidR="008334C4" w:rsidRPr="00F13C72">
        <w:t xml:space="preserve">rominenter Co-Investor </w:t>
      </w:r>
      <w:r w:rsidR="008334C4">
        <w:t xml:space="preserve">mit </w:t>
      </w:r>
      <w:r w:rsidR="00775F82">
        <w:t xml:space="preserve">Begeisterung mit </w:t>
      </w:r>
      <w:r w:rsidR="008334C4">
        <w:t>an Bord</w:t>
      </w:r>
      <w:r w:rsidR="008334C4" w:rsidRPr="00F13C72">
        <w:t>.</w:t>
      </w:r>
    </w:p>
    <w:p w14:paraId="3BD48FEA" w14:textId="77777777" w:rsidR="00F13C72" w:rsidRDefault="00F13C72" w:rsidP="00F13C72"/>
    <w:p w14:paraId="2F52F051" w14:textId="1F6DC7FD" w:rsidR="00F13C72" w:rsidRPr="00A904A6" w:rsidRDefault="00F13C72" w:rsidP="00F13C72">
      <w:pPr>
        <w:rPr>
          <w:b/>
        </w:rPr>
      </w:pPr>
      <w:r w:rsidRPr="00A904A6">
        <w:rPr>
          <w:b/>
          <w:i/>
        </w:rPr>
        <w:t>Meadow Robotics</w:t>
      </w:r>
      <w:r w:rsidR="00A904A6">
        <w:rPr>
          <w:b/>
        </w:rPr>
        <w:t xml:space="preserve"> – </w:t>
      </w:r>
      <w:r w:rsidRPr="00F13C72">
        <w:t xml:space="preserve">Das Robotik-Startup hat sich auf die Entwicklung von Servicerobotik im Außenbereich spezialisiert. Das erste Produkt von Meadow Robotics ist ein autonomer Roboter namens „Range Robot“, der </w:t>
      </w:r>
      <w:r w:rsidR="006B79EE">
        <w:t>eigenständig Golfbälle einsammelt</w:t>
      </w:r>
      <w:r w:rsidR="006B79EE" w:rsidRPr="00F13C72">
        <w:t xml:space="preserve"> </w:t>
      </w:r>
      <w:r w:rsidR="006B79EE">
        <w:t xml:space="preserve">und damit </w:t>
      </w:r>
      <w:r w:rsidRPr="00F13C72">
        <w:t xml:space="preserve">das letzte Kettenglied in einer vollautomatisierten Golf </w:t>
      </w:r>
      <w:proofErr w:type="spellStart"/>
      <w:r w:rsidRPr="00F13C72">
        <w:t>Driving</w:t>
      </w:r>
      <w:proofErr w:type="spellEnd"/>
      <w:r w:rsidRPr="00F13C72">
        <w:t xml:space="preserve"> Range darstellt. </w:t>
      </w:r>
      <w:r w:rsidR="00775F82">
        <w:t>Bislang</w:t>
      </w:r>
      <w:r>
        <w:t xml:space="preserve"> wurden knapp 150.000 Euro über Companisto in das spannende </w:t>
      </w:r>
      <w:r w:rsidR="00775F82">
        <w:t>Technologie-</w:t>
      </w:r>
      <w:r>
        <w:t>Unternehmen investiert.</w:t>
      </w:r>
    </w:p>
    <w:p w14:paraId="1BDA2B78" w14:textId="77777777" w:rsidR="00F13C72" w:rsidRPr="00F13C72" w:rsidRDefault="00F13C72" w:rsidP="00F13C72"/>
    <w:p w14:paraId="0AAF5DE4" w14:textId="6935E8A5" w:rsidR="008334C4" w:rsidRPr="00A904A6" w:rsidRDefault="008334C4" w:rsidP="008334C4">
      <w:pPr>
        <w:rPr>
          <w:b/>
        </w:rPr>
      </w:pPr>
      <w:proofErr w:type="spellStart"/>
      <w:r w:rsidRPr="00A904A6">
        <w:rPr>
          <w:b/>
          <w:i/>
        </w:rPr>
        <w:t>KoRo</w:t>
      </w:r>
      <w:proofErr w:type="spellEnd"/>
      <w:r w:rsidR="00A904A6">
        <w:rPr>
          <w:b/>
        </w:rPr>
        <w:t xml:space="preserve"> – </w:t>
      </w:r>
      <w:r>
        <w:t>Die</w:t>
      </w:r>
      <w:r w:rsidRPr="008334C4">
        <w:t xml:space="preserve"> Online-Handelsplattform für naturbelassene Lebensmittel wie Trockenfrüchte, Nüsse und Säfte</w:t>
      </w:r>
      <w:r>
        <w:t xml:space="preserve"> bringt</w:t>
      </w:r>
      <w:r w:rsidRPr="008334C4">
        <w:t xml:space="preserve"> Bauern und Kunden direkt zusammen.</w:t>
      </w:r>
      <w:r>
        <w:t xml:space="preserve"> </w:t>
      </w:r>
      <w:r w:rsidRPr="008334C4">
        <w:t xml:space="preserve">Als Wachstumsunternehmen hat </w:t>
      </w:r>
      <w:proofErr w:type="spellStart"/>
      <w:r w:rsidRPr="008334C4">
        <w:t>KoRo</w:t>
      </w:r>
      <w:proofErr w:type="spellEnd"/>
      <w:r w:rsidRPr="008334C4">
        <w:t xml:space="preserve"> in 2017 den Jahresumsatz im</w:t>
      </w:r>
      <w:r w:rsidR="00775F82">
        <w:t xml:space="preserve"> Vergleich zum Vorjahr auf 2 Millionen</w:t>
      </w:r>
      <w:r w:rsidRPr="008334C4">
        <w:t xml:space="preserve"> Euro verdoppelt. Diesen Umsatz erzielt </w:t>
      </w:r>
      <w:proofErr w:type="spellStart"/>
      <w:r w:rsidRPr="008334C4">
        <w:t>KoRo</w:t>
      </w:r>
      <w:proofErr w:type="spellEnd"/>
      <w:r w:rsidRPr="008334C4">
        <w:t xml:space="preserve"> mit über 80.000 Kunden, wovon </w:t>
      </w:r>
      <w:r w:rsidR="00775F82">
        <w:t>fünfzig Prozent</w:t>
      </w:r>
      <w:r w:rsidRPr="008334C4">
        <w:t xml:space="preserve"> Stammkunden sind.</w:t>
      </w:r>
      <w:r>
        <w:t xml:space="preserve"> Die Companisten haben </w:t>
      </w:r>
      <w:r w:rsidR="00775F82">
        <w:t>schon</w:t>
      </w:r>
      <w:r>
        <w:t xml:space="preserve"> knapp 350.000 Euro </w:t>
      </w:r>
      <w:r w:rsidR="00775F82">
        <w:t xml:space="preserve">in </w:t>
      </w:r>
      <w:proofErr w:type="spellStart"/>
      <w:r w:rsidR="00775F82">
        <w:t>KoRo</w:t>
      </w:r>
      <w:proofErr w:type="spellEnd"/>
      <w:r w:rsidR="00775F82">
        <w:t xml:space="preserve"> </w:t>
      </w:r>
      <w:r>
        <w:t>investiert.</w:t>
      </w:r>
    </w:p>
    <w:p w14:paraId="04B1B911" w14:textId="77777777" w:rsidR="00A817DD" w:rsidRDefault="00A817DD" w:rsidP="00A817DD"/>
    <w:p w14:paraId="1E378735" w14:textId="1D69F353" w:rsidR="00FE3C34" w:rsidRDefault="00A904A6" w:rsidP="00FE3C34">
      <w:proofErr w:type="spellStart"/>
      <w:r>
        <w:rPr>
          <w:b/>
          <w:i/>
        </w:rPr>
        <w:t>i</w:t>
      </w:r>
      <w:r w:rsidR="00FE3C34" w:rsidRPr="00A904A6">
        <w:rPr>
          <w:b/>
          <w:i/>
        </w:rPr>
        <w:t>travel</w:t>
      </w:r>
      <w:proofErr w:type="spellEnd"/>
      <w:r>
        <w:rPr>
          <w:b/>
        </w:rPr>
        <w:t xml:space="preserve"> – </w:t>
      </w:r>
      <w:r w:rsidR="00FE3C34" w:rsidRPr="00FE3C34">
        <w:t xml:space="preserve">Das Reise-Startup </w:t>
      </w:r>
      <w:r w:rsidR="00775F82">
        <w:t>konnte schon</w:t>
      </w:r>
      <w:r w:rsidR="00FE3C34" w:rsidRPr="00FE3C34">
        <w:t xml:space="preserve"> viele namhafte Investoren</w:t>
      </w:r>
      <w:r w:rsidR="00775F82">
        <w:t xml:space="preserve"> für sich gewinnen</w:t>
      </w:r>
      <w:r w:rsidR="00FE3C34" w:rsidRPr="00FE3C34">
        <w:t>.</w:t>
      </w:r>
      <w:r w:rsidR="00FE3C34">
        <w:t xml:space="preserve"> </w:t>
      </w:r>
      <w:r w:rsidR="00FE3C34" w:rsidRPr="00FE3C34">
        <w:t xml:space="preserve">Darunter der Ex-Thomas-Cook-Vorstand und heutige </w:t>
      </w:r>
      <w:proofErr w:type="spellStart"/>
      <w:r w:rsidR="00FE3C34" w:rsidRPr="00FE3C34">
        <w:t>Holidaycheck</w:t>
      </w:r>
      <w:proofErr w:type="spellEnd"/>
      <w:r w:rsidR="00FE3C34" w:rsidRPr="00FE3C34">
        <w:t xml:space="preserve">-Aufsichtsrat Dr. Thomas Döring, der Gründer von Lastminute.com Brent </w:t>
      </w:r>
      <w:proofErr w:type="spellStart"/>
      <w:r w:rsidR="00FE3C34" w:rsidRPr="00FE3C34">
        <w:t>Hoberman</w:t>
      </w:r>
      <w:proofErr w:type="spellEnd"/>
      <w:r w:rsidR="00FE3C34" w:rsidRPr="00FE3C34">
        <w:t>, international erfolgreiche Privatinvestoren wie Christophe Maire,</w:t>
      </w:r>
      <w:r w:rsidR="00FE3C34">
        <w:t xml:space="preserve"> Florian Heinemann </w:t>
      </w:r>
      <w:r w:rsidR="00FE3C34" w:rsidRPr="00FE3C34">
        <w:t xml:space="preserve">und MIT-Professor Kenneth Morse. </w:t>
      </w:r>
      <w:proofErr w:type="spellStart"/>
      <w:r w:rsidR="00FE3C34" w:rsidRPr="00FE3C34">
        <w:t>itravel</w:t>
      </w:r>
      <w:proofErr w:type="spellEnd"/>
      <w:r w:rsidR="00FE3C34" w:rsidRPr="00FE3C34">
        <w:t xml:space="preserve"> verwendet für seine Webseite die neueste Technologie wie Blockchain und maschinelles Lernen (Künstliche Intelligenz).</w:t>
      </w:r>
      <w:r w:rsidR="00FE3C34">
        <w:t xml:space="preserve"> Die Companisten haben sich aktuell mit einem Gesamtinvestment von rund 500.000 Euro eingebracht. Parallel sammelte das Unternehmen Co-Investments in Höhe von 2,64 Millionen Euro ein.</w:t>
      </w:r>
    </w:p>
    <w:p w14:paraId="534AB02E" w14:textId="77777777" w:rsidR="00FE3C34" w:rsidRDefault="00FE3C34" w:rsidP="00FE3C34"/>
    <w:p w14:paraId="3861110B" w14:textId="3B93F877" w:rsidR="007538A9" w:rsidRPr="007538A9" w:rsidRDefault="007538A9" w:rsidP="007538A9">
      <w:proofErr w:type="spellStart"/>
      <w:r w:rsidRPr="00A904A6">
        <w:rPr>
          <w:b/>
          <w:i/>
        </w:rPr>
        <w:t>Alarmtab</w:t>
      </w:r>
      <w:proofErr w:type="spellEnd"/>
      <w:r w:rsidR="00A904A6">
        <w:rPr>
          <w:b/>
        </w:rPr>
        <w:t xml:space="preserve"> – </w:t>
      </w:r>
      <w:r w:rsidRPr="007538A9">
        <w:t xml:space="preserve">Klassische Alarmanlagen verwenden für die Kommunikationstechnologie seit Jahrzehnten analoge Frequenzen. Diese bieten nur sehr eingeschränkte Datenübermittlung und können von Angreifern bzw. Einbrechern manipuliert werden. </w:t>
      </w:r>
      <w:proofErr w:type="spellStart"/>
      <w:r w:rsidRPr="007538A9">
        <w:t>Alarmtab</w:t>
      </w:r>
      <w:proofErr w:type="spellEnd"/>
      <w:r w:rsidRPr="007538A9">
        <w:t>© hat deshalb eine völlig neue, digitale Funktechnologie für den Sicherheitsbereich entwickelt.</w:t>
      </w:r>
      <w:r>
        <w:t xml:space="preserve"> Eine Idee, </w:t>
      </w:r>
      <w:r>
        <w:lastRenderedPageBreak/>
        <w:t>die auch die Companisten erfolgsversprechend finden. Sie haben bereits knapp 650.000 Euro in das Unternehmen investiert.</w:t>
      </w:r>
    </w:p>
    <w:p w14:paraId="7ED7A38A" w14:textId="77777777" w:rsidR="00FE3C34" w:rsidRDefault="00FE3C34" w:rsidP="00FE3C34"/>
    <w:p w14:paraId="5F53F49A" w14:textId="0E75263C" w:rsidR="007538A9" w:rsidRDefault="007538A9" w:rsidP="007538A9">
      <w:r w:rsidRPr="00A904A6">
        <w:rPr>
          <w:b/>
          <w:i/>
        </w:rPr>
        <w:t>Nepos</w:t>
      </w:r>
      <w:r w:rsidR="00A904A6">
        <w:rPr>
          <w:b/>
        </w:rPr>
        <w:t xml:space="preserve"> – </w:t>
      </w:r>
      <w:r w:rsidRPr="007538A9">
        <w:t xml:space="preserve">Das Nepos Tablet mit universeller Bedienoberfläche ermöglicht den Aufbruch der Generation 65+ in die digitale Welt. Mehr als 300 Tester haben den Entwicklungsprozess begleitet. Unter </w:t>
      </w:r>
      <w:r w:rsidR="00775F82" w:rsidRPr="007538A9">
        <w:t>Berücksichtigung</w:t>
      </w:r>
      <w:r w:rsidRPr="007538A9">
        <w:t xml:space="preserve"> ihrer spezifischen </w:t>
      </w:r>
      <w:r w:rsidR="00775F82" w:rsidRPr="007538A9">
        <w:t>Bedürfnisse</w:t>
      </w:r>
      <w:r w:rsidRPr="007538A9">
        <w:t xml:space="preserve"> entstand das einfachste Tablet der Welt </w:t>
      </w:r>
      <w:r w:rsidR="00775F82" w:rsidRPr="007538A9">
        <w:t>für</w:t>
      </w:r>
      <w:r w:rsidRPr="007538A9">
        <w:t xml:space="preserve"> die ältere Generation.</w:t>
      </w:r>
      <w:r>
        <w:t xml:space="preserve"> Dem Gründer Paul </w:t>
      </w:r>
      <w:proofErr w:type="spellStart"/>
      <w:r>
        <w:t>Lunow</w:t>
      </w:r>
      <w:proofErr w:type="spellEnd"/>
      <w:r>
        <w:t xml:space="preserve"> wurde </w:t>
      </w:r>
      <w:r w:rsidR="00775F82">
        <w:t xml:space="preserve">deshalb </w:t>
      </w:r>
      <w:r>
        <w:t xml:space="preserve">gerade die Titelstory des Magazins Berlin Valley gewidmet. Neben einer halben Million Co-Investment konnte das Startup auf Companisto </w:t>
      </w:r>
      <w:r w:rsidR="00775F82">
        <w:t>schon</w:t>
      </w:r>
      <w:r>
        <w:t xml:space="preserve"> knapp 300.000 Euro </w:t>
      </w:r>
      <w:r w:rsidR="00775F82">
        <w:t xml:space="preserve">an </w:t>
      </w:r>
      <w:r>
        <w:t>Investments für sich verzeichnen.</w:t>
      </w:r>
    </w:p>
    <w:p w14:paraId="32DBB261" w14:textId="77777777" w:rsidR="007538A9" w:rsidRDefault="007538A9" w:rsidP="007538A9"/>
    <w:p w14:paraId="1F7F5D43" w14:textId="2E7A8A73" w:rsidR="00A817DD" w:rsidRDefault="007538A9">
      <w:proofErr w:type="spellStart"/>
      <w:r w:rsidRPr="00A904A6">
        <w:rPr>
          <w:b/>
          <w:i/>
        </w:rPr>
        <w:t>Caterna</w:t>
      </w:r>
      <w:proofErr w:type="spellEnd"/>
      <w:r w:rsidR="00A904A6">
        <w:rPr>
          <w:b/>
        </w:rPr>
        <w:t xml:space="preserve"> – </w:t>
      </w:r>
      <w:r>
        <w:t>M</w:t>
      </w:r>
      <w:r w:rsidRPr="007538A9">
        <w:t xml:space="preserve">it der </w:t>
      </w:r>
      <w:proofErr w:type="spellStart"/>
      <w:r w:rsidRPr="007538A9">
        <w:t>Caterna</w:t>
      </w:r>
      <w:proofErr w:type="spellEnd"/>
      <w:r w:rsidRPr="007538A9">
        <w:t xml:space="preserve"> Sehschulung </w:t>
      </w:r>
      <w:r>
        <w:t xml:space="preserve">wurde </w:t>
      </w:r>
      <w:r w:rsidRPr="007538A9">
        <w:t>ein telemedizinisches Verfahren als Medizinprodukt entwickelt</w:t>
      </w:r>
      <w:r w:rsidR="00B3565D">
        <w:t xml:space="preserve">. </w:t>
      </w:r>
      <w:r w:rsidR="00A904A6" w:rsidRPr="007538A9">
        <w:t>Amblyopie</w:t>
      </w:r>
      <w:r w:rsidR="00A904A6">
        <w:t>, e</w:t>
      </w:r>
      <w:r w:rsidR="00B3565D">
        <w:t>ine</w:t>
      </w:r>
      <w:r w:rsidR="00A904A6">
        <w:t xml:space="preserve"> Sehschwäche bei Kindern,</w:t>
      </w:r>
      <w:r w:rsidRPr="007538A9">
        <w:t xml:space="preserve"> </w:t>
      </w:r>
      <w:r w:rsidR="00B3565D">
        <w:t xml:space="preserve">wird </w:t>
      </w:r>
      <w:r w:rsidRPr="007538A9">
        <w:t>durch eine computergestützte Therapie behandelt.</w:t>
      </w:r>
      <w:r w:rsidR="00B3565D">
        <w:t xml:space="preserve"> </w:t>
      </w:r>
      <w:proofErr w:type="spellStart"/>
      <w:r w:rsidR="00B3565D">
        <w:t>Caterna</w:t>
      </w:r>
      <w:proofErr w:type="spellEnd"/>
      <w:r w:rsidR="00B3565D">
        <w:t xml:space="preserve"> ist </w:t>
      </w:r>
      <w:r w:rsidR="00A904A6">
        <w:t xml:space="preserve">bereits </w:t>
      </w:r>
      <w:r w:rsidR="00B3565D">
        <w:t>fest im ers</w:t>
      </w:r>
      <w:r w:rsidR="00A904A6">
        <w:t xml:space="preserve">ten Gesundheitsmarkt verankert. Schon </w:t>
      </w:r>
      <w:r w:rsidR="00B3565D">
        <w:t>19</w:t>
      </w:r>
      <w:r w:rsidR="00B3565D" w:rsidRPr="007538A9">
        <w:t xml:space="preserve"> Krankenkassen übernehmen die Kosten</w:t>
      </w:r>
      <w:r w:rsidR="00B3565D">
        <w:t xml:space="preserve"> für die Therapie</w:t>
      </w:r>
      <w:r w:rsidRPr="007538A9">
        <w:t xml:space="preserve">. </w:t>
      </w:r>
      <w:r w:rsidR="00B3565D">
        <w:t xml:space="preserve">Auf Companisto wurde gerade die Investmentschwelle von 100.000 Euro geknackt. </w:t>
      </w:r>
      <w:proofErr w:type="spellStart"/>
      <w:r w:rsidR="00B3565D">
        <w:t>Caterna</w:t>
      </w:r>
      <w:proofErr w:type="spellEnd"/>
      <w:r w:rsidR="00B3565D">
        <w:t xml:space="preserve"> erhält </w:t>
      </w:r>
      <w:r w:rsidR="00A904A6">
        <w:t xml:space="preserve">dabei </w:t>
      </w:r>
      <w:r w:rsidR="00B3565D">
        <w:t>viel positive Unterstützung durch die Companisten.</w:t>
      </w:r>
    </w:p>
    <w:p w14:paraId="1EA7FB97" w14:textId="77777777" w:rsidR="00130BE2" w:rsidRDefault="00130BE2"/>
    <w:p w14:paraId="51D0B68C" w14:textId="77777777" w:rsidR="00130BE2" w:rsidRDefault="00130BE2" w:rsidP="00130BE2">
      <w:pPr>
        <w:rPr>
          <w:b/>
          <w:sz w:val="18"/>
          <w:szCs w:val="18"/>
        </w:rPr>
      </w:pPr>
    </w:p>
    <w:p w14:paraId="0F2B6B76" w14:textId="77777777" w:rsidR="00130BE2" w:rsidRPr="00C975E3" w:rsidRDefault="00130BE2" w:rsidP="00130BE2">
      <w:pPr>
        <w:rPr>
          <w:b/>
          <w:sz w:val="18"/>
          <w:szCs w:val="18"/>
        </w:rPr>
      </w:pPr>
      <w:r w:rsidRPr="00C975E3">
        <w:rPr>
          <w:b/>
          <w:sz w:val="18"/>
          <w:szCs w:val="18"/>
        </w:rPr>
        <w:t>Über Companisto:</w:t>
      </w:r>
    </w:p>
    <w:p w14:paraId="0FC64458" w14:textId="57ABD244" w:rsidR="00130BE2" w:rsidRDefault="00130BE2" w:rsidP="00130BE2">
      <w:pPr>
        <w:rPr>
          <w:sz w:val="18"/>
          <w:szCs w:val="18"/>
        </w:rPr>
      </w:pPr>
      <w:r w:rsidRPr="00C975E3">
        <w:rPr>
          <w:sz w:val="18"/>
          <w:szCs w:val="18"/>
        </w:rPr>
        <w:t>Companisto (</w:t>
      </w:r>
      <w:hyperlink r:id="rId5" w:history="1">
        <w:r w:rsidRPr="00C975E3">
          <w:rPr>
            <w:rStyle w:val="Hyperlink"/>
            <w:sz w:val="18"/>
            <w:szCs w:val="18"/>
          </w:rPr>
          <w:t>www.companisto.com</w:t>
        </w:r>
      </w:hyperlink>
      <w:r w:rsidRPr="00C975E3">
        <w:rPr>
          <w:sz w:val="18"/>
          <w:szCs w:val="18"/>
        </w:rPr>
        <w:t xml:space="preserve">) ist Marktführer für Crowdinvesting in Deutschland, Österreich und der Schweiz. Beim Crowdinvesting schließen sich viele Anleger zusammen, um sich gemeinsam mit Wagniskapital an Startups und Wachstumsunternehmen zu beteiligen. Die Investoren können einen Betrag ihrer Wahl investieren und erhalten eine Beteiligung am </w:t>
      </w:r>
      <w:proofErr w:type="gramStart"/>
      <w:r w:rsidRPr="00C975E3">
        <w:rPr>
          <w:sz w:val="18"/>
          <w:szCs w:val="18"/>
        </w:rPr>
        <w:t>Gewinn</w:t>
      </w:r>
      <w:proofErr w:type="gramEnd"/>
      <w:r w:rsidRPr="00C975E3">
        <w:rPr>
          <w:sz w:val="18"/>
          <w:szCs w:val="18"/>
        </w:rPr>
        <w:t xml:space="preserve"> wenn das Startup verkauft wird (Exit-Beteiligung). Aktuell sind über 8</w:t>
      </w:r>
      <w:r>
        <w:rPr>
          <w:sz w:val="18"/>
          <w:szCs w:val="18"/>
        </w:rPr>
        <w:t>8</w:t>
      </w:r>
      <w:r w:rsidRPr="00C975E3">
        <w:rPr>
          <w:sz w:val="18"/>
          <w:szCs w:val="18"/>
        </w:rPr>
        <w:t>.000 Investoren bei Companisto registriert, die sich gemeinsam mit einem Finanzierungsvolumen von über 5</w:t>
      </w:r>
      <w:r>
        <w:rPr>
          <w:sz w:val="18"/>
          <w:szCs w:val="18"/>
        </w:rPr>
        <w:t>2</w:t>
      </w:r>
      <w:bookmarkStart w:id="0" w:name="_GoBack"/>
      <w:bookmarkEnd w:id="0"/>
      <w:r w:rsidRPr="00C975E3">
        <w:rPr>
          <w:sz w:val="18"/>
          <w:szCs w:val="18"/>
        </w:rPr>
        <w:t xml:space="preserve"> Millionen Euro an mehr als 100 Finanzierungsrunden für Startups und Wachstumsunternehmen beteiligt haben. Gemessen an der Anzahl der veröffentlichten Finanzierungsrunden war Companisto 2015, 2016 und 2017 der aktivste private Wagniskapitalgeber in Deutschland.</w:t>
      </w:r>
    </w:p>
    <w:p w14:paraId="44389978" w14:textId="77777777" w:rsidR="00130BE2" w:rsidRDefault="00130BE2" w:rsidP="00130BE2">
      <w:pPr>
        <w:rPr>
          <w:sz w:val="18"/>
          <w:szCs w:val="18"/>
        </w:rPr>
      </w:pPr>
    </w:p>
    <w:p w14:paraId="193CF005" w14:textId="77777777" w:rsidR="00130BE2" w:rsidRDefault="00130BE2" w:rsidP="00130BE2">
      <w:pPr>
        <w:rPr>
          <w:rFonts w:ascii="Calibri" w:hAnsi="Calibri" w:cs="Calibri"/>
          <w:b/>
          <w:color w:val="000000" w:themeColor="text1"/>
        </w:rPr>
      </w:pPr>
    </w:p>
    <w:p w14:paraId="4A645E98" w14:textId="77777777" w:rsidR="00130BE2" w:rsidRPr="00B2768C" w:rsidRDefault="00130BE2" w:rsidP="00130BE2">
      <w:pPr>
        <w:rPr>
          <w:rFonts w:ascii="Calibri" w:hAnsi="Calibri" w:cs="Calibri"/>
          <w:b/>
          <w:color w:val="000000" w:themeColor="text1"/>
        </w:rPr>
      </w:pPr>
      <w:r w:rsidRPr="00B2768C">
        <w:rPr>
          <w:rFonts w:ascii="Calibri" w:hAnsi="Calibri" w:cs="Calibri"/>
          <w:b/>
          <w:color w:val="000000" w:themeColor="text1"/>
        </w:rPr>
        <w:t>Pressekontakt:</w:t>
      </w:r>
    </w:p>
    <w:p w14:paraId="078DCA6F" w14:textId="77777777" w:rsidR="00130BE2" w:rsidRPr="00B2768C" w:rsidRDefault="00130BE2" w:rsidP="00130BE2">
      <w:pPr>
        <w:rPr>
          <w:rFonts w:ascii="Calibri" w:hAnsi="Calibri" w:cs="Calibri"/>
          <w:color w:val="000000" w:themeColor="text1"/>
        </w:rPr>
      </w:pPr>
      <w:r>
        <w:rPr>
          <w:rFonts w:ascii="Calibri" w:hAnsi="Calibri" w:cs="Calibri"/>
          <w:color w:val="000000" w:themeColor="text1"/>
        </w:rPr>
        <w:t>Roland Panter</w:t>
      </w:r>
      <w:r>
        <w:rPr>
          <w:rFonts w:ascii="Calibri" w:hAnsi="Calibri" w:cs="Calibri"/>
          <w:color w:val="000000" w:themeColor="text1"/>
        </w:rPr>
        <w:br/>
      </w:r>
      <w:r w:rsidRPr="00B2768C">
        <w:rPr>
          <w:rFonts w:ascii="Calibri" w:hAnsi="Calibri" w:cs="Calibri"/>
          <w:color w:val="000000" w:themeColor="text1"/>
        </w:rPr>
        <w:t xml:space="preserve">Head </w:t>
      </w:r>
      <w:proofErr w:type="spellStart"/>
      <w:r w:rsidRPr="00B2768C">
        <w:rPr>
          <w:rFonts w:ascii="Calibri" w:hAnsi="Calibri" w:cs="Calibri"/>
          <w:color w:val="000000" w:themeColor="text1"/>
        </w:rPr>
        <w:t>of</w:t>
      </w:r>
      <w:proofErr w:type="spellEnd"/>
      <w:r w:rsidRPr="00B2768C">
        <w:rPr>
          <w:rFonts w:ascii="Calibri" w:hAnsi="Calibri" w:cs="Calibri"/>
          <w:color w:val="000000" w:themeColor="text1"/>
        </w:rPr>
        <w:t xml:space="preserve"> Communications</w:t>
      </w:r>
    </w:p>
    <w:p w14:paraId="4EF804AE" w14:textId="77777777" w:rsidR="00130BE2" w:rsidRDefault="00130BE2" w:rsidP="00130BE2">
      <w:pPr>
        <w:rPr>
          <w:rFonts w:ascii="Calibri" w:hAnsi="Calibri" w:cs="Calibri"/>
          <w:color w:val="000000" w:themeColor="text1"/>
        </w:rPr>
      </w:pPr>
    </w:p>
    <w:p w14:paraId="659BB64D" w14:textId="77777777" w:rsidR="00130BE2" w:rsidRDefault="00130BE2" w:rsidP="00130BE2">
      <w:pPr>
        <w:rPr>
          <w:rFonts w:ascii="Calibri" w:hAnsi="Calibri" w:cs="Calibri"/>
          <w:color w:val="000000" w:themeColor="text1"/>
        </w:rPr>
      </w:pPr>
      <w:r>
        <w:rPr>
          <w:rFonts w:ascii="Calibri" w:hAnsi="Calibri" w:cs="Calibri"/>
          <w:color w:val="000000" w:themeColor="text1"/>
        </w:rPr>
        <w:t>Companisto GmbH</w:t>
      </w:r>
      <w:r>
        <w:rPr>
          <w:rFonts w:ascii="Calibri" w:hAnsi="Calibri" w:cs="Calibri"/>
          <w:color w:val="000000" w:themeColor="text1"/>
        </w:rPr>
        <w:br/>
        <w:t>Köpenicker Str. 154</w:t>
      </w:r>
      <w:r>
        <w:rPr>
          <w:rFonts w:ascii="Calibri" w:hAnsi="Calibri" w:cs="Calibri"/>
          <w:color w:val="000000" w:themeColor="text1"/>
        </w:rPr>
        <w:br/>
      </w:r>
      <w:r w:rsidRPr="00B2768C">
        <w:rPr>
          <w:rFonts w:ascii="Calibri" w:hAnsi="Calibri" w:cs="Calibri"/>
          <w:color w:val="000000" w:themeColor="text1"/>
        </w:rPr>
        <w:t>10997 Berlin, Germany</w:t>
      </w:r>
    </w:p>
    <w:p w14:paraId="1BD86FAA" w14:textId="77777777" w:rsidR="00130BE2" w:rsidRPr="00B2768C" w:rsidRDefault="00130BE2" w:rsidP="00130BE2">
      <w:pPr>
        <w:rPr>
          <w:rFonts w:ascii="Calibri" w:hAnsi="Calibri" w:cs="Calibri"/>
          <w:color w:val="000000" w:themeColor="text1"/>
        </w:rPr>
      </w:pPr>
    </w:p>
    <w:p w14:paraId="21AD87BC" w14:textId="77777777" w:rsidR="00130BE2" w:rsidRPr="00FD1CF2" w:rsidRDefault="00130BE2" w:rsidP="00130BE2">
      <w:pPr>
        <w:rPr>
          <w:rFonts w:ascii="Calibri" w:hAnsi="Calibri" w:cs="Calibri"/>
          <w:color w:val="000000" w:themeColor="text1"/>
        </w:rPr>
      </w:pPr>
      <w:hyperlink r:id="rId6" w:history="1">
        <w:r w:rsidRPr="00AB314E">
          <w:rPr>
            <w:rStyle w:val="Hyperlink"/>
            <w:rFonts w:ascii="Calibri" w:hAnsi="Calibri" w:cs="Calibri"/>
          </w:rPr>
          <w:t>roland.panter@companisto.com</w:t>
        </w:r>
      </w:hyperlink>
      <w:r>
        <w:rPr>
          <w:rFonts w:ascii="Calibri" w:hAnsi="Calibri" w:cs="Calibri"/>
          <w:color w:val="000000" w:themeColor="text1"/>
        </w:rPr>
        <w:br/>
      </w:r>
      <w:r w:rsidRPr="00B2768C">
        <w:rPr>
          <w:rFonts w:ascii="Calibri" w:hAnsi="Calibri" w:cs="Calibri"/>
          <w:color w:val="000000" w:themeColor="text1"/>
        </w:rPr>
        <w:t>http://www.companisto.com/</w:t>
      </w:r>
    </w:p>
    <w:p w14:paraId="2D6B8462" w14:textId="77777777" w:rsidR="00130BE2" w:rsidRDefault="00130BE2"/>
    <w:sectPr w:rsidR="00130BE2" w:rsidSect="00416F6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E5B"/>
    <w:rsid w:val="000360E5"/>
    <w:rsid w:val="000A1E04"/>
    <w:rsid w:val="000C6FF6"/>
    <w:rsid w:val="00107CC3"/>
    <w:rsid w:val="00130BE2"/>
    <w:rsid w:val="00174E1B"/>
    <w:rsid w:val="001865C9"/>
    <w:rsid w:val="00190543"/>
    <w:rsid w:val="00203396"/>
    <w:rsid w:val="00292735"/>
    <w:rsid w:val="002D0EBE"/>
    <w:rsid w:val="00357DAD"/>
    <w:rsid w:val="004057F5"/>
    <w:rsid w:val="00416F62"/>
    <w:rsid w:val="00464A1B"/>
    <w:rsid w:val="00464F9E"/>
    <w:rsid w:val="00511E5B"/>
    <w:rsid w:val="005167B2"/>
    <w:rsid w:val="005407B2"/>
    <w:rsid w:val="00542194"/>
    <w:rsid w:val="00543D15"/>
    <w:rsid w:val="0059155B"/>
    <w:rsid w:val="0060648E"/>
    <w:rsid w:val="00615A89"/>
    <w:rsid w:val="00623C02"/>
    <w:rsid w:val="0064431A"/>
    <w:rsid w:val="006562E1"/>
    <w:rsid w:val="006A0C5D"/>
    <w:rsid w:val="006B79EE"/>
    <w:rsid w:val="006E5C86"/>
    <w:rsid w:val="00723F63"/>
    <w:rsid w:val="007271EB"/>
    <w:rsid w:val="007314C0"/>
    <w:rsid w:val="00741E53"/>
    <w:rsid w:val="007538A9"/>
    <w:rsid w:val="00761FCF"/>
    <w:rsid w:val="00763277"/>
    <w:rsid w:val="00774DBB"/>
    <w:rsid w:val="00775F82"/>
    <w:rsid w:val="00781463"/>
    <w:rsid w:val="0078656D"/>
    <w:rsid w:val="007A39F8"/>
    <w:rsid w:val="007B2FF2"/>
    <w:rsid w:val="007D3FC5"/>
    <w:rsid w:val="008318F8"/>
    <w:rsid w:val="008334C4"/>
    <w:rsid w:val="008B6AEC"/>
    <w:rsid w:val="008D073C"/>
    <w:rsid w:val="008E203D"/>
    <w:rsid w:val="008E45CC"/>
    <w:rsid w:val="008F5D47"/>
    <w:rsid w:val="008F63DD"/>
    <w:rsid w:val="009369D5"/>
    <w:rsid w:val="00970337"/>
    <w:rsid w:val="009B062B"/>
    <w:rsid w:val="009C43E8"/>
    <w:rsid w:val="00A200DD"/>
    <w:rsid w:val="00A7580E"/>
    <w:rsid w:val="00A77C52"/>
    <w:rsid w:val="00A817DD"/>
    <w:rsid w:val="00A904A6"/>
    <w:rsid w:val="00AC201C"/>
    <w:rsid w:val="00AD30C9"/>
    <w:rsid w:val="00B3565D"/>
    <w:rsid w:val="00B51ED4"/>
    <w:rsid w:val="00B577C1"/>
    <w:rsid w:val="00BA4A84"/>
    <w:rsid w:val="00BD2FC2"/>
    <w:rsid w:val="00BD6D27"/>
    <w:rsid w:val="00C62D97"/>
    <w:rsid w:val="00C86896"/>
    <w:rsid w:val="00CC3BCA"/>
    <w:rsid w:val="00D122E8"/>
    <w:rsid w:val="00DD5E9C"/>
    <w:rsid w:val="00E06D7B"/>
    <w:rsid w:val="00E32C6A"/>
    <w:rsid w:val="00E57400"/>
    <w:rsid w:val="00E61560"/>
    <w:rsid w:val="00EB48E2"/>
    <w:rsid w:val="00F13C72"/>
    <w:rsid w:val="00F17032"/>
    <w:rsid w:val="00F6048D"/>
    <w:rsid w:val="00FB721C"/>
    <w:rsid w:val="00FC45C8"/>
    <w:rsid w:val="00FE3C34"/>
    <w:rsid w:val="00FF00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24F1E"/>
  <w15:chartTrackingRefBased/>
  <w15:docId w15:val="{70802E9A-F39D-304B-8AFD-46515D45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817DD"/>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A817DD"/>
  </w:style>
  <w:style w:type="character" w:styleId="Fett">
    <w:name w:val="Strong"/>
    <w:basedOn w:val="Absatz-Standardschriftart"/>
    <w:uiPriority w:val="22"/>
    <w:qFormat/>
    <w:rsid w:val="00A817DD"/>
    <w:rPr>
      <w:b/>
      <w:bCs/>
    </w:rPr>
  </w:style>
  <w:style w:type="character" w:styleId="Kommentarzeichen">
    <w:name w:val="annotation reference"/>
    <w:basedOn w:val="Absatz-Standardschriftart"/>
    <w:uiPriority w:val="99"/>
    <w:semiHidden/>
    <w:unhideWhenUsed/>
    <w:rsid w:val="00FB721C"/>
    <w:rPr>
      <w:sz w:val="16"/>
      <w:szCs w:val="16"/>
    </w:rPr>
  </w:style>
  <w:style w:type="paragraph" w:styleId="Kommentartext">
    <w:name w:val="annotation text"/>
    <w:basedOn w:val="Standard"/>
    <w:link w:val="KommentartextZchn"/>
    <w:uiPriority w:val="99"/>
    <w:semiHidden/>
    <w:unhideWhenUsed/>
    <w:rsid w:val="00FB721C"/>
    <w:rPr>
      <w:sz w:val="20"/>
      <w:szCs w:val="20"/>
    </w:rPr>
  </w:style>
  <w:style w:type="character" w:customStyle="1" w:styleId="KommentartextZchn">
    <w:name w:val="Kommentartext Zchn"/>
    <w:basedOn w:val="Absatz-Standardschriftart"/>
    <w:link w:val="Kommentartext"/>
    <w:uiPriority w:val="99"/>
    <w:semiHidden/>
    <w:rsid w:val="00FB721C"/>
    <w:rPr>
      <w:sz w:val="20"/>
      <w:szCs w:val="20"/>
    </w:rPr>
  </w:style>
  <w:style w:type="paragraph" w:styleId="Kommentarthema">
    <w:name w:val="annotation subject"/>
    <w:basedOn w:val="Kommentartext"/>
    <w:next w:val="Kommentartext"/>
    <w:link w:val="KommentarthemaZchn"/>
    <w:uiPriority w:val="99"/>
    <w:semiHidden/>
    <w:unhideWhenUsed/>
    <w:rsid w:val="00FB721C"/>
    <w:rPr>
      <w:b/>
      <w:bCs/>
    </w:rPr>
  </w:style>
  <w:style w:type="character" w:customStyle="1" w:styleId="KommentarthemaZchn">
    <w:name w:val="Kommentarthema Zchn"/>
    <w:basedOn w:val="KommentartextZchn"/>
    <w:link w:val="Kommentarthema"/>
    <w:uiPriority w:val="99"/>
    <w:semiHidden/>
    <w:rsid w:val="00FB721C"/>
    <w:rPr>
      <w:b/>
      <w:bCs/>
      <w:sz w:val="20"/>
      <w:szCs w:val="20"/>
    </w:rPr>
  </w:style>
  <w:style w:type="paragraph" w:styleId="Sprechblasentext">
    <w:name w:val="Balloon Text"/>
    <w:basedOn w:val="Standard"/>
    <w:link w:val="SprechblasentextZchn"/>
    <w:uiPriority w:val="99"/>
    <w:semiHidden/>
    <w:unhideWhenUsed/>
    <w:rsid w:val="00FB721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B721C"/>
    <w:rPr>
      <w:rFonts w:ascii="Segoe UI" w:hAnsi="Segoe UI" w:cs="Segoe UI"/>
      <w:sz w:val="18"/>
      <w:szCs w:val="18"/>
    </w:rPr>
  </w:style>
  <w:style w:type="character" w:styleId="Hyperlink">
    <w:name w:val="Hyperlink"/>
    <w:basedOn w:val="Absatz-Standardschriftart"/>
    <w:uiPriority w:val="99"/>
    <w:unhideWhenUsed/>
    <w:rsid w:val="00130B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54990">
      <w:bodyDiv w:val="1"/>
      <w:marLeft w:val="0"/>
      <w:marRight w:val="0"/>
      <w:marTop w:val="0"/>
      <w:marBottom w:val="0"/>
      <w:divBdr>
        <w:top w:val="none" w:sz="0" w:space="0" w:color="auto"/>
        <w:left w:val="none" w:sz="0" w:space="0" w:color="auto"/>
        <w:bottom w:val="none" w:sz="0" w:space="0" w:color="auto"/>
        <w:right w:val="none" w:sz="0" w:space="0" w:color="auto"/>
      </w:divBdr>
    </w:div>
    <w:div w:id="309790655">
      <w:bodyDiv w:val="1"/>
      <w:marLeft w:val="0"/>
      <w:marRight w:val="0"/>
      <w:marTop w:val="0"/>
      <w:marBottom w:val="0"/>
      <w:divBdr>
        <w:top w:val="none" w:sz="0" w:space="0" w:color="auto"/>
        <w:left w:val="none" w:sz="0" w:space="0" w:color="auto"/>
        <w:bottom w:val="none" w:sz="0" w:space="0" w:color="auto"/>
        <w:right w:val="none" w:sz="0" w:space="0" w:color="auto"/>
      </w:divBdr>
    </w:div>
    <w:div w:id="650718795">
      <w:bodyDiv w:val="1"/>
      <w:marLeft w:val="0"/>
      <w:marRight w:val="0"/>
      <w:marTop w:val="0"/>
      <w:marBottom w:val="0"/>
      <w:divBdr>
        <w:top w:val="none" w:sz="0" w:space="0" w:color="auto"/>
        <w:left w:val="none" w:sz="0" w:space="0" w:color="auto"/>
        <w:bottom w:val="none" w:sz="0" w:space="0" w:color="auto"/>
        <w:right w:val="none" w:sz="0" w:space="0" w:color="auto"/>
      </w:divBdr>
    </w:div>
    <w:div w:id="1015309525">
      <w:bodyDiv w:val="1"/>
      <w:marLeft w:val="0"/>
      <w:marRight w:val="0"/>
      <w:marTop w:val="0"/>
      <w:marBottom w:val="0"/>
      <w:divBdr>
        <w:top w:val="none" w:sz="0" w:space="0" w:color="auto"/>
        <w:left w:val="none" w:sz="0" w:space="0" w:color="auto"/>
        <w:bottom w:val="none" w:sz="0" w:space="0" w:color="auto"/>
        <w:right w:val="none" w:sz="0" w:space="0" w:color="auto"/>
      </w:divBdr>
    </w:div>
    <w:div w:id="1026831653">
      <w:bodyDiv w:val="1"/>
      <w:marLeft w:val="0"/>
      <w:marRight w:val="0"/>
      <w:marTop w:val="0"/>
      <w:marBottom w:val="0"/>
      <w:divBdr>
        <w:top w:val="none" w:sz="0" w:space="0" w:color="auto"/>
        <w:left w:val="none" w:sz="0" w:space="0" w:color="auto"/>
        <w:bottom w:val="none" w:sz="0" w:space="0" w:color="auto"/>
        <w:right w:val="none" w:sz="0" w:space="0" w:color="auto"/>
      </w:divBdr>
    </w:div>
    <w:div w:id="1457724530">
      <w:bodyDiv w:val="1"/>
      <w:marLeft w:val="0"/>
      <w:marRight w:val="0"/>
      <w:marTop w:val="0"/>
      <w:marBottom w:val="0"/>
      <w:divBdr>
        <w:top w:val="none" w:sz="0" w:space="0" w:color="auto"/>
        <w:left w:val="none" w:sz="0" w:space="0" w:color="auto"/>
        <w:bottom w:val="none" w:sz="0" w:space="0" w:color="auto"/>
        <w:right w:val="none" w:sz="0" w:space="0" w:color="auto"/>
      </w:divBdr>
    </w:div>
    <w:div w:id="1498228161">
      <w:bodyDiv w:val="1"/>
      <w:marLeft w:val="0"/>
      <w:marRight w:val="0"/>
      <w:marTop w:val="0"/>
      <w:marBottom w:val="0"/>
      <w:divBdr>
        <w:top w:val="none" w:sz="0" w:space="0" w:color="auto"/>
        <w:left w:val="none" w:sz="0" w:space="0" w:color="auto"/>
        <w:bottom w:val="none" w:sz="0" w:space="0" w:color="auto"/>
        <w:right w:val="none" w:sz="0" w:space="0" w:color="auto"/>
      </w:divBdr>
    </w:div>
    <w:div w:id="1667631499">
      <w:bodyDiv w:val="1"/>
      <w:marLeft w:val="0"/>
      <w:marRight w:val="0"/>
      <w:marTop w:val="0"/>
      <w:marBottom w:val="0"/>
      <w:divBdr>
        <w:top w:val="none" w:sz="0" w:space="0" w:color="auto"/>
        <w:left w:val="none" w:sz="0" w:space="0" w:color="auto"/>
        <w:bottom w:val="none" w:sz="0" w:space="0" w:color="auto"/>
        <w:right w:val="none" w:sz="0" w:space="0" w:color="auto"/>
      </w:divBdr>
    </w:div>
    <w:div w:id="1873154041">
      <w:bodyDiv w:val="1"/>
      <w:marLeft w:val="0"/>
      <w:marRight w:val="0"/>
      <w:marTop w:val="0"/>
      <w:marBottom w:val="0"/>
      <w:divBdr>
        <w:top w:val="none" w:sz="0" w:space="0" w:color="auto"/>
        <w:left w:val="none" w:sz="0" w:space="0" w:color="auto"/>
        <w:bottom w:val="none" w:sz="0" w:space="0" w:color="auto"/>
        <w:right w:val="none" w:sz="0" w:space="0" w:color="auto"/>
      </w:divBdr>
    </w:div>
    <w:div w:id="198608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land.panter@companisto.com" TargetMode="External"/><Relationship Id="rId5" Type="http://schemas.openxmlformats.org/officeDocument/2006/relationships/hyperlink" Target="file:///C:\Users\Jana%20Biesterfeldt\Documents\Beitr&#228;ge\www.companisto.com"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6092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dc:creator>
  <cp:keywords/>
  <dc:description/>
  <cp:lastModifiedBy>Roland</cp:lastModifiedBy>
  <cp:revision>2</cp:revision>
  <dcterms:created xsi:type="dcterms:W3CDTF">2018-08-21T11:50:00Z</dcterms:created>
  <dcterms:modified xsi:type="dcterms:W3CDTF">2018-08-21T11:50:00Z</dcterms:modified>
</cp:coreProperties>
</file>