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C279C0" w:rsidP="00780E99">
      <w:pPr>
        <w:pStyle w:val="Ingetavstnd"/>
      </w:pPr>
      <w:r>
        <w:rPr>
          <w:noProof/>
          <w:sz w:val="18"/>
          <w:szCs w:val="18"/>
          <w:lang w:eastAsia="sv-SE"/>
        </w:rPr>
        <w:drawing>
          <wp:inline distT="0" distB="0" distL="0" distR="0">
            <wp:extent cx="1901825" cy="600075"/>
            <wp:effectExtent l="0" t="0" r="3175" b="9525"/>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600075"/>
                    </a:xfrm>
                    <a:prstGeom prst="rect">
                      <a:avLst/>
                    </a:prstGeom>
                    <a:noFill/>
                    <a:ln>
                      <a:noFill/>
                    </a:ln>
                  </pic:spPr>
                </pic:pic>
              </a:graphicData>
            </a:graphic>
          </wp:inline>
        </w:drawing>
      </w:r>
      <w:r w:rsidR="00492D87">
        <w:tab/>
      </w:r>
      <w:r w:rsidR="00492D87">
        <w:tab/>
      </w:r>
      <w:r w:rsidR="00492D87">
        <w:tab/>
      </w:r>
      <w:r w:rsidR="00492D87">
        <w:tab/>
      </w:r>
    </w:p>
    <w:p w:rsidR="00780E99" w:rsidRDefault="00780E99" w:rsidP="00780E99">
      <w:pPr>
        <w:pStyle w:val="Ingetavstnd"/>
      </w:pPr>
    </w:p>
    <w:p w:rsidR="00492D87" w:rsidRPr="00780E99" w:rsidRDefault="00492D87" w:rsidP="00780E99">
      <w:pPr>
        <w:pStyle w:val="Ingetavstnd"/>
        <w:rPr>
          <w:b/>
        </w:rPr>
      </w:pPr>
      <w:r w:rsidRPr="00780E99">
        <w:rPr>
          <w:b/>
        </w:rPr>
        <w:t>201</w:t>
      </w:r>
      <w:r w:rsidR="00C279C0">
        <w:rPr>
          <w:b/>
        </w:rPr>
        <w:t>7</w:t>
      </w:r>
      <w:r w:rsidRPr="00780E99">
        <w:rPr>
          <w:b/>
        </w:rPr>
        <w:t>-</w:t>
      </w:r>
      <w:r w:rsidR="007B7012">
        <w:rPr>
          <w:b/>
        </w:rPr>
        <w:t>11</w:t>
      </w:r>
      <w:r w:rsidRPr="00780E99">
        <w:rPr>
          <w:b/>
        </w:rPr>
        <w:t>-</w:t>
      </w:r>
      <w:r w:rsidR="007B7012">
        <w:rPr>
          <w:b/>
        </w:rPr>
        <w:t>15</w:t>
      </w:r>
    </w:p>
    <w:p w:rsidR="00492D87" w:rsidRPr="00780E99" w:rsidRDefault="00473F30" w:rsidP="00780E99">
      <w:pPr>
        <w:pStyle w:val="Ingetavstnd"/>
        <w:rPr>
          <w:b/>
        </w:rPr>
      </w:pPr>
      <w:r w:rsidRPr="00780E99">
        <w:rPr>
          <w:b/>
        </w:rPr>
        <w:t>Pressmeddelande</w:t>
      </w:r>
    </w:p>
    <w:p w:rsidR="00492D87" w:rsidRDefault="00492D87" w:rsidP="00780E99">
      <w:pPr>
        <w:pStyle w:val="Ingetavstnd"/>
      </w:pPr>
    </w:p>
    <w:p w:rsidR="00B44F53" w:rsidRDefault="007B7012" w:rsidP="00780E99">
      <w:pPr>
        <w:pStyle w:val="Ingetavstnd"/>
        <w:rPr>
          <w:i/>
          <w:iCs/>
        </w:rPr>
      </w:pPr>
      <w:r>
        <w:rPr>
          <w:rFonts w:ascii="Arial Black" w:hAnsi="Arial Black"/>
          <w:sz w:val="28"/>
        </w:rPr>
        <w:t>Pressmeddelande inför samhällsbyggnadsnämndens sammanträde</w:t>
      </w:r>
      <w:r w:rsidR="00B44F53">
        <w:rPr>
          <w:rFonts w:ascii="Arial Black" w:hAnsi="Arial Black"/>
          <w:sz w:val="28"/>
        </w:rPr>
        <w:t xml:space="preserve"> </w:t>
      </w:r>
    </w:p>
    <w:p w:rsidR="007B7012" w:rsidRDefault="007B7012" w:rsidP="007B7012">
      <w:pPr>
        <w:pStyle w:val="Ingetavstnd"/>
      </w:pPr>
    </w:p>
    <w:p w:rsidR="007B7012" w:rsidRPr="007B7012" w:rsidRDefault="007B7012" w:rsidP="007B7012">
      <w:pPr>
        <w:pStyle w:val="Ingetavstnd"/>
        <w:rPr>
          <w:rFonts w:ascii="Arial Black" w:hAnsi="Arial Black"/>
        </w:rPr>
      </w:pPr>
      <w:r w:rsidRPr="007B7012">
        <w:rPr>
          <w:rFonts w:ascii="Arial Black" w:hAnsi="Arial Black"/>
        </w:rPr>
        <w:t>Ärende 13</w:t>
      </w:r>
    </w:p>
    <w:p w:rsidR="00522E3E" w:rsidRDefault="00983451" w:rsidP="007B7012">
      <w:pPr>
        <w:pStyle w:val="Ingetavstnd"/>
        <w:rPr>
          <w:rFonts w:ascii="Arial Black" w:hAnsi="Arial Black"/>
        </w:rPr>
      </w:pPr>
      <w:r>
        <w:rPr>
          <w:rFonts w:ascii="Arial Black" w:hAnsi="Arial Black"/>
        </w:rPr>
        <w:t>Bättre trafiksituation i Linköping med e</w:t>
      </w:r>
      <w:r w:rsidR="00292656">
        <w:rPr>
          <w:rFonts w:ascii="Arial Black" w:hAnsi="Arial Black"/>
        </w:rPr>
        <w:t>ffektivare ytterring</w:t>
      </w:r>
      <w:r w:rsidR="00522E3E">
        <w:rPr>
          <w:rFonts w:ascii="Arial Black" w:hAnsi="Arial Black"/>
        </w:rPr>
        <w:t xml:space="preserve"> </w:t>
      </w:r>
    </w:p>
    <w:p w:rsidR="00A01E66" w:rsidRDefault="0065301F" w:rsidP="007B7012">
      <w:pPr>
        <w:pStyle w:val="Normalwebb"/>
        <w:rPr>
          <w:b/>
          <w:color w:val="000000"/>
        </w:rPr>
      </w:pPr>
      <w:r>
        <w:rPr>
          <w:b/>
          <w:color w:val="000000"/>
        </w:rPr>
        <w:t>Yttre ring behöver få bättre framkomlighet och ökad kapacitet f</w:t>
      </w:r>
      <w:r w:rsidR="007B7012" w:rsidRPr="00A01E66">
        <w:rPr>
          <w:b/>
          <w:color w:val="000000"/>
        </w:rPr>
        <w:t xml:space="preserve">ör att Linköpings trafiksystem ska fungera </w:t>
      </w:r>
      <w:r w:rsidR="00C955D0">
        <w:rPr>
          <w:b/>
          <w:color w:val="000000"/>
        </w:rPr>
        <w:t>bättre</w:t>
      </w:r>
      <w:r>
        <w:rPr>
          <w:b/>
          <w:color w:val="000000"/>
        </w:rPr>
        <w:t>.</w:t>
      </w:r>
      <w:r w:rsidR="00A01E66">
        <w:rPr>
          <w:b/>
          <w:color w:val="000000"/>
        </w:rPr>
        <w:t xml:space="preserve"> </w:t>
      </w:r>
      <w:r w:rsidR="00C955D0">
        <w:rPr>
          <w:b/>
          <w:color w:val="000000"/>
        </w:rPr>
        <w:t xml:space="preserve">Därför ska </w:t>
      </w:r>
      <w:r w:rsidR="00A01E66" w:rsidRPr="00A01E66">
        <w:rPr>
          <w:b/>
          <w:color w:val="000000"/>
        </w:rPr>
        <w:t>åtgärd</w:t>
      </w:r>
      <w:r w:rsidR="00A01E66">
        <w:rPr>
          <w:b/>
          <w:color w:val="000000"/>
        </w:rPr>
        <w:t xml:space="preserve">er </w:t>
      </w:r>
      <w:r w:rsidR="00C955D0">
        <w:rPr>
          <w:b/>
          <w:color w:val="000000"/>
        </w:rPr>
        <w:t xml:space="preserve">för ökad framkomlighet nu utredas och </w:t>
      </w:r>
      <w:r>
        <w:rPr>
          <w:b/>
          <w:color w:val="000000"/>
        </w:rPr>
        <w:t>genomföras</w:t>
      </w:r>
      <w:r w:rsidR="00FF3625">
        <w:rPr>
          <w:b/>
          <w:color w:val="000000"/>
        </w:rPr>
        <w:t>.</w:t>
      </w:r>
    </w:p>
    <w:p w:rsidR="00A01E66" w:rsidRDefault="00A01E66" w:rsidP="007B7012">
      <w:pPr>
        <w:pStyle w:val="Normalwebb"/>
        <w:rPr>
          <w:color w:val="000000"/>
        </w:rPr>
      </w:pPr>
    </w:p>
    <w:p w:rsidR="00FF3625" w:rsidRDefault="00C955D0" w:rsidP="0085160D">
      <w:pPr>
        <w:pStyle w:val="Normalwebb"/>
      </w:pPr>
      <w:r>
        <w:t>Linköpingsborna blir allt fler och d</w:t>
      </w:r>
      <w:r w:rsidR="0085160D">
        <w:t>et ställer stora krav på ett trafiksystem som är effektivt, tillgäng</w:t>
      </w:r>
      <w:r w:rsidR="00FF3625">
        <w:t>ligt och miljömässigt hållbart.</w:t>
      </w:r>
      <w:r w:rsidR="00015869" w:rsidRPr="00015869">
        <w:rPr>
          <w:color w:val="000000"/>
        </w:rPr>
        <w:t xml:space="preserve"> </w:t>
      </w:r>
      <w:r w:rsidR="00015869">
        <w:rPr>
          <w:color w:val="000000"/>
        </w:rPr>
        <w:t xml:space="preserve">Stadsbyggnadskontoret ska därför ta fram förslag till hur </w:t>
      </w:r>
      <w:r w:rsidR="00015869">
        <w:t>kapaciteten på yttre ring och dess infartsleder ska bli större för kollektiv-, bil- och cykeltrafik.</w:t>
      </w:r>
    </w:p>
    <w:p w:rsidR="00015869" w:rsidRDefault="00015869" w:rsidP="0085160D">
      <w:pPr>
        <w:pStyle w:val="Normalwebb"/>
      </w:pPr>
    </w:p>
    <w:p w:rsidR="00FF3625" w:rsidRDefault="00FF3625" w:rsidP="00FF3625">
      <w:pPr>
        <w:pStyle w:val="Normalwebb"/>
        <w:rPr>
          <w:color w:val="000000"/>
        </w:rPr>
      </w:pPr>
      <w:r>
        <w:rPr>
          <w:color w:val="000000"/>
        </w:rPr>
        <w:t>– Det är v</w:t>
      </w:r>
      <w:r w:rsidRPr="0085160D">
        <w:rPr>
          <w:color w:val="000000"/>
        </w:rPr>
        <w:t>iktigt med god framkomlighet</w:t>
      </w:r>
      <w:r w:rsidR="00C955D0">
        <w:rPr>
          <w:color w:val="000000"/>
        </w:rPr>
        <w:t xml:space="preserve"> i trafiken</w:t>
      </w:r>
      <w:r w:rsidRPr="0085160D">
        <w:rPr>
          <w:color w:val="000000"/>
        </w:rPr>
        <w:t xml:space="preserve"> </w:t>
      </w:r>
      <w:r w:rsidR="00574D00">
        <w:rPr>
          <w:color w:val="000000"/>
        </w:rPr>
        <w:t>för att L</w:t>
      </w:r>
      <w:r w:rsidR="00C955D0">
        <w:rPr>
          <w:color w:val="000000"/>
        </w:rPr>
        <w:t>inköpingsbornas vardag ska kunna fungera – oavsett vilket färdsätt man använder. Vi vet att det finns enkla åtgärder som kan göra stor skillnad och de vill vi nu göra något åt. Det kan handla om särskilda svängfiler i ett antal rondeller och mer utrymme i svängfiler</w:t>
      </w:r>
      <w:r>
        <w:rPr>
          <w:color w:val="000000"/>
        </w:rPr>
        <w:t>, säger samhällsbyggnadsnämndens ordförande Elias Aguirre (S).</w:t>
      </w:r>
    </w:p>
    <w:p w:rsidR="0085160D" w:rsidRDefault="0085160D" w:rsidP="0085160D">
      <w:pPr>
        <w:pStyle w:val="Ingetavstnd"/>
      </w:pPr>
    </w:p>
    <w:p w:rsidR="006B5345" w:rsidRDefault="0085160D" w:rsidP="0085160D">
      <w:pPr>
        <w:pStyle w:val="Ingetavstnd"/>
      </w:pPr>
      <w:r>
        <w:t>Åtgärder som kan bli aktuella är</w:t>
      </w:r>
      <w:r w:rsidR="006B5345">
        <w:t>:</w:t>
      </w:r>
      <w:r>
        <w:t xml:space="preserve"> </w:t>
      </w:r>
    </w:p>
    <w:p w:rsidR="006B5345" w:rsidRDefault="006B5345" w:rsidP="006B5345">
      <w:pPr>
        <w:pStyle w:val="Ingetavstnd"/>
        <w:numPr>
          <w:ilvl w:val="0"/>
          <w:numId w:val="1"/>
        </w:numPr>
      </w:pPr>
      <w:r>
        <w:t>K</w:t>
      </w:r>
      <w:r w:rsidR="0085160D">
        <w:t xml:space="preserve">artläggningar av människors resor och sedan riktade insatser för att påverka val av transportsätt. </w:t>
      </w:r>
    </w:p>
    <w:p w:rsidR="006B5345" w:rsidRDefault="0085160D" w:rsidP="006B5345">
      <w:pPr>
        <w:pStyle w:val="Ingetavstnd"/>
        <w:numPr>
          <w:ilvl w:val="0"/>
          <w:numId w:val="1"/>
        </w:numPr>
      </w:pPr>
      <w:r>
        <w:t>Anpassningar av cirkulationsplatser på yttre ring där några är på det statliga vägnätet, kr</w:t>
      </w:r>
      <w:r w:rsidR="006B5345">
        <w:t>äver samarbete med Trafikverket.</w:t>
      </w:r>
    </w:p>
    <w:p w:rsidR="006B5345" w:rsidRDefault="006B5345" w:rsidP="006B5345">
      <w:pPr>
        <w:pStyle w:val="Ingetavstnd"/>
        <w:numPr>
          <w:ilvl w:val="0"/>
          <w:numId w:val="1"/>
        </w:numPr>
      </w:pPr>
      <w:r>
        <w:t>T</w:t>
      </w:r>
      <w:r w:rsidR="0085160D">
        <w:t>rimning av befintliga trafikljusanläggningar</w:t>
      </w:r>
      <w:r>
        <w:t xml:space="preserve"> och ändrad utformning av vägkorsningar.</w:t>
      </w:r>
    </w:p>
    <w:p w:rsidR="006B5345" w:rsidRDefault="006B5345" w:rsidP="0085160D">
      <w:pPr>
        <w:pStyle w:val="Ingetavstnd"/>
      </w:pPr>
    </w:p>
    <w:p w:rsidR="00FF3625" w:rsidRDefault="006B5345" w:rsidP="00FF3625">
      <w:pPr>
        <w:pStyle w:val="Normalwebb"/>
      </w:pPr>
      <w:r>
        <w:t xml:space="preserve">Utredningen ska </w:t>
      </w:r>
      <w:r w:rsidR="00C955D0">
        <w:t xml:space="preserve">presenteras för samhällsbyggnadsnämnden under </w:t>
      </w:r>
      <w:r>
        <w:t>våren 2018</w:t>
      </w:r>
      <w:r w:rsidR="00C955D0">
        <w:t xml:space="preserve"> och åtgärder genomföras 2018-2019</w:t>
      </w:r>
      <w:r>
        <w:t>.</w:t>
      </w:r>
    </w:p>
    <w:p w:rsidR="0065301F" w:rsidRPr="00FF3625" w:rsidRDefault="0065301F" w:rsidP="00FF3625">
      <w:pPr>
        <w:pStyle w:val="Normalwebb"/>
      </w:pPr>
      <w:r>
        <w:rPr>
          <w:rFonts w:ascii="Arial Black" w:hAnsi="Arial Black"/>
        </w:rPr>
        <w:br w:type="page"/>
      </w:r>
    </w:p>
    <w:p w:rsidR="00224B65" w:rsidRDefault="00224B65" w:rsidP="00224B65">
      <w:pPr>
        <w:pStyle w:val="Ingetavstnd"/>
        <w:rPr>
          <w:rFonts w:ascii="Arial Black" w:hAnsi="Arial Black"/>
        </w:rPr>
      </w:pPr>
      <w:r>
        <w:rPr>
          <w:rFonts w:ascii="Arial Black" w:hAnsi="Arial Black"/>
        </w:rPr>
        <w:lastRenderedPageBreak/>
        <w:t>Ärende 1</w:t>
      </w:r>
      <w:r w:rsidR="000D1376">
        <w:rPr>
          <w:rFonts w:ascii="Arial Black" w:hAnsi="Arial Black"/>
        </w:rPr>
        <w:t>6</w:t>
      </w:r>
    </w:p>
    <w:p w:rsidR="00292656" w:rsidRPr="00224B65" w:rsidRDefault="00C955D0" w:rsidP="00224B65">
      <w:pPr>
        <w:pStyle w:val="Ingetavstnd"/>
        <w:rPr>
          <w:rFonts w:ascii="Arial Black" w:hAnsi="Arial Black"/>
        </w:rPr>
      </w:pPr>
      <w:r>
        <w:rPr>
          <w:rFonts w:ascii="Arial Black" w:hAnsi="Arial Black"/>
        </w:rPr>
        <w:t>D</w:t>
      </w:r>
      <w:r w:rsidR="00D773D1">
        <w:rPr>
          <w:rFonts w:ascii="Arial Black" w:hAnsi="Arial Black"/>
        </w:rPr>
        <w:t xml:space="preserve">etaljplan för </w:t>
      </w:r>
      <w:r w:rsidR="00D4060B">
        <w:rPr>
          <w:rFonts w:ascii="Arial Black" w:hAnsi="Arial Black"/>
        </w:rPr>
        <w:t xml:space="preserve">nya </w:t>
      </w:r>
      <w:r w:rsidR="00D773D1">
        <w:rPr>
          <w:rFonts w:ascii="Arial Black" w:hAnsi="Arial Black"/>
        </w:rPr>
        <w:t>simhallen</w:t>
      </w:r>
      <w:r>
        <w:rPr>
          <w:rFonts w:ascii="Arial Black" w:hAnsi="Arial Black"/>
        </w:rPr>
        <w:t xml:space="preserve"> på väg att antas</w:t>
      </w:r>
    </w:p>
    <w:p w:rsidR="00224B65" w:rsidRPr="001F50B8" w:rsidRDefault="00224B65" w:rsidP="00224B65">
      <w:pPr>
        <w:pStyle w:val="Ingetavstnd"/>
        <w:rPr>
          <w:b/>
        </w:rPr>
      </w:pPr>
      <w:r w:rsidRPr="001F50B8">
        <w:rPr>
          <w:b/>
        </w:rPr>
        <w:t>Detaljplanen för Linköpings nya simhall är den första av flera planetapper inom Folkungavallen.</w:t>
      </w:r>
      <w:r w:rsidR="001F50B8" w:rsidRPr="001F50B8">
        <w:rPr>
          <w:b/>
        </w:rPr>
        <w:t xml:space="preserve"> </w:t>
      </w:r>
      <w:r w:rsidR="0065301F">
        <w:rPr>
          <w:b/>
        </w:rPr>
        <w:t xml:space="preserve">På samhällsbyggnadsnämndens sammanträde på onsdag ska detaljplanen </w:t>
      </w:r>
      <w:r w:rsidR="00D4060B">
        <w:rPr>
          <w:b/>
        </w:rPr>
        <w:t xml:space="preserve">för simhallen </w:t>
      </w:r>
      <w:r w:rsidR="00C955D0">
        <w:rPr>
          <w:b/>
        </w:rPr>
        <w:t>tillstyrkas</w:t>
      </w:r>
      <w:r w:rsidR="0065301F">
        <w:rPr>
          <w:b/>
        </w:rPr>
        <w:t>.</w:t>
      </w:r>
    </w:p>
    <w:p w:rsidR="001F50B8" w:rsidRDefault="001F50B8" w:rsidP="001F50B8">
      <w:pPr>
        <w:pStyle w:val="Normalwebb"/>
        <w:rPr>
          <w:b/>
          <w:color w:val="000000"/>
        </w:rPr>
      </w:pPr>
    </w:p>
    <w:p w:rsidR="001F50B8" w:rsidRDefault="001F50B8" w:rsidP="001F50B8">
      <w:pPr>
        <w:pStyle w:val="Normalwebb"/>
        <w:rPr>
          <w:color w:val="000000"/>
        </w:rPr>
      </w:pPr>
      <w:r>
        <w:rPr>
          <w:color w:val="000000"/>
        </w:rPr>
        <w:t>”Vågen” blev d</w:t>
      </w:r>
      <w:r w:rsidRPr="001F50B8">
        <w:rPr>
          <w:color w:val="000000"/>
        </w:rPr>
        <w:t xml:space="preserve">et vinnande bidraget </w:t>
      </w:r>
      <w:r>
        <w:rPr>
          <w:color w:val="000000"/>
        </w:rPr>
        <w:t xml:space="preserve">i arkitekttävlingen för ny simhall. Förutom att vara en simhall för </w:t>
      </w:r>
      <w:r w:rsidRPr="001F50B8">
        <w:rPr>
          <w:color w:val="000000"/>
        </w:rPr>
        <w:t>lek, motion och idrott</w:t>
      </w:r>
      <w:r>
        <w:rPr>
          <w:color w:val="000000"/>
        </w:rPr>
        <w:t xml:space="preserve">, </w:t>
      </w:r>
      <w:r w:rsidR="00D94516">
        <w:rPr>
          <w:color w:val="000000"/>
        </w:rPr>
        <w:t xml:space="preserve">erbjuder </w:t>
      </w:r>
      <w:r>
        <w:rPr>
          <w:color w:val="000000"/>
        </w:rPr>
        <w:t>”Vågen” en ny mötesplats, där utomhusbadet blir centralt. ”</w:t>
      </w:r>
      <w:r w:rsidRPr="001F50B8">
        <w:rPr>
          <w:color w:val="000000"/>
        </w:rPr>
        <w:t>Vågen</w:t>
      </w:r>
      <w:r>
        <w:rPr>
          <w:color w:val="000000"/>
        </w:rPr>
        <w:t>”</w:t>
      </w:r>
      <w:r w:rsidRPr="001F50B8">
        <w:rPr>
          <w:color w:val="000000"/>
        </w:rPr>
        <w:t xml:space="preserve"> </w:t>
      </w:r>
      <w:r>
        <w:rPr>
          <w:color w:val="000000"/>
        </w:rPr>
        <w:t xml:space="preserve">är </w:t>
      </w:r>
      <w:r w:rsidRPr="001F50B8">
        <w:rPr>
          <w:color w:val="000000"/>
        </w:rPr>
        <w:t>ritat av 3</w:t>
      </w:r>
      <w:r w:rsidR="003B605C">
        <w:rPr>
          <w:color w:val="000000"/>
        </w:rPr>
        <w:t xml:space="preserve"> x </w:t>
      </w:r>
      <w:r w:rsidRPr="001F50B8">
        <w:rPr>
          <w:color w:val="000000"/>
        </w:rPr>
        <w:t>N</w:t>
      </w:r>
      <w:r w:rsidR="003B605C">
        <w:rPr>
          <w:color w:val="000000"/>
        </w:rPr>
        <w:t>ielsen Arkitekter.</w:t>
      </w:r>
    </w:p>
    <w:p w:rsidR="0065301F" w:rsidRDefault="0065301F" w:rsidP="001F50B8">
      <w:pPr>
        <w:pStyle w:val="Normalwebb"/>
        <w:rPr>
          <w:color w:val="000000"/>
        </w:rPr>
      </w:pPr>
    </w:p>
    <w:p w:rsidR="0065301F" w:rsidRPr="0065301F" w:rsidRDefault="0065301F" w:rsidP="001F50B8">
      <w:pPr>
        <w:pStyle w:val="Normalwebb"/>
        <w:rPr>
          <w:color w:val="000000"/>
        </w:rPr>
      </w:pPr>
      <w:r w:rsidRPr="0065301F">
        <w:rPr>
          <w:color w:val="000000"/>
        </w:rPr>
        <w:t>– Vi arbetar för ett spadtag av nya simhallen under våren 2018 och ser fram emot att det vinnande bidraget börjar byggas, säger samhällsbyggnadsnämndens ordförande Elias Aguirre (S).</w:t>
      </w:r>
    </w:p>
    <w:p w:rsidR="003B605C" w:rsidRDefault="003B605C" w:rsidP="001F50B8">
      <w:pPr>
        <w:pStyle w:val="Normalwebb"/>
        <w:rPr>
          <w:color w:val="000000"/>
        </w:rPr>
      </w:pPr>
    </w:p>
    <w:p w:rsidR="000D1376" w:rsidRDefault="00D4060B" w:rsidP="00D4060B">
      <w:pPr>
        <w:pStyle w:val="Normalwebb"/>
      </w:pPr>
      <w:r>
        <w:rPr>
          <w:color w:val="000000"/>
        </w:rPr>
        <w:t>Den</w:t>
      </w:r>
      <w:r w:rsidR="00224B65" w:rsidRPr="00D94516">
        <w:t xml:space="preserve"> ny</w:t>
      </w:r>
      <w:r>
        <w:t>a</w:t>
      </w:r>
      <w:r w:rsidR="00224B65" w:rsidRPr="00D94516">
        <w:t xml:space="preserve"> simhall</w:t>
      </w:r>
      <w:r>
        <w:t xml:space="preserve">en </w:t>
      </w:r>
      <w:r w:rsidR="00C955D0">
        <w:t>förläggs</w:t>
      </w:r>
      <w:r w:rsidR="00224B65" w:rsidRPr="00D94516">
        <w:t xml:space="preserve"> i anslutning till Tinnerbäcksbadet</w:t>
      </w:r>
      <w:r w:rsidR="00D94516">
        <w:t>.</w:t>
      </w:r>
      <w:r w:rsidR="003B605C">
        <w:t xml:space="preserve"> </w:t>
      </w:r>
      <w:r w:rsidR="003B605C" w:rsidRPr="00D94516">
        <w:t xml:space="preserve">Intill simhallen skapas en öppen plats som ska fungera för tillfällig angöring, </w:t>
      </w:r>
      <w:r w:rsidR="00DB779A">
        <w:t xml:space="preserve">som </w:t>
      </w:r>
      <w:r w:rsidR="003B605C" w:rsidRPr="00D94516">
        <w:t>evenemangsyta och entrétorg.</w:t>
      </w:r>
      <w:r>
        <w:t xml:space="preserve"> </w:t>
      </w:r>
      <w:r w:rsidR="00292656" w:rsidRPr="003B605C">
        <w:t>Detaljplan för den del av Folkungavallen som ska rymma en ny simhall är den första av flera planetapper inom Folkungavallen.</w:t>
      </w:r>
      <w:r w:rsidR="003B605C" w:rsidRPr="003B605C">
        <w:t xml:space="preserve"> </w:t>
      </w:r>
      <w:r w:rsidR="003B605C">
        <w:t>Allmänna gator runt simhallskvarteret omfattas inte av denna detaljplan, utan planläggs separat.</w:t>
      </w:r>
    </w:p>
    <w:p w:rsidR="005871FC" w:rsidRDefault="005871FC" w:rsidP="00D4060B">
      <w:pPr>
        <w:pStyle w:val="Normalwebb"/>
      </w:pPr>
    </w:p>
    <w:p w:rsidR="005871FC" w:rsidRDefault="005871FC" w:rsidP="00D4060B">
      <w:pPr>
        <w:pStyle w:val="Normalwebb"/>
      </w:pPr>
      <w:r>
        <w:t>Målet är första spadtaget ska tas våren 2018.</w:t>
      </w:r>
    </w:p>
    <w:p w:rsidR="005871FC" w:rsidRDefault="005871FC" w:rsidP="00D4060B">
      <w:pPr>
        <w:pStyle w:val="Normalwebb"/>
      </w:pPr>
    </w:p>
    <w:p w:rsidR="005871FC" w:rsidRDefault="005871FC" w:rsidP="00D4060B">
      <w:pPr>
        <w:pStyle w:val="Normalwebb"/>
      </w:pPr>
      <w:r>
        <w:t>Det är kommunfullmäktige som slutligen antar detaljplanen.</w:t>
      </w:r>
      <w:bookmarkStart w:id="0" w:name="_GoBack"/>
      <w:bookmarkEnd w:id="0"/>
    </w:p>
    <w:sectPr w:rsidR="005871FC" w:rsidSect="00D057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8D" w:rsidRDefault="007F0B8D" w:rsidP="00492D87">
      <w:pPr>
        <w:spacing w:after="0" w:line="240" w:lineRule="auto"/>
      </w:pPr>
      <w:r>
        <w:separator/>
      </w:r>
    </w:p>
  </w:endnote>
  <w:endnote w:type="continuationSeparator" w:id="0">
    <w:p w:rsidR="007F0B8D" w:rsidRDefault="007F0B8D"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fot"/>
      <w:rPr>
        <w:b/>
        <w:sz w:val="20"/>
        <w:szCs w:val="20"/>
      </w:rPr>
    </w:pPr>
  </w:p>
  <w:p w:rsidR="007B7012" w:rsidRDefault="007B70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8D" w:rsidRDefault="007F0B8D" w:rsidP="00492D87">
      <w:pPr>
        <w:spacing w:after="0" w:line="240" w:lineRule="auto"/>
      </w:pPr>
      <w:r>
        <w:separator/>
      </w:r>
    </w:p>
  </w:footnote>
  <w:footnote w:type="continuationSeparator" w:id="0">
    <w:p w:rsidR="007F0B8D" w:rsidRDefault="007F0B8D"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6007E"/>
    <w:multiLevelType w:val="hybridMultilevel"/>
    <w:tmpl w:val="0826DC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C0"/>
    <w:rsid w:val="00015869"/>
    <w:rsid w:val="00037091"/>
    <w:rsid w:val="00073A04"/>
    <w:rsid w:val="00077AFA"/>
    <w:rsid w:val="0009605B"/>
    <w:rsid w:val="000B14A1"/>
    <w:rsid w:val="000D1376"/>
    <w:rsid w:val="000D4F6B"/>
    <w:rsid w:val="000D63E6"/>
    <w:rsid w:val="000F243D"/>
    <w:rsid w:val="00112434"/>
    <w:rsid w:val="00121815"/>
    <w:rsid w:val="0015413F"/>
    <w:rsid w:val="0015581E"/>
    <w:rsid w:val="001603F4"/>
    <w:rsid w:val="001826C3"/>
    <w:rsid w:val="00184239"/>
    <w:rsid w:val="001C2EC3"/>
    <w:rsid w:val="001D5A26"/>
    <w:rsid w:val="001F50B8"/>
    <w:rsid w:val="00224B65"/>
    <w:rsid w:val="00226618"/>
    <w:rsid w:val="00235C27"/>
    <w:rsid w:val="0026162B"/>
    <w:rsid w:val="002804EF"/>
    <w:rsid w:val="0028674D"/>
    <w:rsid w:val="00292656"/>
    <w:rsid w:val="002B5DAE"/>
    <w:rsid w:val="002F33FD"/>
    <w:rsid w:val="003444FA"/>
    <w:rsid w:val="003449AC"/>
    <w:rsid w:val="00370B85"/>
    <w:rsid w:val="00382F6B"/>
    <w:rsid w:val="003A0C2D"/>
    <w:rsid w:val="003B605C"/>
    <w:rsid w:val="00405147"/>
    <w:rsid w:val="00412D8F"/>
    <w:rsid w:val="00420A98"/>
    <w:rsid w:val="00451FD3"/>
    <w:rsid w:val="00462306"/>
    <w:rsid w:val="00473F30"/>
    <w:rsid w:val="00475BE4"/>
    <w:rsid w:val="00492D87"/>
    <w:rsid w:val="004A1D59"/>
    <w:rsid w:val="004A2229"/>
    <w:rsid w:val="004D6FE7"/>
    <w:rsid w:val="004E5282"/>
    <w:rsid w:val="00502DD1"/>
    <w:rsid w:val="00506834"/>
    <w:rsid w:val="00522E3E"/>
    <w:rsid w:val="00574D00"/>
    <w:rsid w:val="00585BF2"/>
    <w:rsid w:val="005871FC"/>
    <w:rsid w:val="005B0D46"/>
    <w:rsid w:val="005C0251"/>
    <w:rsid w:val="005C4769"/>
    <w:rsid w:val="0062769D"/>
    <w:rsid w:val="0065301F"/>
    <w:rsid w:val="006A32CB"/>
    <w:rsid w:val="006B5345"/>
    <w:rsid w:val="006D0700"/>
    <w:rsid w:val="00716982"/>
    <w:rsid w:val="00735FF6"/>
    <w:rsid w:val="00780E99"/>
    <w:rsid w:val="00790063"/>
    <w:rsid w:val="007A418E"/>
    <w:rsid w:val="007B7012"/>
    <w:rsid w:val="007D735E"/>
    <w:rsid w:val="007E41E0"/>
    <w:rsid w:val="007E55B5"/>
    <w:rsid w:val="007F0B8D"/>
    <w:rsid w:val="0082457A"/>
    <w:rsid w:val="008445C1"/>
    <w:rsid w:val="0084764A"/>
    <w:rsid w:val="0085160D"/>
    <w:rsid w:val="0086653B"/>
    <w:rsid w:val="00890584"/>
    <w:rsid w:val="008A274D"/>
    <w:rsid w:val="008C35F9"/>
    <w:rsid w:val="008F0188"/>
    <w:rsid w:val="00933107"/>
    <w:rsid w:val="00973AD9"/>
    <w:rsid w:val="00983451"/>
    <w:rsid w:val="00997B8F"/>
    <w:rsid w:val="009C4B28"/>
    <w:rsid w:val="00A01E66"/>
    <w:rsid w:val="00A3157D"/>
    <w:rsid w:val="00A77EB5"/>
    <w:rsid w:val="00AB1336"/>
    <w:rsid w:val="00AB35EE"/>
    <w:rsid w:val="00B30D8C"/>
    <w:rsid w:val="00B35D40"/>
    <w:rsid w:val="00B44F53"/>
    <w:rsid w:val="00B81F7B"/>
    <w:rsid w:val="00B83608"/>
    <w:rsid w:val="00BA79CB"/>
    <w:rsid w:val="00BD23AB"/>
    <w:rsid w:val="00C16F52"/>
    <w:rsid w:val="00C279C0"/>
    <w:rsid w:val="00C27DCB"/>
    <w:rsid w:val="00C31896"/>
    <w:rsid w:val="00C4503B"/>
    <w:rsid w:val="00C57B7F"/>
    <w:rsid w:val="00C63DC3"/>
    <w:rsid w:val="00C75EBE"/>
    <w:rsid w:val="00C955D0"/>
    <w:rsid w:val="00CA6126"/>
    <w:rsid w:val="00CC556A"/>
    <w:rsid w:val="00CD4A31"/>
    <w:rsid w:val="00CF7530"/>
    <w:rsid w:val="00CF77A1"/>
    <w:rsid w:val="00D05741"/>
    <w:rsid w:val="00D4060B"/>
    <w:rsid w:val="00D52B2B"/>
    <w:rsid w:val="00D55A1B"/>
    <w:rsid w:val="00D635AF"/>
    <w:rsid w:val="00D71B83"/>
    <w:rsid w:val="00D72B69"/>
    <w:rsid w:val="00D773D1"/>
    <w:rsid w:val="00D85A4B"/>
    <w:rsid w:val="00D944DB"/>
    <w:rsid w:val="00D94516"/>
    <w:rsid w:val="00DB043D"/>
    <w:rsid w:val="00DB779A"/>
    <w:rsid w:val="00DC5456"/>
    <w:rsid w:val="00DC60B3"/>
    <w:rsid w:val="00DF5494"/>
    <w:rsid w:val="00E00E4F"/>
    <w:rsid w:val="00E03C86"/>
    <w:rsid w:val="00E10EA1"/>
    <w:rsid w:val="00E155A8"/>
    <w:rsid w:val="00E446ED"/>
    <w:rsid w:val="00EA7568"/>
    <w:rsid w:val="00EA7757"/>
    <w:rsid w:val="00EB0080"/>
    <w:rsid w:val="00EC21DE"/>
    <w:rsid w:val="00F07DDF"/>
    <w:rsid w:val="00FF36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E09A64-68EF-4F8C-969C-DFC2E205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paragraph" w:styleId="Normalwebb">
    <w:name w:val="Normal (Web)"/>
    <w:basedOn w:val="Normal"/>
    <w:uiPriority w:val="99"/>
    <w:unhideWhenUsed/>
    <w:rsid w:val="007B7012"/>
    <w:pPr>
      <w:spacing w:after="0" w:line="240" w:lineRule="auto"/>
    </w:pPr>
    <w:rPr>
      <w:rFonts w:eastAsiaTheme="minorHAnsi"/>
      <w:lang w:eastAsia="sv-SE"/>
    </w:rPr>
  </w:style>
  <w:style w:type="paragraph" w:customStyle="1" w:styleId="FrslagBeslut">
    <w:name w:val="Förslag/Beslut"/>
    <w:basedOn w:val="Brdtext"/>
    <w:link w:val="FrslagBeslutChar"/>
    <w:qFormat/>
    <w:rsid w:val="006B5345"/>
    <w:pPr>
      <w:spacing w:line="300" w:lineRule="atLeast"/>
      <w:ind w:left="357" w:hanging="357"/>
    </w:pPr>
    <w:rPr>
      <w:rFonts w:asciiTheme="minorHAnsi" w:eastAsiaTheme="minorHAnsi" w:hAnsiTheme="minorHAnsi" w:cstheme="minorBidi"/>
      <w:szCs w:val="22"/>
    </w:rPr>
  </w:style>
  <w:style w:type="character" w:customStyle="1" w:styleId="FrslagBeslutChar">
    <w:name w:val="Förslag/Beslut Char"/>
    <w:basedOn w:val="BrdtextChar"/>
    <w:link w:val="FrslagBeslut"/>
    <w:rsid w:val="006B5345"/>
    <w:rPr>
      <w:rFonts w:asciiTheme="minorHAnsi" w:eastAsiaTheme="minorHAnsi" w:hAnsiTheme="minorHAnsi" w:cstheme="minorBidi"/>
      <w:sz w:val="24"/>
      <w:szCs w:val="22"/>
      <w:lang w:eastAsia="en-US"/>
    </w:rPr>
  </w:style>
  <w:style w:type="paragraph" w:styleId="Brdtext">
    <w:name w:val="Body Text"/>
    <w:basedOn w:val="Normal"/>
    <w:link w:val="BrdtextChar"/>
    <w:uiPriority w:val="99"/>
    <w:semiHidden/>
    <w:unhideWhenUsed/>
    <w:rsid w:val="006B5345"/>
    <w:pPr>
      <w:spacing w:after="120"/>
    </w:pPr>
  </w:style>
  <w:style w:type="character" w:customStyle="1" w:styleId="BrdtextChar">
    <w:name w:val="Brödtext Char"/>
    <w:basedOn w:val="Standardstycketeckensnitt"/>
    <w:link w:val="Brdtext"/>
    <w:uiPriority w:val="99"/>
    <w:semiHidden/>
    <w:rsid w:val="006B5345"/>
    <w:rPr>
      <w:sz w:val="24"/>
      <w:szCs w:val="24"/>
      <w:lang w:eastAsia="en-US"/>
    </w:rPr>
  </w:style>
  <w:style w:type="paragraph" w:customStyle="1" w:styleId="Default">
    <w:name w:val="Default"/>
    <w:rsid w:val="00224B6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32921">
      <w:bodyDiv w:val="1"/>
      <w:marLeft w:val="0"/>
      <w:marRight w:val="0"/>
      <w:marTop w:val="0"/>
      <w:marBottom w:val="0"/>
      <w:divBdr>
        <w:top w:val="none" w:sz="0" w:space="0" w:color="auto"/>
        <w:left w:val="none" w:sz="0" w:space="0" w:color="auto"/>
        <w:bottom w:val="none" w:sz="0" w:space="0" w:color="auto"/>
        <w:right w:val="none" w:sz="0" w:space="0" w:color="auto"/>
      </w:divBdr>
    </w:div>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40765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F14B-0D53-4B43-A0CE-A53A7FE9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423</Words>
  <Characters>2247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3</cp:revision>
  <cp:lastPrinted>2017-11-15T08:55:00Z</cp:lastPrinted>
  <dcterms:created xsi:type="dcterms:W3CDTF">2017-11-15T08:55:00Z</dcterms:created>
  <dcterms:modified xsi:type="dcterms:W3CDTF">2017-11-15T10:58:00Z</dcterms:modified>
</cp:coreProperties>
</file>