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RibbonX_32UC0.png" ContentType="image/.png"/>
  <Override PartName="/customUI/images/OnOff0.png" ContentType="image/.png"/>
  <Override PartName="/customUI/images/Own20.png" ContentType="image/.png"/>
  <Override PartName="/customUI/images/RibbonX_32UC.png" ContentType="image/.png"/>
  <Override PartName="/customUI/images/OnOff.png" ContentType="image/.png"/>
  <Override PartName="/customUI/images/Own2.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aa2f5464d2a427f" Type="http://schemas.microsoft.com/office/2007/relationships/ui/extensibility" Target="customUI/customUI14.xml"/><Relationship Id="Rde9e4a153e444442"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39" w:type="dxa"/>
        <w:tblLayout w:type="fixed"/>
        <w:tblCellMar>
          <w:left w:w="0" w:type="dxa"/>
          <w:right w:w="0" w:type="dxa"/>
        </w:tblCellMar>
        <w:tblLook w:val="04A0" w:firstRow="1" w:lastRow="0" w:firstColumn="1" w:lastColumn="0" w:noHBand="0" w:noVBand="1"/>
      </w:tblPr>
      <w:tblGrid>
        <w:gridCol w:w="8039"/>
      </w:tblGrid>
      <w:tr w:rsidR="008E154D" w:rsidRPr="005B0510" w:rsidTr="0085068F">
        <w:trPr>
          <w:trHeight w:hRule="exact" w:val="545"/>
        </w:trPr>
        <w:tc>
          <w:tcPr>
            <w:tcW w:w="8039" w:type="dxa"/>
          </w:tcPr>
          <w:p w:rsidR="008E154D" w:rsidRPr="00ED2CEA" w:rsidRDefault="00363F42" w:rsidP="0055485C">
            <w:pPr>
              <w:rPr>
                <w:rFonts w:ascii="Segoe UI Light" w:hAnsi="Segoe UI Light" w:cs="Segoe UI Light"/>
                <w:sz w:val="32"/>
                <w:szCs w:val="32"/>
              </w:rPr>
            </w:pPr>
            <w:r w:rsidRPr="00ED2CEA">
              <w:rPr>
                <w:rFonts w:ascii="Segoe UI Light" w:hAnsi="Segoe UI Light" w:cs="Segoe UI Light"/>
                <w:color w:val="FF0000"/>
                <w:sz w:val="32"/>
                <w:szCs w:val="32"/>
              </w:rPr>
              <w:t xml:space="preserve">Pressmeddelande </w:t>
            </w:r>
            <w:r w:rsidR="00ED2CEA">
              <w:rPr>
                <w:rFonts w:ascii="Segoe UI Light" w:hAnsi="Segoe UI Light" w:cs="Segoe UI Light"/>
                <w:color w:val="FF0000"/>
                <w:sz w:val="32"/>
                <w:szCs w:val="32"/>
              </w:rPr>
              <w:t>20</w:t>
            </w:r>
            <w:r w:rsidR="00F717FF" w:rsidRPr="00ED2CEA">
              <w:rPr>
                <w:rFonts w:ascii="Segoe UI Light" w:hAnsi="Segoe UI Light" w:cs="Segoe UI Light"/>
                <w:color w:val="FF0000"/>
                <w:sz w:val="32"/>
                <w:szCs w:val="32"/>
              </w:rPr>
              <w:t>15</w:t>
            </w:r>
            <w:r w:rsidR="00ED2CEA">
              <w:rPr>
                <w:rFonts w:ascii="Segoe UI Light" w:hAnsi="Segoe UI Light" w:cs="Segoe UI Light"/>
                <w:color w:val="FF0000"/>
                <w:sz w:val="32"/>
                <w:szCs w:val="32"/>
              </w:rPr>
              <w:t>-</w:t>
            </w:r>
            <w:r w:rsidR="005B39BE">
              <w:rPr>
                <w:rFonts w:ascii="Segoe UI Light" w:hAnsi="Segoe UI Light" w:cs="Segoe UI Light"/>
                <w:color w:val="FF0000"/>
                <w:sz w:val="32"/>
                <w:szCs w:val="32"/>
              </w:rPr>
              <w:t>04-07</w:t>
            </w:r>
          </w:p>
        </w:tc>
      </w:tr>
    </w:tbl>
    <w:p w:rsidR="00E34F66" w:rsidRPr="00E34F66" w:rsidRDefault="00E34F66" w:rsidP="00E34F66">
      <w:pPr>
        <w:pStyle w:val="Rubrik5"/>
        <w:rPr>
          <w:rFonts w:ascii="Segoe UI Semibold" w:hAnsi="Segoe UI Semibold" w:cs="Segoe UI Semibold"/>
          <w:i w:val="0"/>
          <w:sz w:val="32"/>
          <w:szCs w:val="32"/>
        </w:rPr>
      </w:pPr>
      <w:r w:rsidRPr="00E34F66">
        <w:rPr>
          <w:rFonts w:ascii="Segoe UI Semibold" w:hAnsi="Segoe UI Semibold" w:cs="Segoe UI Semibold"/>
          <w:sz w:val="32"/>
          <w:szCs w:val="32"/>
        </w:rPr>
        <w:t>9 av 10 svenskar är kreditvärdiga</w:t>
      </w:r>
    </w:p>
    <w:p w:rsidR="00E34F66" w:rsidRPr="00E34F66" w:rsidRDefault="00E34F66" w:rsidP="00E34F66">
      <w:pPr>
        <w:pStyle w:val="Rubrik5"/>
        <w:rPr>
          <w:rStyle w:val="normal10"/>
          <w:rFonts w:ascii="Segoe UI Light" w:hAnsi="Segoe UI Light" w:cs="Segoe UI Light"/>
          <w:sz w:val="20"/>
          <w:szCs w:val="20"/>
        </w:rPr>
      </w:pPr>
      <w:r>
        <w:rPr>
          <w:rFonts w:ascii="Segoe UI Light" w:hAnsi="Segoe UI Light" w:cs="Segoe UI Light"/>
          <w:sz w:val="20"/>
        </w:rPr>
        <w:t>Årets Kreditbetygskarta</w:t>
      </w:r>
      <w:r w:rsidRPr="00E34F66">
        <w:rPr>
          <w:rFonts w:ascii="Segoe UI Light" w:hAnsi="Segoe UI Light" w:cs="Segoe UI Light"/>
          <w:sz w:val="20"/>
        </w:rPr>
        <w:t xml:space="preserve"> från UC visar de allra flesta svenska</w:t>
      </w:r>
      <w:r>
        <w:rPr>
          <w:rFonts w:ascii="Segoe UI Light" w:hAnsi="Segoe UI Light" w:cs="Segoe UI Light"/>
          <w:sz w:val="20"/>
        </w:rPr>
        <w:t>r</w:t>
      </w:r>
      <w:r w:rsidRPr="00E34F66">
        <w:rPr>
          <w:rFonts w:ascii="Segoe UI Light" w:hAnsi="Segoe UI Light" w:cs="Segoe UI Light"/>
          <w:sz w:val="20"/>
        </w:rPr>
        <w:t xml:space="preserve"> har en bra kreditvärdighet utan att veta om det. Det innebär att nästan alla svenska privatpersoner över 18 år har goda förutsättningar att kunna få bra villkor med olika kreditgivare. </w:t>
      </w:r>
      <w:r w:rsidRPr="00E34F66">
        <w:rPr>
          <w:rStyle w:val="normal10"/>
          <w:rFonts w:ascii="Segoe UI Light" w:hAnsi="Segoe UI Light" w:cs="Segoe UI Light"/>
          <w:sz w:val="20"/>
          <w:szCs w:val="20"/>
        </w:rPr>
        <w:t xml:space="preserve"> </w:t>
      </w:r>
    </w:p>
    <w:p w:rsidR="00E34F66" w:rsidRPr="00E34F66" w:rsidRDefault="00E34F66" w:rsidP="00E34F66">
      <w:pPr>
        <w:pStyle w:val="Rubrik5"/>
        <w:rPr>
          <w:rStyle w:val="normal10"/>
          <w:rFonts w:ascii="Segoe UI Light" w:hAnsi="Segoe UI Light" w:cs="Segoe UI Light"/>
          <w:sz w:val="20"/>
          <w:szCs w:val="20"/>
        </w:rPr>
      </w:pPr>
    </w:p>
    <w:p w:rsidR="00E34F66" w:rsidRPr="00E34F66" w:rsidRDefault="00AF7897" w:rsidP="00AB29A6">
      <w:pPr>
        <w:pStyle w:val="Rubrik5"/>
        <w:numPr>
          <w:ilvl w:val="0"/>
          <w:numId w:val="15"/>
        </w:numPr>
        <w:ind w:left="284"/>
        <w:rPr>
          <w:rStyle w:val="normal10"/>
          <w:rFonts w:ascii="Segoe UI Light" w:hAnsi="Segoe UI Light" w:cs="Segoe UI Light"/>
          <w:b/>
          <w:sz w:val="20"/>
          <w:szCs w:val="20"/>
        </w:rPr>
      </w:pPr>
      <w:r>
        <w:rPr>
          <w:rStyle w:val="normal10"/>
          <w:rFonts w:ascii="Segoe UI Light" w:hAnsi="Segoe UI Light" w:cs="Segoe UI Light"/>
          <w:sz w:val="20"/>
          <w:szCs w:val="20"/>
        </w:rPr>
        <w:t xml:space="preserve">UC:s statistik </w:t>
      </w:r>
      <w:r w:rsidR="00E34F66" w:rsidRPr="00E34F66">
        <w:rPr>
          <w:rStyle w:val="normal10"/>
          <w:rFonts w:ascii="Segoe UI Light" w:hAnsi="Segoe UI Light" w:cs="Segoe UI Light"/>
          <w:sz w:val="20"/>
          <w:szCs w:val="20"/>
        </w:rPr>
        <w:t xml:space="preserve">visar </w:t>
      </w:r>
      <w:r>
        <w:rPr>
          <w:rStyle w:val="normal10"/>
          <w:rFonts w:ascii="Segoe UI Light" w:hAnsi="Segoe UI Light" w:cs="Segoe UI Light"/>
          <w:sz w:val="20"/>
          <w:szCs w:val="20"/>
        </w:rPr>
        <w:t>att svenskarnas genomsnittliga kreditbetyg har förbättrats</w:t>
      </w:r>
      <w:r w:rsidR="00654E1B">
        <w:rPr>
          <w:rFonts w:ascii="Segoe UI Light" w:hAnsi="Segoe UI Light" w:cs="Segoe UI Light"/>
          <w:sz w:val="20"/>
        </w:rPr>
        <w:t>. H</w:t>
      </w:r>
      <w:r>
        <w:rPr>
          <w:rFonts w:ascii="Segoe UI Light" w:hAnsi="Segoe UI Light" w:cs="Segoe UI Light"/>
          <w:sz w:val="20"/>
        </w:rPr>
        <w:t xml:space="preserve">ögst kreditbetyg har invånarna i Halland och lägst kreditbetyg har invånarna i Stockholms län. Statistiken visar även att det är invånarna i Norrbotten och på Gotland som har förbättrat sitt kreditbetyg mest under perioden 2006 till 2015. </w:t>
      </w:r>
      <w:r w:rsidR="0085068F">
        <w:rPr>
          <w:rFonts w:ascii="Segoe UI Light" w:hAnsi="Segoe UI Light" w:cs="Segoe UI Light"/>
          <w:sz w:val="20"/>
        </w:rPr>
        <w:t>De som har förbättrat sitt kreditbetyg mest under perioden 2006-2015 återfinns i postnummer 172 67 Sundbyberg där har Kre</w:t>
      </w:r>
      <w:r w:rsidR="00654E1B">
        <w:rPr>
          <w:rFonts w:ascii="Segoe UI Light" w:hAnsi="Segoe UI Light" w:cs="Segoe UI Light"/>
          <w:sz w:val="20"/>
        </w:rPr>
        <w:t>ditbetyget höjts med hela 18,5 procent</w:t>
      </w:r>
      <w:r w:rsidR="00AB29A6">
        <w:rPr>
          <w:rFonts w:ascii="Segoe UI Light" w:hAnsi="Segoe UI Light" w:cs="Segoe UI Light"/>
          <w:sz w:val="20"/>
        </w:rPr>
        <w:t xml:space="preserve"> säger Roland Sigbladh, marknadschef UC.</w:t>
      </w:r>
    </w:p>
    <w:p w:rsidR="00E34F66" w:rsidRPr="00E34F66" w:rsidRDefault="00E34F66" w:rsidP="00E34F66">
      <w:pPr>
        <w:rPr>
          <w:rStyle w:val="normal10"/>
          <w:rFonts w:ascii="Segoe UI Light" w:hAnsi="Segoe UI Light" w:cs="Segoe UI Light"/>
          <w:sz w:val="20"/>
          <w:szCs w:val="20"/>
        </w:rPr>
      </w:pPr>
    </w:p>
    <w:p w:rsidR="00E34F66" w:rsidRPr="00E34F66" w:rsidRDefault="00E34F66" w:rsidP="00E34F66">
      <w:pPr>
        <w:rPr>
          <w:rStyle w:val="normal10"/>
          <w:rFonts w:ascii="Segoe UI Light" w:hAnsi="Segoe UI Light" w:cs="Segoe UI Light"/>
          <w:b/>
          <w:sz w:val="20"/>
          <w:szCs w:val="20"/>
        </w:rPr>
      </w:pPr>
      <w:r w:rsidRPr="00E34F66">
        <w:rPr>
          <w:rStyle w:val="normal10"/>
          <w:rFonts w:ascii="Segoe UI Light" w:hAnsi="Segoe UI Light" w:cs="Segoe UI Light"/>
          <w:b/>
          <w:sz w:val="20"/>
          <w:szCs w:val="20"/>
        </w:rPr>
        <w:t>Bästa kreditbetyget, med störst andel ”Utmärkt” har:</w:t>
      </w:r>
    </w:p>
    <w:tbl>
      <w:tblPr>
        <w:tblStyle w:val="Tabellrutnt"/>
        <w:tblW w:w="7840" w:type="dxa"/>
        <w:tblInd w:w="108" w:type="dxa"/>
        <w:tblLook w:val="04A0" w:firstRow="1" w:lastRow="0" w:firstColumn="1" w:lastColumn="0" w:noHBand="0" w:noVBand="1"/>
      </w:tblPr>
      <w:tblGrid>
        <w:gridCol w:w="905"/>
        <w:gridCol w:w="1508"/>
        <w:gridCol w:w="5427"/>
      </w:tblGrid>
      <w:tr w:rsidR="00E34F66" w:rsidRPr="00E34F66" w:rsidTr="000D6BAC">
        <w:trPr>
          <w:trHeight w:val="284"/>
        </w:trPr>
        <w:tc>
          <w:tcPr>
            <w:tcW w:w="905" w:type="dxa"/>
            <w:shd w:val="clear" w:color="auto" w:fill="D9D9D9" w:themeFill="background1" w:themeFillShade="D9"/>
            <w:vAlign w:val="center"/>
          </w:tcPr>
          <w:p w:rsidR="00E34F66" w:rsidRPr="00E34F66" w:rsidRDefault="00E34F66" w:rsidP="000D6BAC">
            <w:pPr>
              <w:rPr>
                <w:rFonts w:ascii="Segoe UI Light" w:hAnsi="Segoe UI Light" w:cs="Segoe UI Light"/>
                <w:b/>
                <w:bCs/>
                <w:color w:val="333333"/>
                <w:sz w:val="20"/>
              </w:rPr>
            </w:pPr>
            <w:r w:rsidRPr="00E34F66">
              <w:rPr>
                <w:rFonts w:ascii="Segoe UI Light" w:hAnsi="Segoe UI Light" w:cs="Segoe UI Light"/>
                <w:b/>
                <w:bCs/>
                <w:color w:val="333333"/>
                <w:sz w:val="20"/>
              </w:rPr>
              <w:t>Post nr</w:t>
            </w:r>
          </w:p>
        </w:tc>
        <w:tc>
          <w:tcPr>
            <w:tcW w:w="1508" w:type="dxa"/>
            <w:shd w:val="clear" w:color="auto" w:fill="D9D9D9" w:themeFill="background1" w:themeFillShade="D9"/>
            <w:noWrap/>
            <w:vAlign w:val="center"/>
          </w:tcPr>
          <w:p w:rsidR="00E34F66" w:rsidRPr="00E34F66" w:rsidRDefault="00E34F66" w:rsidP="000D6BAC">
            <w:pPr>
              <w:rPr>
                <w:rFonts w:ascii="Segoe UI Light" w:hAnsi="Segoe UI Light" w:cs="Segoe UI Light"/>
                <w:b/>
                <w:bCs/>
                <w:color w:val="333333"/>
                <w:sz w:val="20"/>
              </w:rPr>
            </w:pPr>
            <w:r w:rsidRPr="00E34F66">
              <w:rPr>
                <w:rFonts w:ascii="Segoe UI Light" w:hAnsi="Segoe UI Light" w:cs="Segoe UI Light"/>
                <w:b/>
                <w:bCs/>
                <w:color w:val="333333"/>
                <w:sz w:val="20"/>
              </w:rPr>
              <w:t>Postort</w:t>
            </w:r>
          </w:p>
        </w:tc>
        <w:tc>
          <w:tcPr>
            <w:tcW w:w="5427" w:type="dxa"/>
            <w:shd w:val="clear" w:color="auto" w:fill="D9D9D9" w:themeFill="background1" w:themeFillShade="D9"/>
            <w:noWrap/>
            <w:vAlign w:val="center"/>
          </w:tcPr>
          <w:p w:rsidR="00E34F66" w:rsidRPr="00E34F66" w:rsidRDefault="00E34F66" w:rsidP="000D6BAC">
            <w:pPr>
              <w:rPr>
                <w:rFonts w:ascii="Segoe UI Light" w:hAnsi="Segoe UI Light" w:cs="Segoe UI Light"/>
                <w:b/>
                <w:color w:val="333333"/>
                <w:sz w:val="20"/>
              </w:rPr>
            </w:pPr>
            <w:r w:rsidRPr="00E34F66">
              <w:rPr>
                <w:rFonts w:ascii="Segoe UI Light" w:hAnsi="Segoe UI Light" w:cs="Segoe UI Light"/>
                <w:b/>
                <w:color w:val="333333"/>
                <w:sz w:val="20"/>
              </w:rPr>
              <w:t>Andel i % boende i postnumret som har betyget ”Utmärkt”</w:t>
            </w:r>
          </w:p>
        </w:tc>
      </w:tr>
      <w:tr w:rsidR="00E34F66" w:rsidRPr="00E34F66" w:rsidTr="000D6BAC">
        <w:trPr>
          <w:trHeight w:val="284"/>
        </w:trPr>
        <w:tc>
          <w:tcPr>
            <w:tcW w:w="905" w:type="dxa"/>
            <w:vAlign w:val="center"/>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bCs/>
                <w:color w:val="333333"/>
                <w:sz w:val="20"/>
              </w:rPr>
              <w:t>564 34</w:t>
            </w:r>
          </w:p>
        </w:tc>
        <w:tc>
          <w:tcPr>
            <w:tcW w:w="1508" w:type="dxa"/>
            <w:noWrap/>
            <w:vAlign w:val="center"/>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bCs/>
                <w:color w:val="333333"/>
                <w:sz w:val="20"/>
              </w:rPr>
              <w:t>Bankeryd</w:t>
            </w:r>
          </w:p>
        </w:tc>
        <w:tc>
          <w:tcPr>
            <w:tcW w:w="5427" w:type="dxa"/>
            <w:noWrap/>
            <w:vAlign w:val="center"/>
            <w:hideMark/>
          </w:tcPr>
          <w:p w:rsidR="00E34F66" w:rsidRPr="00E34F66" w:rsidRDefault="00E34F66" w:rsidP="000D6BAC">
            <w:pPr>
              <w:rPr>
                <w:rFonts w:ascii="Segoe UI Light" w:hAnsi="Segoe UI Light" w:cs="Segoe UI Light"/>
                <w:color w:val="333333"/>
                <w:sz w:val="20"/>
              </w:rPr>
            </w:pPr>
            <w:r>
              <w:rPr>
                <w:rFonts w:ascii="Segoe UI Light" w:hAnsi="Segoe UI Light" w:cs="Segoe UI Light"/>
                <w:color w:val="333333"/>
                <w:sz w:val="20"/>
              </w:rPr>
              <w:t>81,8</w:t>
            </w:r>
            <w:r w:rsidRPr="00E34F66">
              <w:rPr>
                <w:rFonts w:ascii="Segoe UI Light" w:hAnsi="Segoe UI Light" w:cs="Segoe UI Light"/>
                <w:color w:val="333333"/>
                <w:sz w:val="20"/>
              </w:rPr>
              <w:t>%</w:t>
            </w:r>
          </w:p>
        </w:tc>
      </w:tr>
      <w:tr w:rsidR="00E34F66" w:rsidRPr="00E34F66" w:rsidTr="000D6BAC">
        <w:trPr>
          <w:trHeight w:val="272"/>
        </w:trPr>
        <w:tc>
          <w:tcPr>
            <w:tcW w:w="905" w:type="dxa"/>
            <w:vAlign w:val="center"/>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bCs/>
                <w:color w:val="333333"/>
                <w:sz w:val="20"/>
              </w:rPr>
              <w:t>587 39</w:t>
            </w:r>
          </w:p>
        </w:tc>
        <w:tc>
          <w:tcPr>
            <w:tcW w:w="1508" w:type="dxa"/>
            <w:noWrap/>
            <w:vAlign w:val="center"/>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bCs/>
                <w:color w:val="333333"/>
                <w:sz w:val="20"/>
              </w:rPr>
              <w:t>Linköping</w:t>
            </w:r>
          </w:p>
        </w:tc>
        <w:tc>
          <w:tcPr>
            <w:tcW w:w="5427" w:type="dxa"/>
            <w:noWrap/>
            <w:vAlign w:val="center"/>
            <w:hideMark/>
          </w:tcPr>
          <w:p w:rsidR="00E34F66" w:rsidRPr="00E34F66" w:rsidRDefault="00E34F66" w:rsidP="000D6BAC">
            <w:pPr>
              <w:rPr>
                <w:rFonts w:ascii="Segoe UI Light" w:hAnsi="Segoe UI Light" w:cs="Segoe UI Light"/>
                <w:color w:val="333333"/>
                <w:sz w:val="20"/>
              </w:rPr>
            </w:pPr>
            <w:r>
              <w:rPr>
                <w:rFonts w:ascii="Segoe UI Light" w:hAnsi="Segoe UI Light" w:cs="Segoe UI Light"/>
                <w:color w:val="333333"/>
                <w:sz w:val="20"/>
              </w:rPr>
              <w:t>81,0</w:t>
            </w:r>
            <w:r w:rsidRPr="00E34F66">
              <w:rPr>
                <w:rFonts w:ascii="Segoe UI Light" w:hAnsi="Segoe UI Light" w:cs="Segoe UI Light"/>
                <w:color w:val="333333"/>
                <w:sz w:val="20"/>
              </w:rPr>
              <w:t>%</w:t>
            </w:r>
          </w:p>
        </w:tc>
      </w:tr>
      <w:tr w:rsidR="00E34F66" w:rsidRPr="00E34F66" w:rsidTr="000D6BAC">
        <w:trPr>
          <w:trHeight w:val="272"/>
        </w:trPr>
        <w:tc>
          <w:tcPr>
            <w:tcW w:w="905" w:type="dxa"/>
            <w:vAlign w:val="center"/>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bCs/>
                <w:color w:val="333333"/>
                <w:sz w:val="20"/>
              </w:rPr>
              <w:t>554 49</w:t>
            </w:r>
          </w:p>
        </w:tc>
        <w:tc>
          <w:tcPr>
            <w:tcW w:w="1508" w:type="dxa"/>
            <w:vAlign w:val="center"/>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bCs/>
                <w:color w:val="333333"/>
                <w:sz w:val="20"/>
              </w:rPr>
              <w:t>Jönköping</w:t>
            </w:r>
          </w:p>
        </w:tc>
        <w:tc>
          <w:tcPr>
            <w:tcW w:w="5427" w:type="dxa"/>
            <w:vAlign w:val="center"/>
            <w:hideMark/>
          </w:tcPr>
          <w:p w:rsidR="00E34F66" w:rsidRPr="00E34F66" w:rsidRDefault="00E34F66" w:rsidP="000D6BAC">
            <w:pPr>
              <w:rPr>
                <w:rFonts w:ascii="Segoe UI Light" w:hAnsi="Segoe UI Light" w:cs="Segoe UI Light"/>
                <w:color w:val="333333"/>
                <w:sz w:val="20"/>
              </w:rPr>
            </w:pPr>
            <w:r>
              <w:rPr>
                <w:rFonts w:ascii="Segoe UI Light" w:hAnsi="Segoe UI Light" w:cs="Segoe UI Light"/>
                <w:color w:val="333333"/>
                <w:sz w:val="20"/>
              </w:rPr>
              <w:t>80,7</w:t>
            </w:r>
            <w:r w:rsidRPr="00E34F66">
              <w:rPr>
                <w:rFonts w:ascii="Segoe UI Light" w:hAnsi="Segoe UI Light" w:cs="Segoe UI Light"/>
                <w:color w:val="333333"/>
                <w:sz w:val="20"/>
              </w:rPr>
              <w:t>%</w:t>
            </w:r>
          </w:p>
        </w:tc>
      </w:tr>
      <w:tr w:rsidR="00E34F66" w:rsidRPr="00E34F66" w:rsidTr="000D6BAC">
        <w:trPr>
          <w:trHeight w:val="272"/>
        </w:trPr>
        <w:tc>
          <w:tcPr>
            <w:tcW w:w="905" w:type="dxa"/>
            <w:vAlign w:val="center"/>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bCs/>
                <w:color w:val="333333"/>
                <w:sz w:val="20"/>
              </w:rPr>
              <w:t>471 30</w:t>
            </w:r>
          </w:p>
        </w:tc>
        <w:tc>
          <w:tcPr>
            <w:tcW w:w="1508" w:type="dxa"/>
            <w:noWrap/>
            <w:vAlign w:val="center"/>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bCs/>
                <w:color w:val="333333"/>
                <w:sz w:val="20"/>
              </w:rPr>
              <w:t>Skärhamn</w:t>
            </w:r>
          </w:p>
        </w:tc>
        <w:tc>
          <w:tcPr>
            <w:tcW w:w="5427" w:type="dxa"/>
            <w:noWrap/>
            <w:vAlign w:val="center"/>
            <w:hideMark/>
          </w:tcPr>
          <w:p w:rsidR="00E34F66" w:rsidRPr="00E34F66" w:rsidRDefault="00E34F66" w:rsidP="000D6BAC">
            <w:pPr>
              <w:rPr>
                <w:rFonts w:ascii="Segoe UI Light" w:hAnsi="Segoe UI Light" w:cs="Segoe UI Light"/>
                <w:color w:val="333333"/>
                <w:sz w:val="20"/>
              </w:rPr>
            </w:pPr>
            <w:r>
              <w:rPr>
                <w:rFonts w:ascii="Segoe UI Light" w:hAnsi="Segoe UI Light" w:cs="Segoe UI Light"/>
                <w:color w:val="333333"/>
                <w:sz w:val="20"/>
              </w:rPr>
              <w:t>78,8</w:t>
            </w:r>
            <w:r w:rsidRPr="00E34F66">
              <w:rPr>
                <w:rFonts w:ascii="Segoe UI Light" w:hAnsi="Segoe UI Light" w:cs="Segoe UI Light"/>
                <w:color w:val="333333"/>
                <w:sz w:val="20"/>
              </w:rPr>
              <w:t>%</w:t>
            </w:r>
          </w:p>
        </w:tc>
      </w:tr>
      <w:tr w:rsidR="00E34F66" w:rsidRPr="00E34F66" w:rsidTr="000D6BAC">
        <w:trPr>
          <w:trHeight w:val="272"/>
        </w:trPr>
        <w:tc>
          <w:tcPr>
            <w:tcW w:w="905" w:type="dxa"/>
            <w:vAlign w:val="center"/>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bCs/>
                <w:color w:val="333333"/>
                <w:sz w:val="20"/>
              </w:rPr>
              <w:t>598 32</w:t>
            </w:r>
          </w:p>
        </w:tc>
        <w:tc>
          <w:tcPr>
            <w:tcW w:w="1508" w:type="dxa"/>
            <w:noWrap/>
            <w:vAlign w:val="center"/>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bCs/>
                <w:color w:val="333333"/>
                <w:sz w:val="20"/>
              </w:rPr>
              <w:t>Vimmerby</w:t>
            </w:r>
          </w:p>
        </w:tc>
        <w:tc>
          <w:tcPr>
            <w:tcW w:w="5427" w:type="dxa"/>
            <w:noWrap/>
            <w:vAlign w:val="center"/>
            <w:hideMark/>
          </w:tcPr>
          <w:p w:rsidR="00E34F66" w:rsidRPr="00E34F66" w:rsidRDefault="00E34F66" w:rsidP="000D6BAC">
            <w:pPr>
              <w:rPr>
                <w:rFonts w:ascii="Segoe UI Light" w:hAnsi="Segoe UI Light" w:cs="Segoe UI Light"/>
                <w:color w:val="333333"/>
                <w:sz w:val="20"/>
              </w:rPr>
            </w:pPr>
            <w:r>
              <w:rPr>
                <w:rFonts w:ascii="Segoe UI Light" w:hAnsi="Segoe UI Light" w:cs="Segoe UI Light"/>
                <w:color w:val="333333"/>
                <w:sz w:val="20"/>
              </w:rPr>
              <w:t>78,3</w:t>
            </w:r>
            <w:r w:rsidRPr="00E34F66">
              <w:rPr>
                <w:rFonts w:ascii="Segoe UI Light" w:hAnsi="Segoe UI Light" w:cs="Segoe UI Light"/>
                <w:color w:val="333333"/>
                <w:sz w:val="20"/>
              </w:rPr>
              <w:t>%</w:t>
            </w:r>
          </w:p>
        </w:tc>
      </w:tr>
    </w:tbl>
    <w:p w:rsidR="00E34F66" w:rsidRPr="00E34F66" w:rsidRDefault="00E34F66" w:rsidP="00E34F66">
      <w:pPr>
        <w:rPr>
          <w:rStyle w:val="normal10"/>
          <w:rFonts w:ascii="Segoe UI Light" w:hAnsi="Segoe UI Light" w:cs="Segoe UI Light"/>
          <w:sz w:val="20"/>
          <w:szCs w:val="20"/>
        </w:rPr>
      </w:pPr>
    </w:p>
    <w:p w:rsidR="00E34F66" w:rsidRPr="00E34F66" w:rsidRDefault="00E34F66" w:rsidP="00E34F66">
      <w:pPr>
        <w:rPr>
          <w:rStyle w:val="normal10"/>
          <w:rFonts w:ascii="Segoe UI Light" w:hAnsi="Segoe UI Light" w:cs="Segoe UI Light"/>
          <w:b/>
          <w:sz w:val="20"/>
          <w:szCs w:val="20"/>
        </w:rPr>
      </w:pPr>
      <w:r w:rsidRPr="00E34F66">
        <w:rPr>
          <w:rStyle w:val="normal10"/>
          <w:rFonts w:ascii="Segoe UI Light" w:hAnsi="Segoe UI Light" w:cs="Segoe UI Light"/>
          <w:b/>
          <w:sz w:val="20"/>
          <w:szCs w:val="20"/>
        </w:rPr>
        <w:t>Svagast kreditbetyg, med störst andel ”Svag” har:</w:t>
      </w:r>
    </w:p>
    <w:tbl>
      <w:tblPr>
        <w:tblStyle w:val="Tabellrutnt"/>
        <w:tblW w:w="7840" w:type="dxa"/>
        <w:tblInd w:w="108" w:type="dxa"/>
        <w:tblLook w:val="04A0" w:firstRow="1" w:lastRow="0" w:firstColumn="1" w:lastColumn="0" w:noHBand="0" w:noVBand="1"/>
      </w:tblPr>
      <w:tblGrid>
        <w:gridCol w:w="905"/>
        <w:gridCol w:w="1647"/>
        <w:gridCol w:w="5288"/>
      </w:tblGrid>
      <w:tr w:rsidR="00E34F66" w:rsidRPr="00E34F66" w:rsidTr="000D6BAC">
        <w:trPr>
          <w:trHeight w:val="284"/>
        </w:trPr>
        <w:tc>
          <w:tcPr>
            <w:tcW w:w="905" w:type="dxa"/>
            <w:shd w:val="clear" w:color="auto" w:fill="D9D9D9" w:themeFill="background1" w:themeFillShade="D9"/>
            <w:vAlign w:val="center"/>
          </w:tcPr>
          <w:p w:rsidR="00E34F66" w:rsidRPr="00E34F66" w:rsidRDefault="00E34F66" w:rsidP="000D6BAC">
            <w:pPr>
              <w:rPr>
                <w:rFonts w:ascii="Segoe UI Light" w:hAnsi="Segoe UI Light" w:cs="Segoe UI Light"/>
                <w:b/>
                <w:bCs/>
                <w:color w:val="333333"/>
                <w:sz w:val="20"/>
              </w:rPr>
            </w:pPr>
            <w:r w:rsidRPr="00E34F66">
              <w:rPr>
                <w:rFonts w:ascii="Segoe UI Light" w:hAnsi="Segoe UI Light" w:cs="Segoe UI Light"/>
                <w:b/>
                <w:bCs/>
                <w:color w:val="333333"/>
                <w:sz w:val="20"/>
              </w:rPr>
              <w:t>Post nr</w:t>
            </w:r>
          </w:p>
        </w:tc>
        <w:tc>
          <w:tcPr>
            <w:tcW w:w="1647" w:type="dxa"/>
            <w:shd w:val="clear" w:color="auto" w:fill="D9D9D9" w:themeFill="background1" w:themeFillShade="D9"/>
            <w:noWrap/>
            <w:vAlign w:val="center"/>
          </w:tcPr>
          <w:p w:rsidR="00E34F66" w:rsidRPr="00E34F66" w:rsidRDefault="00E34F66" w:rsidP="000D6BAC">
            <w:pPr>
              <w:rPr>
                <w:rFonts w:ascii="Segoe UI Light" w:hAnsi="Segoe UI Light" w:cs="Segoe UI Light"/>
                <w:b/>
                <w:bCs/>
                <w:color w:val="333333"/>
                <w:sz w:val="20"/>
              </w:rPr>
            </w:pPr>
            <w:r w:rsidRPr="00E34F66">
              <w:rPr>
                <w:rFonts w:ascii="Segoe UI Light" w:hAnsi="Segoe UI Light" w:cs="Segoe UI Light"/>
                <w:b/>
                <w:bCs/>
                <w:color w:val="333333"/>
                <w:sz w:val="20"/>
              </w:rPr>
              <w:t>Postort</w:t>
            </w:r>
          </w:p>
        </w:tc>
        <w:tc>
          <w:tcPr>
            <w:tcW w:w="5288" w:type="dxa"/>
            <w:shd w:val="clear" w:color="auto" w:fill="D9D9D9" w:themeFill="background1" w:themeFillShade="D9"/>
            <w:noWrap/>
            <w:vAlign w:val="center"/>
          </w:tcPr>
          <w:p w:rsidR="00E34F66" w:rsidRPr="00E34F66" w:rsidRDefault="00E34F66" w:rsidP="000D6BAC">
            <w:pPr>
              <w:rPr>
                <w:rFonts w:ascii="Segoe UI Light" w:hAnsi="Segoe UI Light" w:cs="Segoe UI Light"/>
                <w:b/>
                <w:color w:val="333333"/>
                <w:sz w:val="20"/>
              </w:rPr>
            </w:pPr>
            <w:r w:rsidRPr="00E34F66">
              <w:rPr>
                <w:rFonts w:ascii="Segoe UI Light" w:hAnsi="Segoe UI Light" w:cs="Segoe UI Light"/>
                <w:b/>
                <w:color w:val="333333"/>
                <w:sz w:val="20"/>
              </w:rPr>
              <w:t>Andel i % boende i postnumret som har betyget ”Svag”</w:t>
            </w:r>
          </w:p>
        </w:tc>
      </w:tr>
      <w:tr w:rsidR="00E34F66" w:rsidRPr="00E34F66" w:rsidTr="000D6BAC">
        <w:trPr>
          <w:trHeight w:val="284"/>
        </w:trPr>
        <w:tc>
          <w:tcPr>
            <w:tcW w:w="905" w:type="dxa"/>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sz w:val="20"/>
              </w:rPr>
              <w:t>126 30</w:t>
            </w:r>
          </w:p>
        </w:tc>
        <w:tc>
          <w:tcPr>
            <w:tcW w:w="1647" w:type="dxa"/>
            <w:noWrap/>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sz w:val="20"/>
              </w:rPr>
              <w:t>Hägersten</w:t>
            </w:r>
          </w:p>
        </w:tc>
        <w:tc>
          <w:tcPr>
            <w:tcW w:w="5288" w:type="dxa"/>
            <w:noWrap/>
            <w:hideMark/>
          </w:tcPr>
          <w:p w:rsidR="00E34F66" w:rsidRPr="00E34F66" w:rsidRDefault="00AF7897" w:rsidP="000D6BAC">
            <w:pPr>
              <w:rPr>
                <w:rFonts w:ascii="Segoe UI Light" w:hAnsi="Segoe UI Light" w:cs="Segoe UI Light"/>
                <w:color w:val="333333"/>
                <w:sz w:val="20"/>
              </w:rPr>
            </w:pPr>
            <w:r>
              <w:rPr>
                <w:rFonts w:ascii="Segoe UI Light" w:hAnsi="Segoe UI Light" w:cs="Segoe UI Light"/>
                <w:sz w:val="20"/>
              </w:rPr>
              <w:t>57,4</w:t>
            </w:r>
            <w:r w:rsidR="00E34F66" w:rsidRPr="00E34F66">
              <w:rPr>
                <w:rFonts w:ascii="Segoe UI Light" w:hAnsi="Segoe UI Light" w:cs="Segoe UI Light"/>
                <w:sz w:val="20"/>
              </w:rPr>
              <w:t>%</w:t>
            </w:r>
          </w:p>
        </w:tc>
      </w:tr>
      <w:tr w:rsidR="00E34F66" w:rsidRPr="00E34F66" w:rsidTr="000D6BAC">
        <w:trPr>
          <w:trHeight w:val="272"/>
        </w:trPr>
        <w:tc>
          <w:tcPr>
            <w:tcW w:w="905" w:type="dxa"/>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sz w:val="20"/>
              </w:rPr>
              <w:t xml:space="preserve">141 75 </w:t>
            </w:r>
          </w:p>
        </w:tc>
        <w:tc>
          <w:tcPr>
            <w:tcW w:w="1647" w:type="dxa"/>
            <w:noWrap/>
            <w:hideMark/>
          </w:tcPr>
          <w:p w:rsidR="00E34F66" w:rsidRPr="00E34F66" w:rsidRDefault="00E34F66" w:rsidP="000D6BAC">
            <w:pPr>
              <w:rPr>
                <w:rFonts w:ascii="Segoe UI Light" w:hAnsi="Segoe UI Light" w:cs="Segoe UI Light"/>
                <w:bCs/>
                <w:color w:val="333333"/>
                <w:sz w:val="20"/>
              </w:rPr>
            </w:pPr>
            <w:r>
              <w:rPr>
                <w:rFonts w:ascii="Segoe UI Light" w:hAnsi="Segoe UI Light" w:cs="Segoe UI Light"/>
                <w:sz w:val="20"/>
              </w:rPr>
              <w:t>Kungens Kurva</w:t>
            </w:r>
          </w:p>
        </w:tc>
        <w:tc>
          <w:tcPr>
            <w:tcW w:w="5288" w:type="dxa"/>
            <w:noWrap/>
            <w:hideMark/>
          </w:tcPr>
          <w:p w:rsidR="00E34F66" w:rsidRPr="00E34F66" w:rsidRDefault="00AF7897" w:rsidP="000D6BAC">
            <w:pPr>
              <w:rPr>
                <w:rFonts w:ascii="Segoe UI Light" w:hAnsi="Segoe UI Light" w:cs="Segoe UI Light"/>
                <w:color w:val="333333"/>
                <w:sz w:val="20"/>
              </w:rPr>
            </w:pPr>
            <w:r>
              <w:rPr>
                <w:rFonts w:ascii="Segoe UI Light" w:hAnsi="Segoe UI Light" w:cs="Segoe UI Light"/>
                <w:sz w:val="20"/>
              </w:rPr>
              <w:t>34,5</w:t>
            </w:r>
            <w:r w:rsidR="00E34F66" w:rsidRPr="00E34F66">
              <w:rPr>
                <w:rFonts w:ascii="Segoe UI Light" w:hAnsi="Segoe UI Light" w:cs="Segoe UI Light"/>
                <w:sz w:val="20"/>
              </w:rPr>
              <w:t>%</w:t>
            </w:r>
          </w:p>
        </w:tc>
      </w:tr>
      <w:tr w:rsidR="00E34F66" w:rsidRPr="00E34F66" w:rsidTr="000D6BAC">
        <w:trPr>
          <w:trHeight w:val="272"/>
        </w:trPr>
        <w:tc>
          <w:tcPr>
            <w:tcW w:w="905" w:type="dxa"/>
            <w:hideMark/>
          </w:tcPr>
          <w:p w:rsidR="00E34F66" w:rsidRPr="00E34F66" w:rsidRDefault="00E34F66" w:rsidP="000D6BAC">
            <w:pPr>
              <w:rPr>
                <w:rFonts w:ascii="Segoe UI Light" w:hAnsi="Segoe UI Light" w:cs="Segoe UI Light"/>
                <w:bCs/>
                <w:color w:val="333333"/>
                <w:sz w:val="20"/>
              </w:rPr>
            </w:pPr>
            <w:r w:rsidRPr="00E34F66">
              <w:rPr>
                <w:rFonts w:ascii="Segoe UI Light" w:hAnsi="Segoe UI Light" w:cs="Segoe UI Light"/>
                <w:sz w:val="20"/>
              </w:rPr>
              <w:t>148 32</w:t>
            </w:r>
          </w:p>
        </w:tc>
        <w:tc>
          <w:tcPr>
            <w:tcW w:w="1647" w:type="dxa"/>
            <w:hideMark/>
          </w:tcPr>
          <w:p w:rsidR="00E34F66" w:rsidRPr="00E34F66" w:rsidRDefault="00E34F66" w:rsidP="000D6BAC">
            <w:pPr>
              <w:rPr>
                <w:rFonts w:ascii="Segoe UI Light" w:hAnsi="Segoe UI Light" w:cs="Segoe UI Light"/>
                <w:bCs/>
                <w:color w:val="333333"/>
                <w:sz w:val="20"/>
              </w:rPr>
            </w:pPr>
            <w:r w:rsidRPr="00E34F66">
              <w:rPr>
                <w:rFonts w:ascii="Segoe UI Light" w:hAnsi="Segoe UI Light" w:cs="Segoe UI Light"/>
                <w:sz w:val="20"/>
              </w:rPr>
              <w:t>Ösmo</w:t>
            </w:r>
          </w:p>
        </w:tc>
        <w:tc>
          <w:tcPr>
            <w:tcW w:w="5288" w:type="dxa"/>
            <w:hideMark/>
          </w:tcPr>
          <w:p w:rsidR="00E34F66" w:rsidRPr="00E34F66" w:rsidRDefault="00AF7897" w:rsidP="000D6BAC">
            <w:pPr>
              <w:rPr>
                <w:rFonts w:ascii="Segoe UI Light" w:hAnsi="Segoe UI Light" w:cs="Segoe UI Light"/>
                <w:color w:val="333333"/>
                <w:sz w:val="20"/>
              </w:rPr>
            </w:pPr>
            <w:r>
              <w:rPr>
                <w:rFonts w:ascii="Segoe UI Light" w:hAnsi="Segoe UI Light" w:cs="Segoe UI Light"/>
                <w:sz w:val="20"/>
              </w:rPr>
              <w:t>29,0</w:t>
            </w:r>
            <w:r w:rsidR="00E34F66" w:rsidRPr="00E34F66">
              <w:rPr>
                <w:rFonts w:ascii="Segoe UI Light" w:hAnsi="Segoe UI Light" w:cs="Segoe UI Light"/>
                <w:sz w:val="20"/>
              </w:rPr>
              <w:t>%</w:t>
            </w:r>
          </w:p>
        </w:tc>
      </w:tr>
      <w:tr w:rsidR="00E34F66" w:rsidRPr="00E34F66" w:rsidTr="000D6BAC">
        <w:trPr>
          <w:trHeight w:val="272"/>
        </w:trPr>
        <w:tc>
          <w:tcPr>
            <w:tcW w:w="905" w:type="dxa"/>
            <w:hideMark/>
          </w:tcPr>
          <w:p w:rsidR="00E34F66" w:rsidRPr="00E34F66" w:rsidRDefault="00E34F66" w:rsidP="000D6BAC">
            <w:pPr>
              <w:rPr>
                <w:rFonts w:ascii="Segoe UI Light" w:hAnsi="Segoe UI Light" w:cs="Segoe UI Light"/>
                <w:bCs/>
                <w:color w:val="333333"/>
                <w:sz w:val="20"/>
              </w:rPr>
            </w:pPr>
            <w:r w:rsidRPr="00E34F66">
              <w:rPr>
                <w:rFonts w:ascii="Segoe UI Light" w:hAnsi="Segoe UI Light" w:cs="Segoe UI Light"/>
                <w:sz w:val="20"/>
              </w:rPr>
              <w:t>644 33</w:t>
            </w:r>
          </w:p>
        </w:tc>
        <w:tc>
          <w:tcPr>
            <w:tcW w:w="1647" w:type="dxa"/>
            <w:noWrap/>
            <w:hideMark/>
          </w:tcPr>
          <w:p w:rsidR="00E34F66" w:rsidRPr="00E34F66" w:rsidRDefault="00E34F66" w:rsidP="000D6BAC">
            <w:pPr>
              <w:rPr>
                <w:rFonts w:ascii="Segoe UI Light" w:hAnsi="Segoe UI Light" w:cs="Segoe UI Light"/>
                <w:bCs/>
                <w:color w:val="333333"/>
                <w:sz w:val="20"/>
              </w:rPr>
            </w:pPr>
            <w:r w:rsidRPr="00E34F66">
              <w:rPr>
                <w:rFonts w:ascii="Segoe UI Light" w:hAnsi="Segoe UI Light" w:cs="Segoe UI Light"/>
                <w:sz w:val="20"/>
              </w:rPr>
              <w:t>Torshälla</w:t>
            </w:r>
          </w:p>
        </w:tc>
        <w:tc>
          <w:tcPr>
            <w:tcW w:w="5288" w:type="dxa"/>
            <w:noWrap/>
            <w:hideMark/>
          </w:tcPr>
          <w:p w:rsidR="00E34F66" w:rsidRPr="00E34F66" w:rsidRDefault="00AF7897" w:rsidP="000D6BAC">
            <w:pPr>
              <w:rPr>
                <w:rFonts w:ascii="Segoe UI Light" w:hAnsi="Segoe UI Light" w:cs="Segoe UI Light"/>
                <w:color w:val="333333"/>
                <w:sz w:val="20"/>
              </w:rPr>
            </w:pPr>
            <w:r>
              <w:rPr>
                <w:rFonts w:ascii="Segoe UI Light" w:hAnsi="Segoe UI Light" w:cs="Segoe UI Light"/>
                <w:sz w:val="20"/>
              </w:rPr>
              <w:t>26,8</w:t>
            </w:r>
            <w:r w:rsidR="00E34F66" w:rsidRPr="00E34F66">
              <w:rPr>
                <w:rFonts w:ascii="Segoe UI Light" w:hAnsi="Segoe UI Light" w:cs="Segoe UI Light"/>
                <w:sz w:val="20"/>
              </w:rPr>
              <w:t>%</w:t>
            </w:r>
          </w:p>
        </w:tc>
      </w:tr>
      <w:tr w:rsidR="00E34F66" w:rsidRPr="00E34F66" w:rsidTr="000D6BAC">
        <w:trPr>
          <w:trHeight w:val="272"/>
        </w:trPr>
        <w:tc>
          <w:tcPr>
            <w:tcW w:w="905" w:type="dxa"/>
            <w:hideMark/>
          </w:tcPr>
          <w:p w:rsidR="00E34F66" w:rsidRPr="00E34F66" w:rsidRDefault="00AF7897" w:rsidP="000D6BAC">
            <w:pPr>
              <w:rPr>
                <w:rFonts w:ascii="Segoe UI Light" w:hAnsi="Segoe UI Light" w:cs="Segoe UI Light"/>
                <w:bCs/>
                <w:color w:val="333333"/>
                <w:sz w:val="20"/>
              </w:rPr>
            </w:pPr>
            <w:r>
              <w:rPr>
                <w:rFonts w:ascii="Segoe UI Light" w:hAnsi="Segoe UI Light" w:cs="Segoe UI Light"/>
                <w:sz w:val="20"/>
              </w:rPr>
              <w:t>145 53</w:t>
            </w:r>
          </w:p>
        </w:tc>
        <w:tc>
          <w:tcPr>
            <w:tcW w:w="1647" w:type="dxa"/>
            <w:noWrap/>
            <w:hideMark/>
          </w:tcPr>
          <w:p w:rsidR="00E34F66" w:rsidRPr="00E34F66" w:rsidRDefault="00AF7897" w:rsidP="000D6BAC">
            <w:pPr>
              <w:rPr>
                <w:rFonts w:ascii="Segoe UI Light" w:hAnsi="Segoe UI Light" w:cs="Segoe UI Light"/>
                <w:bCs/>
                <w:color w:val="333333"/>
                <w:sz w:val="20"/>
              </w:rPr>
            </w:pPr>
            <w:proofErr w:type="spellStart"/>
            <w:r>
              <w:rPr>
                <w:rFonts w:ascii="Segoe UI Light" w:hAnsi="Segoe UI Light" w:cs="Segoe UI Light"/>
                <w:sz w:val="20"/>
              </w:rPr>
              <w:t>Norsborg</w:t>
            </w:r>
            <w:proofErr w:type="spellEnd"/>
          </w:p>
        </w:tc>
        <w:tc>
          <w:tcPr>
            <w:tcW w:w="5288" w:type="dxa"/>
            <w:noWrap/>
            <w:hideMark/>
          </w:tcPr>
          <w:p w:rsidR="00E34F66" w:rsidRPr="00E34F66" w:rsidRDefault="00AF7897" w:rsidP="000D6BAC">
            <w:pPr>
              <w:rPr>
                <w:rFonts w:ascii="Segoe UI Light" w:hAnsi="Segoe UI Light" w:cs="Segoe UI Light"/>
                <w:color w:val="333333"/>
                <w:sz w:val="20"/>
              </w:rPr>
            </w:pPr>
            <w:r>
              <w:rPr>
                <w:rFonts w:ascii="Segoe UI Light" w:hAnsi="Segoe UI Light" w:cs="Segoe UI Light"/>
                <w:sz w:val="20"/>
              </w:rPr>
              <w:t>26,8</w:t>
            </w:r>
            <w:r w:rsidR="00E34F66" w:rsidRPr="00E34F66">
              <w:rPr>
                <w:rFonts w:ascii="Segoe UI Light" w:hAnsi="Segoe UI Light" w:cs="Segoe UI Light"/>
                <w:sz w:val="20"/>
              </w:rPr>
              <w:t>%</w:t>
            </w:r>
          </w:p>
        </w:tc>
      </w:tr>
    </w:tbl>
    <w:p w:rsidR="00E34F66" w:rsidRDefault="00E34F66" w:rsidP="00E34F66">
      <w:pPr>
        <w:rPr>
          <w:rStyle w:val="normal10"/>
          <w:rFonts w:ascii="Segoe UI Light" w:hAnsi="Segoe UI Light" w:cs="Segoe UI Light"/>
          <w:szCs w:val="20"/>
        </w:rPr>
      </w:pPr>
    </w:p>
    <w:p w:rsidR="00E34F66" w:rsidRPr="00E34F66" w:rsidRDefault="00E34F66" w:rsidP="00E34F66">
      <w:pPr>
        <w:rPr>
          <w:rFonts w:ascii="Segoe UI Light" w:hAnsi="Segoe UI Light" w:cs="Segoe UI Light"/>
          <w:sz w:val="20"/>
        </w:rPr>
      </w:pPr>
      <w:r w:rsidRPr="00E34F66">
        <w:rPr>
          <w:rFonts w:ascii="Segoe UI Light" w:hAnsi="Segoe UI Light" w:cs="Segoe UI Light"/>
          <w:sz w:val="20"/>
        </w:rPr>
        <w:t xml:space="preserve">Med tjänsten ”Mitt Kreditbetyg” kan alla privatpersoner själv kontrollera sin kreditvärdighet och därmed öka sina möjligheter att förhandla fram bra villkor med kreditgivaren. </w:t>
      </w:r>
    </w:p>
    <w:p w:rsidR="00E34F66" w:rsidRPr="00E34F66" w:rsidRDefault="00E34F66" w:rsidP="00E34F66">
      <w:pPr>
        <w:rPr>
          <w:rFonts w:ascii="Segoe UI Light" w:hAnsi="Segoe UI Light" w:cs="Segoe UI Light"/>
          <w:sz w:val="20"/>
        </w:rPr>
      </w:pPr>
    </w:p>
    <w:p w:rsidR="00E34F66" w:rsidRPr="00E34F66" w:rsidRDefault="00E34F66" w:rsidP="00E34F66">
      <w:pPr>
        <w:pStyle w:val="Liststycke"/>
        <w:numPr>
          <w:ilvl w:val="0"/>
          <w:numId w:val="14"/>
        </w:numPr>
        <w:rPr>
          <w:rFonts w:ascii="Segoe UI Light" w:hAnsi="Segoe UI Light" w:cs="Segoe UI Light"/>
          <w:i/>
          <w:sz w:val="20"/>
        </w:rPr>
      </w:pPr>
      <w:r w:rsidRPr="00E34F66">
        <w:rPr>
          <w:rFonts w:ascii="Segoe UI Light" w:hAnsi="Segoe UI Light" w:cs="Segoe UI Light"/>
          <w:i/>
          <w:sz w:val="20"/>
        </w:rPr>
        <w:t xml:space="preserve">Bästa rådet till de som exempelvis vill sänka sin ränta är att vara en aktiv och påläst konsument. Att ta reda på sitt eget kreditbetyg är ett snabbt och enkelt sätt att komma igång. Enklast gör du det på </w:t>
      </w:r>
      <w:hyperlink r:id="rId11" w:history="1">
        <w:r w:rsidRPr="00E34F66">
          <w:rPr>
            <w:rStyle w:val="Hyperlnk"/>
            <w:rFonts w:ascii="Segoe UI Light" w:hAnsi="Segoe UI Light" w:cs="Segoe UI Light"/>
            <w:i/>
            <w:sz w:val="20"/>
          </w:rPr>
          <w:t>www.minuc.se</w:t>
        </w:r>
      </w:hyperlink>
      <w:r w:rsidRPr="00E34F66">
        <w:rPr>
          <w:rFonts w:ascii="Segoe UI Light" w:hAnsi="Segoe UI Light" w:cs="Segoe UI Light"/>
          <w:i/>
          <w:sz w:val="20"/>
        </w:rPr>
        <w:t xml:space="preserve">. Har du en bra kreditvärdighet ska du berätta det för din kreditgivare och diskutera en ränterabatt utifrån vilken risk de tar med dig som kund säger </w:t>
      </w:r>
      <w:r w:rsidR="00AB29A6">
        <w:rPr>
          <w:rFonts w:ascii="Segoe UI Light" w:hAnsi="Segoe UI Light" w:cs="Segoe UI Light"/>
          <w:i/>
          <w:sz w:val="20"/>
        </w:rPr>
        <w:t>Roland Sigbladh</w:t>
      </w:r>
      <w:r w:rsidRPr="00E34F66">
        <w:rPr>
          <w:rFonts w:ascii="Segoe UI Light" w:hAnsi="Segoe UI Light" w:cs="Segoe UI Light"/>
          <w:i/>
          <w:sz w:val="20"/>
        </w:rPr>
        <w:t>.</w:t>
      </w:r>
    </w:p>
    <w:p w:rsidR="00E34F66" w:rsidRPr="00E34F66" w:rsidRDefault="00E34F66" w:rsidP="00E34F66">
      <w:pPr>
        <w:rPr>
          <w:rFonts w:ascii="Segoe UI Light" w:hAnsi="Segoe UI Light" w:cs="Segoe UI Light"/>
          <w:sz w:val="20"/>
        </w:rPr>
      </w:pPr>
    </w:p>
    <w:p w:rsidR="00E34F66" w:rsidRPr="00E34F66" w:rsidRDefault="00E34F66" w:rsidP="00E34F66">
      <w:pPr>
        <w:rPr>
          <w:rFonts w:ascii="Segoe UI Light" w:hAnsi="Segoe UI Light" w:cs="Segoe UI Light"/>
          <w:sz w:val="20"/>
        </w:rPr>
      </w:pPr>
      <w:r w:rsidRPr="00E34F66">
        <w:rPr>
          <w:rFonts w:ascii="Segoe UI Light" w:hAnsi="Segoe UI Light" w:cs="Segoe UI Light"/>
          <w:sz w:val="20"/>
        </w:rPr>
        <w:t>För mer information avseende UC:s Kreditbetyg är ni välkomna att kontakta UC:s marknadschef Roland Sigbladh</w:t>
      </w:r>
      <w:r w:rsidR="00F446A8">
        <w:rPr>
          <w:rFonts w:ascii="Segoe UI Light" w:hAnsi="Segoe UI Light" w:cs="Segoe UI Light"/>
          <w:sz w:val="20"/>
        </w:rPr>
        <w:t>, 073-914 84 60</w:t>
      </w:r>
      <w:bookmarkStart w:id="0" w:name="_GoBack"/>
      <w:bookmarkEnd w:id="0"/>
      <w:r w:rsidRPr="00E34F66">
        <w:rPr>
          <w:rFonts w:ascii="Segoe UI Light" w:hAnsi="Segoe UI Light" w:cs="Segoe UI Light"/>
          <w:sz w:val="20"/>
        </w:rPr>
        <w:t xml:space="preserve"> eller besöka </w:t>
      </w:r>
      <w:hyperlink r:id="rId12" w:history="1">
        <w:r w:rsidRPr="00E34F66">
          <w:rPr>
            <w:rStyle w:val="Hyperlnk"/>
            <w:rFonts w:ascii="Segoe UI Light" w:hAnsi="Segoe UI Light" w:cs="Segoe UI Light"/>
            <w:sz w:val="20"/>
          </w:rPr>
          <w:t>www.minuc.se</w:t>
        </w:r>
      </w:hyperlink>
      <w:r w:rsidRPr="00E34F66">
        <w:rPr>
          <w:rFonts w:ascii="Segoe UI Light" w:hAnsi="Segoe UI Light" w:cs="Segoe UI Light"/>
          <w:sz w:val="20"/>
        </w:rPr>
        <w:t>.</w:t>
      </w:r>
    </w:p>
    <w:p w:rsidR="00E34F66" w:rsidRPr="00977571" w:rsidRDefault="00E34F66" w:rsidP="00E34F66">
      <w:pPr>
        <w:rPr>
          <w:rFonts w:ascii="Times New Roman" w:hAnsi="Times New Roman"/>
          <w:b/>
          <w:sz w:val="20"/>
        </w:rPr>
      </w:pPr>
    </w:p>
    <w:p w:rsidR="00CB57DF" w:rsidRPr="00ED2CEA" w:rsidRDefault="00E34F66" w:rsidP="00E34F66">
      <w:pPr>
        <w:rPr>
          <w:rFonts w:ascii="Segoe UI Light" w:hAnsi="Segoe UI Light" w:cs="Segoe UI Light"/>
          <w:sz w:val="20"/>
          <w:szCs w:val="20"/>
          <w:lang w:eastAsia="sv-SE"/>
        </w:rPr>
      </w:pPr>
      <w:r w:rsidRPr="00977571">
        <w:rPr>
          <w:rFonts w:ascii="Times New Roman" w:hAnsi="Times New Roman"/>
          <w:b/>
          <w:sz w:val="20"/>
        </w:rPr>
        <w:t>För mer information kontakta</w:t>
      </w:r>
      <w:r w:rsidRPr="00977571">
        <w:rPr>
          <w:rFonts w:ascii="Times New Roman" w:hAnsi="Times New Roman"/>
          <w:b/>
          <w:sz w:val="20"/>
        </w:rPr>
        <w:br/>
      </w:r>
      <w:r w:rsidR="007A16C3">
        <w:rPr>
          <w:rFonts w:ascii="Segoe UI Light" w:hAnsi="Segoe UI Light" w:cs="Segoe UI Light"/>
          <w:sz w:val="20"/>
          <w:szCs w:val="20"/>
          <w:lang w:eastAsia="sv-SE"/>
        </w:rPr>
        <w:t>Johan Hopstadius, Press och extern kommunikation</w:t>
      </w:r>
      <w:r w:rsidR="00CB57DF" w:rsidRPr="00ED2CEA">
        <w:rPr>
          <w:rFonts w:ascii="Segoe UI Light" w:hAnsi="Segoe UI Light" w:cs="Segoe UI Light"/>
          <w:sz w:val="20"/>
          <w:szCs w:val="20"/>
          <w:lang w:eastAsia="sv-SE"/>
        </w:rPr>
        <w:tab/>
        <w:t>0765-40 90 90</w:t>
      </w:r>
    </w:p>
    <w:p w:rsidR="00CB57DF" w:rsidRPr="00CB57DF" w:rsidRDefault="00CB57DF" w:rsidP="00CB57DF">
      <w:pPr>
        <w:rPr>
          <w:rFonts w:ascii="Helvetica" w:hAnsi="Helvetica" w:cs="Helvetica"/>
          <w:color w:val="555555"/>
          <w:sz w:val="16"/>
          <w:szCs w:val="16"/>
        </w:rPr>
      </w:pPr>
    </w:p>
    <w:p w:rsidR="00ED2CEA" w:rsidRDefault="00ED2CEA" w:rsidP="00CB57DF">
      <w:pPr>
        <w:rPr>
          <w:rFonts w:ascii="Segoe UI Light" w:hAnsi="Segoe UI Light" w:cs="Segoe UI Light"/>
          <w:color w:val="777777"/>
          <w:sz w:val="14"/>
          <w:szCs w:val="14"/>
          <w:shd w:val="clear" w:color="auto" w:fill="FFFFFF"/>
        </w:rPr>
      </w:pPr>
    </w:p>
    <w:p w:rsidR="00CB57DF" w:rsidRPr="00CB57DF" w:rsidRDefault="00ED2CEA" w:rsidP="00AF7897">
      <w:pPr>
        <w:rPr>
          <w:rFonts w:ascii="Segoe UI Light" w:hAnsi="Segoe UI Light" w:cs="Segoe UI Light"/>
          <w:sz w:val="20"/>
          <w:szCs w:val="20"/>
        </w:rPr>
      </w:pPr>
      <w:r w:rsidRPr="00ED2CEA">
        <w:rPr>
          <w:rFonts w:ascii="Segoe UI Light" w:hAnsi="Segoe UI Light" w:cs="Segoe UI Light"/>
          <w:color w:val="777777"/>
          <w:sz w:val="14"/>
          <w:szCs w:val="14"/>
          <w:shd w:val="clear" w:color="auto" w:fill="FFFFFF"/>
        </w:rPr>
        <w:t>UC är Sveriges ledande affärsinformation- och kreditupplysningsföretag. Med hjälp av unika analyser, effektiva lösningar och marknadens mest kompletta kreditupplysningar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300 medarbetare finns i Stockholm, Göteborg och Malmö.</w:t>
      </w:r>
    </w:p>
    <w:sectPr w:rsidR="00CB57DF" w:rsidRPr="00CB57DF" w:rsidSect="009D60D3">
      <w:headerReference w:type="default" r:id="rId13"/>
      <w:footerReference w:type="default" r:id="rId14"/>
      <w:headerReference w:type="first" r:id="rId15"/>
      <w:footerReference w:type="first" r:id="rId16"/>
      <w:pgSz w:w="11906" w:h="16838" w:code="9"/>
      <w:pgMar w:top="1672" w:right="1418" w:bottom="1560" w:left="184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AA" w:rsidRDefault="007902AA" w:rsidP="00922DB1">
      <w:r>
        <w:separator/>
      </w:r>
    </w:p>
  </w:endnote>
  <w:endnote w:type="continuationSeparator" w:id="0">
    <w:p w:rsidR="007902AA" w:rsidRDefault="007902AA" w:rsidP="009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1" w:rsidRPr="00AA530A" w:rsidRDefault="00922DB1" w:rsidP="00922DB1">
    <w:pPr>
      <w:pStyle w:val="Sidfot"/>
      <w:jc w:val="right"/>
      <w:rPr>
        <w:rStyle w:val="Sidnummer"/>
      </w:rPr>
    </w:pPr>
    <w:r w:rsidRPr="00AA530A">
      <w:rPr>
        <w:rStyle w:val="Sidnummer"/>
      </w:rPr>
      <w:t xml:space="preserve">Sida </w:t>
    </w:r>
    <w:r w:rsidRPr="00AA530A">
      <w:rPr>
        <w:rStyle w:val="Sidnummer"/>
      </w:rPr>
      <w:fldChar w:fldCharType="begin"/>
    </w:r>
    <w:r w:rsidRPr="00AA530A">
      <w:rPr>
        <w:rStyle w:val="Sidnummer"/>
      </w:rPr>
      <w:instrText xml:space="preserve">PAGE </w:instrText>
    </w:r>
    <w:r w:rsidRPr="00AA530A">
      <w:rPr>
        <w:rStyle w:val="Sidnummer"/>
      </w:rPr>
      <w:fldChar w:fldCharType="separate"/>
    </w:r>
    <w:r w:rsidR="00AB29A6">
      <w:rPr>
        <w:rStyle w:val="Sidnummer"/>
      </w:rPr>
      <w:t>2</w:t>
    </w:r>
    <w:r w:rsidRPr="00AA530A">
      <w:rPr>
        <w:rStyle w:val="Sidnummer"/>
      </w:rPr>
      <w:fldChar w:fldCharType="end"/>
    </w:r>
    <w:r w:rsidRPr="00AA530A">
      <w:rPr>
        <w:rStyle w:val="Sidnummer"/>
      </w:rPr>
      <w:t xml:space="preserve"> av </w:t>
    </w:r>
    <w:r w:rsidRPr="00AA530A">
      <w:rPr>
        <w:rStyle w:val="Sidnummer"/>
      </w:rPr>
      <w:fldChar w:fldCharType="begin"/>
    </w:r>
    <w:r w:rsidRPr="00AA530A">
      <w:rPr>
        <w:rStyle w:val="Sidnummer"/>
      </w:rPr>
      <w:instrText xml:space="preserve"> NUMPAGES </w:instrText>
    </w:r>
    <w:r w:rsidRPr="00AA530A">
      <w:rPr>
        <w:rStyle w:val="Sidnummer"/>
      </w:rPr>
      <w:fldChar w:fldCharType="separate"/>
    </w:r>
    <w:r w:rsidR="00AB29A6">
      <w:rPr>
        <w:rStyle w:val="Sidnummer"/>
      </w:rPr>
      <w:t>2</w:t>
    </w:r>
    <w:r w:rsidRPr="00AA530A">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10" w:rsidRPr="00060334" w:rsidRDefault="005B0510" w:rsidP="009D60D3">
    <w:pPr>
      <w:pStyle w:val="Sidfot"/>
      <w:tabs>
        <w:tab w:val="clear" w:pos="1701"/>
        <w:tab w:val="clear" w:pos="3572"/>
        <w:tab w:val="clear" w:pos="5216"/>
        <w:tab w:val="left" w:pos="2127"/>
        <w:tab w:val="left" w:pos="4253"/>
        <w:tab w:val="center" w:pos="4678"/>
        <w:tab w:val="left" w:pos="6237"/>
      </w:tabs>
      <w:rPr>
        <w:b/>
      </w:rPr>
    </w:pPr>
    <w:bookmarkStart w:id="5" w:name="bkmFooter"/>
    <w:r w:rsidRPr="00060334">
      <w:rPr>
        <w:b/>
      </w:rPr>
      <w:t>UC AB</w:t>
    </w:r>
  </w:p>
  <w:p w:rsidR="005B0510" w:rsidRPr="00060334" w:rsidRDefault="005B0510" w:rsidP="009D60D3">
    <w:pPr>
      <w:pStyle w:val="Sidfot"/>
      <w:tabs>
        <w:tab w:val="clear" w:pos="1701"/>
        <w:tab w:val="clear" w:pos="3572"/>
        <w:tab w:val="clear" w:pos="5216"/>
        <w:tab w:val="left" w:pos="2127"/>
        <w:tab w:val="left" w:pos="4253"/>
        <w:tab w:val="center" w:pos="4678"/>
        <w:tab w:val="left" w:pos="6237"/>
      </w:tabs>
    </w:pPr>
    <w:bookmarkStart w:id="6" w:name="bkmVisitingAddress"/>
    <w:r>
      <w:t>Årstaängsvägen 21 B</w:t>
    </w:r>
    <w:bookmarkEnd w:id="6"/>
    <w:r w:rsidRPr="00060334">
      <w:tab/>
    </w:r>
    <w:r w:rsidRPr="00FD5BDB">
      <w:rPr>
        <w:b/>
      </w:rPr>
      <w:t>V</w:t>
    </w:r>
    <w:r w:rsidRPr="00060334">
      <w:rPr>
        <w:b/>
      </w:rPr>
      <w:t>äxel:</w:t>
    </w:r>
    <w:r w:rsidRPr="00060334">
      <w:t xml:space="preserve"> </w:t>
    </w:r>
    <w:bookmarkStart w:id="7" w:name="bkmTelVxl"/>
    <w:r>
      <w:t>08-670 90 00</w:t>
    </w:r>
    <w:bookmarkEnd w:id="7"/>
    <w:r w:rsidRPr="00060334">
      <w:tab/>
    </w:r>
    <w:r w:rsidRPr="00060334">
      <w:rPr>
        <w:b/>
      </w:rPr>
      <w:t>E-post:</w:t>
    </w:r>
    <w:r w:rsidRPr="00060334">
      <w:t xml:space="preserve"> </w:t>
    </w:r>
    <w:bookmarkStart w:id="8" w:name="bkmEmailCompany"/>
    <w:r w:rsidR="00491DA5">
      <w:fldChar w:fldCharType="begin"/>
    </w:r>
    <w:r w:rsidR="00491DA5">
      <w:instrText xml:space="preserve"> HYPERLINK "mailto:info@uc.se" </w:instrText>
    </w:r>
    <w:r w:rsidR="00491DA5">
      <w:fldChar w:fldCharType="separate"/>
    </w:r>
    <w:r w:rsidR="00491DA5" w:rsidRPr="00B62BA6">
      <w:rPr>
        <w:rStyle w:val="Hyperlnk"/>
      </w:rPr>
      <w:t>info@uc.se</w:t>
    </w:r>
    <w:bookmarkEnd w:id="8"/>
    <w:r w:rsidR="00491DA5">
      <w:fldChar w:fldCharType="end"/>
    </w:r>
    <w:r w:rsidR="00491DA5">
      <w:tab/>
    </w:r>
    <w:r w:rsidRPr="00060334">
      <w:rPr>
        <w:b/>
      </w:rPr>
      <w:t>Distriktskontor:</w:t>
    </w:r>
    <w:r w:rsidRPr="00060334">
      <w:t xml:space="preserve"> </w:t>
    </w:r>
    <w:bookmarkStart w:id="9" w:name="bkmDistrKontor"/>
    <w:r>
      <w:t>Göteborg, Malmö</w:t>
    </w:r>
    <w:bookmarkEnd w:id="9"/>
  </w:p>
  <w:p w:rsidR="00922DB1" w:rsidRPr="00FD5BDB" w:rsidRDefault="005B0510" w:rsidP="009D60D3">
    <w:pPr>
      <w:pStyle w:val="Sidfot"/>
      <w:tabs>
        <w:tab w:val="clear" w:pos="1701"/>
        <w:tab w:val="clear" w:pos="3572"/>
        <w:tab w:val="clear" w:pos="5216"/>
        <w:tab w:val="left" w:pos="2127"/>
        <w:tab w:val="left" w:pos="4253"/>
        <w:tab w:val="center" w:pos="4678"/>
        <w:tab w:val="left" w:pos="6237"/>
      </w:tabs>
      <w:rPr>
        <w:lang w:val="en-US"/>
      </w:rPr>
    </w:pPr>
    <w:bookmarkStart w:id="10" w:name="bkmZipCode"/>
    <w:r>
      <w:rPr>
        <w:lang w:val="en-US"/>
      </w:rPr>
      <w:t>117 88</w:t>
    </w:r>
    <w:bookmarkEnd w:id="10"/>
    <w:r w:rsidRPr="00FD5BDB">
      <w:rPr>
        <w:lang w:val="en-US"/>
      </w:rPr>
      <w:t xml:space="preserve"> </w:t>
    </w:r>
    <w:bookmarkStart w:id="11" w:name="bkmCity"/>
    <w:r>
      <w:rPr>
        <w:lang w:val="en-US"/>
      </w:rPr>
      <w:t>Stockholm</w:t>
    </w:r>
    <w:bookmarkEnd w:id="11"/>
    <w:r w:rsidRPr="00FD5BDB">
      <w:rPr>
        <w:lang w:val="en-US"/>
      </w:rPr>
      <w:tab/>
    </w:r>
    <w:r w:rsidRPr="00FD5BDB">
      <w:rPr>
        <w:b/>
        <w:lang w:val="en-US"/>
      </w:rPr>
      <w:t>Fax:</w:t>
    </w:r>
    <w:r w:rsidRPr="00FD5BDB">
      <w:rPr>
        <w:lang w:val="en-US"/>
      </w:rPr>
      <w:t xml:space="preserve"> </w:t>
    </w:r>
    <w:bookmarkStart w:id="12" w:name="bkmFaxCompany"/>
    <w:r>
      <w:rPr>
        <w:lang w:val="en-US"/>
      </w:rPr>
      <w:t>08-670 90 20</w:t>
    </w:r>
    <w:bookmarkEnd w:id="12"/>
    <w:r w:rsidRPr="00FD5BDB">
      <w:rPr>
        <w:lang w:val="en-US"/>
      </w:rPr>
      <w:tab/>
    </w:r>
    <w:r w:rsidRPr="00FD5BDB">
      <w:rPr>
        <w:b/>
        <w:lang w:val="en-US"/>
      </w:rPr>
      <w:t>Web:</w:t>
    </w:r>
    <w:r w:rsidRPr="00FD5BDB">
      <w:rPr>
        <w:lang w:val="en-US"/>
      </w:rPr>
      <w:t xml:space="preserve"> </w:t>
    </w:r>
    <w:bookmarkStart w:id="13" w:name="bkmWww"/>
    <w:r>
      <w:rPr>
        <w:lang w:val="en-US"/>
      </w:rPr>
      <w:t>www.uc.se</w:t>
    </w:r>
    <w:bookmarkEnd w:id="13"/>
    <w:r w:rsidRPr="00FD5BDB">
      <w:rPr>
        <w:lang w:val="en-US"/>
      </w:rPr>
      <w:tab/>
    </w:r>
    <w:r w:rsidRPr="00FD5BDB">
      <w:rPr>
        <w:b/>
        <w:lang w:val="en-US"/>
      </w:rPr>
      <w:t>Firma:</w:t>
    </w:r>
    <w:r w:rsidRPr="00FD5BDB">
      <w:rPr>
        <w:lang w:val="en-US"/>
      </w:rPr>
      <w:t xml:space="preserve"> UC AB, org.nr. </w:t>
    </w:r>
    <w:bookmarkStart w:id="14" w:name="bkmRegNo"/>
    <w:bookmarkEnd w:id="5"/>
    <w:r>
      <w:rPr>
        <w:lang w:val="en-US"/>
      </w:rPr>
      <w:t>556137-5113</w:t>
    </w:r>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AA" w:rsidRDefault="007902AA" w:rsidP="00922DB1">
      <w:r>
        <w:separator/>
      </w:r>
    </w:p>
  </w:footnote>
  <w:footnote w:type="continuationSeparator" w:id="0">
    <w:p w:rsidR="007902AA" w:rsidRDefault="007902AA" w:rsidP="0092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5B0510" w:rsidTr="00D91E11">
      <w:tc>
        <w:tcPr>
          <w:tcW w:w="1701" w:type="dxa"/>
          <w:vMerge w:val="restart"/>
        </w:tcPr>
        <w:p w:rsidR="005B0510" w:rsidRDefault="00667C0B" w:rsidP="00D91E11">
          <w:pPr>
            <w:pStyle w:val="Sidhuvud"/>
          </w:pPr>
          <w:bookmarkStart w:id="1" w:name="bkmHeader"/>
          <w:r>
            <w:rPr>
              <w:lang w:eastAsia="sv-SE"/>
            </w:rPr>
            <w:drawing>
              <wp:anchor distT="0" distB="0" distL="114300" distR="114300" simplePos="0" relativeHeight="251740160" behindDoc="0" locked="0" layoutInCell="1" allowOverlap="1" wp14:anchorId="06BF7170" wp14:editId="06BF7171">
                <wp:simplePos x="0" y="0"/>
                <wp:positionH relativeFrom="column">
                  <wp:posOffset>635</wp:posOffset>
                </wp:positionH>
                <wp:positionV relativeFrom="paragraph">
                  <wp:posOffset>119076</wp:posOffset>
                </wp:positionV>
                <wp:extent cx="786765" cy="502920"/>
                <wp:effectExtent l="0" t="0" r="0" b="0"/>
                <wp:wrapNone/>
                <wp:docPr id="89" name="Bildobjekt 89" descr="G:\MARKNAD\MARKKOMM\2011 Logotyper\UC_Logo_Master\UC_Logo_Updat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MARKKOMM\2011 Logotyper\UC_Logo_Master\UC_Logo_Update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12" w:type="dxa"/>
        </w:tcPr>
        <w:p w:rsidR="005B0510" w:rsidRDefault="005B0510" w:rsidP="00D91E11">
          <w:pPr>
            <w:pStyle w:val="Sidhuvud"/>
            <w:jc w:val="right"/>
          </w:pPr>
          <w:r>
            <w:t xml:space="preserve"> </w:t>
          </w:r>
        </w:p>
      </w:tc>
    </w:tr>
    <w:tr w:rsidR="005B0510" w:rsidTr="00D91E11">
      <w:tc>
        <w:tcPr>
          <w:tcW w:w="1701" w:type="dxa"/>
          <w:vMerge/>
        </w:tcPr>
        <w:p w:rsidR="005B0510" w:rsidRDefault="005B0510" w:rsidP="00D91E11">
          <w:pPr>
            <w:pStyle w:val="Sidhuvud"/>
          </w:pPr>
        </w:p>
      </w:tc>
      <w:tc>
        <w:tcPr>
          <w:tcW w:w="6012" w:type="dxa"/>
        </w:tcPr>
        <w:p w:rsidR="005B0510" w:rsidRDefault="005B0510" w:rsidP="00D91E11">
          <w:pPr>
            <w:pStyle w:val="Sidhuvud"/>
          </w:pPr>
        </w:p>
      </w:tc>
    </w:tr>
    <w:tr w:rsidR="005B0510" w:rsidTr="00D91E11">
      <w:tc>
        <w:tcPr>
          <w:tcW w:w="1701" w:type="dxa"/>
          <w:vMerge/>
        </w:tcPr>
        <w:p w:rsidR="005B0510" w:rsidRDefault="005B0510" w:rsidP="00D91E11">
          <w:pPr>
            <w:pStyle w:val="Sidhuvud"/>
          </w:pPr>
        </w:p>
      </w:tc>
      <w:tc>
        <w:tcPr>
          <w:tcW w:w="6012" w:type="dxa"/>
        </w:tcPr>
        <w:p w:rsidR="005B0510" w:rsidRDefault="005B0510" w:rsidP="00D91E11">
          <w:pPr>
            <w:pStyle w:val="Sidhuvud"/>
            <w:jc w:val="right"/>
          </w:pPr>
          <w:bookmarkStart w:id="2" w:name="bkmUSK2"/>
          <w:r>
            <w:t>USK-2</w:t>
          </w:r>
          <w:bookmarkEnd w:id="2"/>
        </w:p>
      </w:tc>
    </w:tr>
  </w:tbl>
  <w:p w:rsidR="005B0510" w:rsidRDefault="00667C0B" w:rsidP="00EF625F">
    <w:pPr>
      <w:pStyle w:val="Sidhuvud"/>
    </w:pPr>
    <w:r>
      <w:rPr>
        <w:lang w:eastAsia="sv-SE"/>
      </w:rPr>
      <w:drawing>
        <wp:anchor distT="0" distB="0" distL="114300" distR="114300" simplePos="0" relativeHeight="251660288" behindDoc="1" locked="0" layoutInCell="1" allowOverlap="1" wp14:anchorId="06BF7172" wp14:editId="06BF7173">
          <wp:simplePos x="0" y="0"/>
          <wp:positionH relativeFrom="column">
            <wp:posOffset>6031865</wp:posOffset>
          </wp:positionH>
          <wp:positionV relativeFrom="paragraph">
            <wp:posOffset>-292404</wp:posOffset>
          </wp:positionV>
          <wp:extent cx="228600" cy="1621155"/>
          <wp:effectExtent l="0" t="0" r="0" b="0"/>
          <wp:wrapNone/>
          <wp:docPr id="86" name="Bildobjekt 86" descr="G:\MARKNAD\MARKKOMM\2011 Grafisk Profil\Stationary\colorstrip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RKKOMM\2011 Grafisk Profil\Stationary\colorstrip_U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510" w:rsidRDefault="005B0510" w:rsidP="00EF625F">
    <w:pPr>
      <w:pStyle w:val="Sidhuvud"/>
    </w:pPr>
  </w:p>
  <w:bookmarkEnd w:id="1"/>
  <w:p w:rsidR="005B0510" w:rsidRPr="00064E84" w:rsidRDefault="005B0510" w:rsidP="00064E84">
    <w:pPr>
      <w:pStyle w:val="Sidhuvud"/>
    </w:pPr>
  </w:p>
  <w:p w:rsidR="005B0510" w:rsidRDefault="005B051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7119"/>
    </w:tblGrid>
    <w:tr w:rsidR="005B0510" w:rsidTr="005E1B80">
      <w:tc>
        <w:tcPr>
          <w:tcW w:w="1701" w:type="dxa"/>
          <w:vMerge w:val="restart"/>
        </w:tcPr>
        <w:p w:rsidR="005B0510" w:rsidRDefault="005B0510" w:rsidP="005E1B80">
          <w:pPr>
            <w:pStyle w:val="Sidhuvud"/>
          </w:pPr>
        </w:p>
      </w:tc>
      <w:tc>
        <w:tcPr>
          <w:tcW w:w="7119" w:type="dxa"/>
        </w:tcPr>
        <w:p w:rsidR="005B0510" w:rsidRDefault="005B0510" w:rsidP="00D91E11">
          <w:pPr>
            <w:pStyle w:val="Sidhuvud"/>
            <w:jc w:val="right"/>
          </w:pPr>
          <w:r>
            <w:t xml:space="preserve"> </w:t>
          </w:r>
        </w:p>
      </w:tc>
    </w:tr>
    <w:tr w:rsidR="005B0510" w:rsidTr="005E1B80">
      <w:tc>
        <w:tcPr>
          <w:tcW w:w="1701" w:type="dxa"/>
          <w:vMerge/>
        </w:tcPr>
        <w:p w:rsidR="005B0510" w:rsidRDefault="005B0510" w:rsidP="00D91E11">
          <w:pPr>
            <w:pStyle w:val="Sidhuvud"/>
          </w:pPr>
        </w:p>
      </w:tc>
      <w:tc>
        <w:tcPr>
          <w:tcW w:w="7119" w:type="dxa"/>
        </w:tcPr>
        <w:p w:rsidR="005B0510" w:rsidRDefault="005B0510" w:rsidP="00D91E11">
          <w:pPr>
            <w:pStyle w:val="Sidhuvud"/>
          </w:pPr>
        </w:p>
      </w:tc>
    </w:tr>
    <w:tr w:rsidR="005B0510" w:rsidTr="005E1B80">
      <w:tc>
        <w:tcPr>
          <w:tcW w:w="1701" w:type="dxa"/>
          <w:vMerge/>
        </w:tcPr>
        <w:p w:rsidR="005B0510" w:rsidRDefault="005B0510" w:rsidP="00D91E11">
          <w:pPr>
            <w:pStyle w:val="Sidhuvud"/>
          </w:pPr>
        </w:p>
      </w:tc>
      <w:tc>
        <w:tcPr>
          <w:tcW w:w="7119" w:type="dxa"/>
        </w:tcPr>
        <w:p w:rsidR="005B0510" w:rsidRDefault="005B0510" w:rsidP="00D91E11">
          <w:pPr>
            <w:pStyle w:val="Sidhuvud"/>
            <w:jc w:val="right"/>
          </w:pPr>
          <w:bookmarkStart w:id="3" w:name="bkmUSK1"/>
          <w:r>
            <w:t>USK-2</w:t>
          </w:r>
          <w:bookmarkEnd w:id="3"/>
        </w:p>
      </w:tc>
    </w:tr>
  </w:tbl>
  <w:p w:rsidR="005B0510" w:rsidRDefault="00DF7A09" w:rsidP="00EF625F">
    <w:pPr>
      <w:pStyle w:val="Sidhuvud"/>
    </w:pPr>
    <w:bookmarkStart w:id="4" w:name="bkmHeaderTrue"/>
    <w:bookmarkEnd w:id="4"/>
    <w:r>
      <w:rPr>
        <w:lang w:eastAsia="sv-SE"/>
      </w:rPr>
      <w:drawing>
        <wp:anchor distT="0" distB="0" distL="114300" distR="114300" simplePos="0" relativeHeight="251658240" behindDoc="1" locked="0" layoutInCell="1" allowOverlap="1" wp14:anchorId="06BF7174" wp14:editId="06BF7175">
          <wp:simplePos x="0" y="0"/>
          <wp:positionH relativeFrom="column">
            <wp:posOffset>6045200</wp:posOffset>
          </wp:positionH>
          <wp:positionV relativeFrom="paragraph">
            <wp:posOffset>-613147</wp:posOffset>
          </wp:positionV>
          <wp:extent cx="228600" cy="1621155"/>
          <wp:effectExtent l="0" t="0" r="0" b="0"/>
          <wp:wrapNone/>
          <wp:docPr id="88" name="Bildobjekt 88" descr="G:\MARKNAD\MARKKOMM\2011 Grafisk Profil\Stationary\colorstrip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RKKOMM\2011 Grafisk Profil\Stationary\colorstrip_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63C">
      <w:rPr>
        <w:lang w:eastAsia="sv-SE"/>
      </w:rPr>
      <w:drawing>
        <wp:anchor distT="0" distB="0" distL="114300" distR="114300" simplePos="0" relativeHeight="251661312" behindDoc="0" locked="0" layoutInCell="1" allowOverlap="1" wp14:anchorId="06BF7176" wp14:editId="06BF7177">
          <wp:simplePos x="0" y="0"/>
          <wp:positionH relativeFrom="column">
            <wp:posOffset>-17145</wp:posOffset>
          </wp:positionH>
          <wp:positionV relativeFrom="paragraph">
            <wp:posOffset>-293370</wp:posOffset>
          </wp:positionV>
          <wp:extent cx="786765" cy="502920"/>
          <wp:effectExtent l="0" t="0" r="0" b="0"/>
          <wp:wrapNone/>
          <wp:docPr id="87" name="Bildobjekt 87" descr="G:\MARKNAD\MARKKOMM\2011 Logotyper\UC_Logo_Master\UC_Logo_Updat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MARKKOMM\2011 Logotyper\UC_Logo_Master\UC_Logo_Update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67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510" w:rsidRDefault="005B0510" w:rsidP="00EF625F">
    <w:pPr>
      <w:pStyle w:val="Sidhuvud"/>
    </w:pPr>
  </w:p>
  <w:p w:rsidR="005B0510" w:rsidRPr="00064E84" w:rsidRDefault="005B0510" w:rsidP="00064E84">
    <w:pPr>
      <w:pStyle w:val="Sidhuvud"/>
    </w:pPr>
  </w:p>
  <w:p w:rsidR="005B0510" w:rsidRDefault="005B0510" w:rsidP="00491DA5">
    <w:pPr>
      <w:pStyle w:val="Sidhuvud"/>
      <w:tabs>
        <w:tab w:val="clear" w:pos="4536"/>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1EF0D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5EA07B5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1CB685E"/>
    <w:multiLevelType w:val="hybridMultilevel"/>
    <w:tmpl w:val="7F6A89A0"/>
    <w:lvl w:ilvl="0" w:tplc="062C478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526409D"/>
    <w:multiLevelType w:val="hybridMultilevel"/>
    <w:tmpl w:val="B2249F24"/>
    <w:lvl w:ilvl="0" w:tplc="2D5C7AAC">
      <w:numFmt w:val="bullet"/>
      <w:lvlText w:val="-"/>
      <w:lvlJc w:val="left"/>
      <w:pPr>
        <w:ind w:left="405" w:hanging="360"/>
      </w:pPr>
      <w:rPr>
        <w:rFonts w:ascii="Arial" w:eastAsia="Times New Roman"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
    <w:nsid w:val="0D64691E"/>
    <w:multiLevelType w:val="hybridMultilevel"/>
    <w:tmpl w:val="6B56579C"/>
    <w:lvl w:ilvl="0" w:tplc="FD4AA182">
      <w:start w:val="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4D56036"/>
    <w:multiLevelType w:val="hybridMultilevel"/>
    <w:tmpl w:val="923A621E"/>
    <w:lvl w:ilvl="0" w:tplc="38428AFE">
      <w:start w:val="9"/>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1CBE5ADD"/>
    <w:multiLevelType w:val="hybridMultilevel"/>
    <w:tmpl w:val="3AF6428E"/>
    <w:lvl w:ilvl="0" w:tplc="E4C26EF6">
      <w:start w:val="140"/>
      <w:numFmt w:val="decimal"/>
      <w:lvlText w:val="%1"/>
      <w:lvlJc w:val="left"/>
      <w:pPr>
        <w:ind w:left="1210" w:hanging="360"/>
      </w:pPr>
      <w:rPr>
        <w:rFonts w:hint="default"/>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7">
    <w:nsid w:val="26222246"/>
    <w:multiLevelType w:val="hybridMultilevel"/>
    <w:tmpl w:val="82EC266C"/>
    <w:lvl w:ilvl="0" w:tplc="A8EAA5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E94F64"/>
    <w:multiLevelType w:val="hybridMultilevel"/>
    <w:tmpl w:val="362EDAF8"/>
    <w:lvl w:ilvl="0" w:tplc="C9FC4832">
      <w:numFmt w:val="bullet"/>
      <w:lvlText w:val=""/>
      <w:lvlJc w:val="left"/>
      <w:pPr>
        <w:ind w:left="720" w:hanging="360"/>
      </w:pPr>
      <w:rPr>
        <w:rFonts w:ascii="Symbol" w:eastAsia="Times New Roman" w:hAnsi="Symbol" w:cs="Segoe UI Light"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D6C6967"/>
    <w:multiLevelType w:val="hybridMultilevel"/>
    <w:tmpl w:val="B9E05F9C"/>
    <w:lvl w:ilvl="0" w:tplc="CF4E8174">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52AC4F8A"/>
    <w:multiLevelType w:val="hybridMultilevel"/>
    <w:tmpl w:val="87DEC1F6"/>
    <w:lvl w:ilvl="0" w:tplc="444EEF28">
      <w:numFmt w:val="bullet"/>
      <w:lvlText w:val="–"/>
      <w:lvlJc w:val="left"/>
      <w:pPr>
        <w:ind w:left="360" w:hanging="360"/>
      </w:pPr>
      <w:rPr>
        <w:rFonts w:ascii="Segoe UI Light" w:eastAsia="Times New Roman" w:hAnsi="Segoe UI Light" w:cs="Segoe UI Ligh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6E5D37D4"/>
    <w:multiLevelType w:val="hybridMultilevel"/>
    <w:tmpl w:val="7F3EEBEA"/>
    <w:lvl w:ilvl="0" w:tplc="9DF8BE50">
      <w:start w:val="9"/>
      <w:numFmt w:val="bullet"/>
      <w:lvlText w:val="-"/>
      <w:lvlJc w:val="left"/>
      <w:pPr>
        <w:ind w:left="720" w:hanging="360"/>
      </w:pPr>
      <w:rPr>
        <w:rFonts w:ascii="Segoe UI Light" w:eastAsiaTheme="majorEastAsia" w:hAnsi="Segoe UI Light" w:cs="Segoe UI Light"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2903DEE"/>
    <w:multiLevelType w:val="hybridMultilevel"/>
    <w:tmpl w:val="D84A07A6"/>
    <w:lvl w:ilvl="0" w:tplc="FDAC4A9C">
      <w:numFmt w:val="bullet"/>
      <w:lvlText w:val="-"/>
      <w:lvlJc w:val="left"/>
      <w:pPr>
        <w:ind w:left="360" w:hanging="360"/>
      </w:pPr>
      <w:rPr>
        <w:rFonts w:ascii="Times New Roman" w:eastAsia="Times New Roman" w:hAnsi="Times New Roman"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4"/>
  </w:num>
  <w:num w:numId="6">
    <w:abstractNumId w:val="6"/>
  </w:num>
  <w:num w:numId="7">
    <w:abstractNumId w:val="7"/>
  </w:num>
  <w:num w:numId="8">
    <w:abstractNumId w:val="2"/>
  </w:num>
  <w:num w:numId="9">
    <w:abstractNumId w:val="3"/>
  </w:num>
  <w:num w:numId="10">
    <w:abstractNumId w:val="12"/>
  </w:num>
  <w:num w:numId="11">
    <w:abstractNumId w:val="9"/>
  </w:num>
  <w:num w:numId="12">
    <w:abstractNumId w:val="8"/>
  </w:num>
  <w:num w:numId="13">
    <w:abstractNumId w:val="1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E6"/>
    <w:rsid w:val="00011C5A"/>
    <w:rsid w:val="000147DF"/>
    <w:rsid w:val="0001731C"/>
    <w:rsid w:val="00027118"/>
    <w:rsid w:val="00032F51"/>
    <w:rsid w:val="000739E8"/>
    <w:rsid w:val="00074E5E"/>
    <w:rsid w:val="000817A0"/>
    <w:rsid w:val="00084E6A"/>
    <w:rsid w:val="00086F46"/>
    <w:rsid w:val="000873C2"/>
    <w:rsid w:val="000925A3"/>
    <w:rsid w:val="000A15CD"/>
    <w:rsid w:val="000A2468"/>
    <w:rsid w:val="000A5132"/>
    <w:rsid w:val="000A5232"/>
    <w:rsid w:val="000B2820"/>
    <w:rsid w:val="000E692C"/>
    <w:rsid w:val="000F7583"/>
    <w:rsid w:val="0010056B"/>
    <w:rsid w:val="00112AFD"/>
    <w:rsid w:val="0012528A"/>
    <w:rsid w:val="00140E8E"/>
    <w:rsid w:val="001444E1"/>
    <w:rsid w:val="001511D1"/>
    <w:rsid w:val="001557D4"/>
    <w:rsid w:val="00157F52"/>
    <w:rsid w:val="00163A81"/>
    <w:rsid w:val="00165D24"/>
    <w:rsid w:val="00172E95"/>
    <w:rsid w:val="0017330E"/>
    <w:rsid w:val="001744FC"/>
    <w:rsid w:val="001748C2"/>
    <w:rsid w:val="00196585"/>
    <w:rsid w:val="001B0F25"/>
    <w:rsid w:val="001B14CF"/>
    <w:rsid w:val="001C1AD9"/>
    <w:rsid w:val="001C46CB"/>
    <w:rsid w:val="001F35F0"/>
    <w:rsid w:val="001F4900"/>
    <w:rsid w:val="001F7A06"/>
    <w:rsid w:val="0020648A"/>
    <w:rsid w:val="00210094"/>
    <w:rsid w:val="002277FC"/>
    <w:rsid w:val="00232064"/>
    <w:rsid w:val="00251EA2"/>
    <w:rsid w:val="00261EE1"/>
    <w:rsid w:val="002632D6"/>
    <w:rsid w:val="00270AF6"/>
    <w:rsid w:val="00270C94"/>
    <w:rsid w:val="00271572"/>
    <w:rsid w:val="002736E4"/>
    <w:rsid w:val="00273FA6"/>
    <w:rsid w:val="002A6230"/>
    <w:rsid w:val="002D6DC6"/>
    <w:rsid w:val="002E1DE8"/>
    <w:rsid w:val="002E3090"/>
    <w:rsid w:val="002F4E3D"/>
    <w:rsid w:val="00305909"/>
    <w:rsid w:val="003117E4"/>
    <w:rsid w:val="00313450"/>
    <w:rsid w:val="00315117"/>
    <w:rsid w:val="00326506"/>
    <w:rsid w:val="00334F13"/>
    <w:rsid w:val="00335197"/>
    <w:rsid w:val="00347565"/>
    <w:rsid w:val="0035163C"/>
    <w:rsid w:val="00353610"/>
    <w:rsid w:val="00353B46"/>
    <w:rsid w:val="00363F42"/>
    <w:rsid w:val="003646A5"/>
    <w:rsid w:val="0036681D"/>
    <w:rsid w:val="00385E47"/>
    <w:rsid w:val="00392978"/>
    <w:rsid w:val="003A2B08"/>
    <w:rsid w:val="003B6DCD"/>
    <w:rsid w:val="003B74FB"/>
    <w:rsid w:val="003C0845"/>
    <w:rsid w:val="003C3569"/>
    <w:rsid w:val="003D0CEF"/>
    <w:rsid w:val="003D7AD7"/>
    <w:rsid w:val="003E09F0"/>
    <w:rsid w:val="003E15B8"/>
    <w:rsid w:val="003E22D8"/>
    <w:rsid w:val="003E518C"/>
    <w:rsid w:val="003E5A96"/>
    <w:rsid w:val="00404A69"/>
    <w:rsid w:val="0041256C"/>
    <w:rsid w:val="00423BB1"/>
    <w:rsid w:val="004350DD"/>
    <w:rsid w:val="00444386"/>
    <w:rsid w:val="00454E87"/>
    <w:rsid w:val="004624AE"/>
    <w:rsid w:val="00466C46"/>
    <w:rsid w:val="0047103D"/>
    <w:rsid w:val="004755DE"/>
    <w:rsid w:val="00476FB2"/>
    <w:rsid w:val="00487467"/>
    <w:rsid w:val="00491DA5"/>
    <w:rsid w:val="00495472"/>
    <w:rsid w:val="00496AB5"/>
    <w:rsid w:val="004C4972"/>
    <w:rsid w:val="004E3B72"/>
    <w:rsid w:val="004E63AD"/>
    <w:rsid w:val="004F0060"/>
    <w:rsid w:val="004F3F40"/>
    <w:rsid w:val="004F5F0B"/>
    <w:rsid w:val="00504FA4"/>
    <w:rsid w:val="005060FE"/>
    <w:rsid w:val="005179E7"/>
    <w:rsid w:val="005200CA"/>
    <w:rsid w:val="005238E2"/>
    <w:rsid w:val="005373B2"/>
    <w:rsid w:val="00540695"/>
    <w:rsid w:val="005478EB"/>
    <w:rsid w:val="00550AC8"/>
    <w:rsid w:val="00554196"/>
    <w:rsid w:val="0055485C"/>
    <w:rsid w:val="00564402"/>
    <w:rsid w:val="00567657"/>
    <w:rsid w:val="005851E5"/>
    <w:rsid w:val="005862DC"/>
    <w:rsid w:val="00596509"/>
    <w:rsid w:val="005A23E9"/>
    <w:rsid w:val="005B0510"/>
    <w:rsid w:val="005B10A6"/>
    <w:rsid w:val="005B39BE"/>
    <w:rsid w:val="005D44B5"/>
    <w:rsid w:val="005E1B80"/>
    <w:rsid w:val="005E6FC6"/>
    <w:rsid w:val="006249DA"/>
    <w:rsid w:val="00632622"/>
    <w:rsid w:val="006330C3"/>
    <w:rsid w:val="00646A01"/>
    <w:rsid w:val="00646F50"/>
    <w:rsid w:val="0065008B"/>
    <w:rsid w:val="00654E1B"/>
    <w:rsid w:val="00664415"/>
    <w:rsid w:val="00667C0B"/>
    <w:rsid w:val="00677F25"/>
    <w:rsid w:val="0068089B"/>
    <w:rsid w:val="00683A62"/>
    <w:rsid w:val="006929D4"/>
    <w:rsid w:val="00695FB2"/>
    <w:rsid w:val="006A6917"/>
    <w:rsid w:val="006B7581"/>
    <w:rsid w:val="006C25C9"/>
    <w:rsid w:val="006C2714"/>
    <w:rsid w:val="006C507F"/>
    <w:rsid w:val="006C7386"/>
    <w:rsid w:val="006D16F2"/>
    <w:rsid w:val="006F147F"/>
    <w:rsid w:val="006F7891"/>
    <w:rsid w:val="00715C09"/>
    <w:rsid w:val="00717AC6"/>
    <w:rsid w:val="0072170C"/>
    <w:rsid w:val="00735C2F"/>
    <w:rsid w:val="007442C4"/>
    <w:rsid w:val="007503F1"/>
    <w:rsid w:val="00750677"/>
    <w:rsid w:val="00755EC2"/>
    <w:rsid w:val="00757909"/>
    <w:rsid w:val="007618FC"/>
    <w:rsid w:val="00770198"/>
    <w:rsid w:val="00770B4C"/>
    <w:rsid w:val="00776EA3"/>
    <w:rsid w:val="0078188E"/>
    <w:rsid w:val="00785A09"/>
    <w:rsid w:val="007902AA"/>
    <w:rsid w:val="007A01A2"/>
    <w:rsid w:val="007A16C3"/>
    <w:rsid w:val="007A3057"/>
    <w:rsid w:val="007A40CB"/>
    <w:rsid w:val="007C75CE"/>
    <w:rsid w:val="007D6FA3"/>
    <w:rsid w:val="007F2148"/>
    <w:rsid w:val="00802F35"/>
    <w:rsid w:val="00804144"/>
    <w:rsid w:val="00823E4D"/>
    <w:rsid w:val="008240A8"/>
    <w:rsid w:val="008251B3"/>
    <w:rsid w:val="0085068F"/>
    <w:rsid w:val="00856795"/>
    <w:rsid w:val="00867DEB"/>
    <w:rsid w:val="00870E78"/>
    <w:rsid w:val="00874714"/>
    <w:rsid w:val="008829A7"/>
    <w:rsid w:val="00887BDB"/>
    <w:rsid w:val="00892276"/>
    <w:rsid w:val="00894481"/>
    <w:rsid w:val="008951F8"/>
    <w:rsid w:val="00896535"/>
    <w:rsid w:val="008A5976"/>
    <w:rsid w:val="008B602C"/>
    <w:rsid w:val="008D70D1"/>
    <w:rsid w:val="008D7497"/>
    <w:rsid w:val="008E154D"/>
    <w:rsid w:val="008F4758"/>
    <w:rsid w:val="008F644D"/>
    <w:rsid w:val="00901DBA"/>
    <w:rsid w:val="00905C4D"/>
    <w:rsid w:val="00912A09"/>
    <w:rsid w:val="00914EE3"/>
    <w:rsid w:val="00922DB1"/>
    <w:rsid w:val="00924BC4"/>
    <w:rsid w:val="009353D8"/>
    <w:rsid w:val="00942858"/>
    <w:rsid w:val="00956FA8"/>
    <w:rsid w:val="00963820"/>
    <w:rsid w:val="0097320A"/>
    <w:rsid w:val="0097656D"/>
    <w:rsid w:val="00980A55"/>
    <w:rsid w:val="0098100A"/>
    <w:rsid w:val="009816F9"/>
    <w:rsid w:val="00985C90"/>
    <w:rsid w:val="009B25F5"/>
    <w:rsid w:val="009B4756"/>
    <w:rsid w:val="009B5E51"/>
    <w:rsid w:val="009B6896"/>
    <w:rsid w:val="009D60D3"/>
    <w:rsid w:val="009F5DFE"/>
    <w:rsid w:val="00A06E4C"/>
    <w:rsid w:val="00A11261"/>
    <w:rsid w:val="00A11674"/>
    <w:rsid w:val="00A1765D"/>
    <w:rsid w:val="00A20557"/>
    <w:rsid w:val="00A20919"/>
    <w:rsid w:val="00A20CD7"/>
    <w:rsid w:val="00A31689"/>
    <w:rsid w:val="00A3224E"/>
    <w:rsid w:val="00A3294A"/>
    <w:rsid w:val="00A37C60"/>
    <w:rsid w:val="00A42BA1"/>
    <w:rsid w:val="00A45FC2"/>
    <w:rsid w:val="00A53C1D"/>
    <w:rsid w:val="00A65BB7"/>
    <w:rsid w:val="00A73DB5"/>
    <w:rsid w:val="00A75A8C"/>
    <w:rsid w:val="00A8323A"/>
    <w:rsid w:val="00A84045"/>
    <w:rsid w:val="00A94AE8"/>
    <w:rsid w:val="00AA7752"/>
    <w:rsid w:val="00AB29A6"/>
    <w:rsid w:val="00AB39E7"/>
    <w:rsid w:val="00AC0D4F"/>
    <w:rsid w:val="00AC4971"/>
    <w:rsid w:val="00AE1557"/>
    <w:rsid w:val="00AF7897"/>
    <w:rsid w:val="00B03358"/>
    <w:rsid w:val="00B20B54"/>
    <w:rsid w:val="00B242CF"/>
    <w:rsid w:val="00B41AA0"/>
    <w:rsid w:val="00B42C4E"/>
    <w:rsid w:val="00B5313A"/>
    <w:rsid w:val="00B56B85"/>
    <w:rsid w:val="00B65189"/>
    <w:rsid w:val="00B65F62"/>
    <w:rsid w:val="00B73296"/>
    <w:rsid w:val="00B80D3B"/>
    <w:rsid w:val="00B81B75"/>
    <w:rsid w:val="00B9755E"/>
    <w:rsid w:val="00BA18D9"/>
    <w:rsid w:val="00BA4D67"/>
    <w:rsid w:val="00BA7C9F"/>
    <w:rsid w:val="00BA7E4E"/>
    <w:rsid w:val="00BB0122"/>
    <w:rsid w:val="00BB02FE"/>
    <w:rsid w:val="00BB15BB"/>
    <w:rsid w:val="00BB55DF"/>
    <w:rsid w:val="00BC7A0A"/>
    <w:rsid w:val="00BD1347"/>
    <w:rsid w:val="00BD1E1B"/>
    <w:rsid w:val="00BE0F1B"/>
    <w:rsid w:val="00BE2884"/>
    <w:rsid w:val="00BF4F94"/>
    <w:rsid w:val="00BF6B3C"/>
    <w:rsid w:val="00C0580E"/>
    <w:rsid w:val="00C30026"/>
    <w:rsid w:val="00C603CE"/>
    <w:rsid w:val="00C672F7"/>
    <w:rsid w:val="00CA1EE9"/>
    <w:rsid w:val="00CA2F7C"/>
    <w:rsid w:val="00CA39DC"/>
    <w:rsid w:val="00CA70A8"/>
    <w:rsid w:val="00CB0D3F"/>
    <w:rsid w:val="00CB0D99"/>
    <w:rsid w:val="00CB57DF"/>
    <w:rsid w:val="00CC07A7"/>
    <w:rsid w:val="00CC3D14"/>
    <w:rsid w:val="00CD5000"/>
    <w:rsid w:val="00CD71DB"/>
    <w:rsid w:val="00CE7579"/>
    <w:rsid w:val="00CF7845"/>
    <w:rsid w:val="00D0620C"/>
    <w:rsid w:val="00D06292"/>
    <w:rsid w:val="00D156DC"/>
    <w:rsid w:val="00D23C77"/>
    <w:rsid w:val="00D274EB"/>
    <w:rsid w:val="00D330BA"/>
    <w:rsid w:val="00D33A1F"/>
    <w:rsid w:val="00D36F63"/>
    <w:rsid w:val="00D41CD8"/>
    <w:rsid w:val="00D42D48"/>
    <w:rsid w:val="00D45E70"/>
    <w:rsid w:val="00D4792B"/>
    <w:rsid w:val="00D51FAA"/>
    <w:rsid w:val="00D54D38"/>
    <w:rsid w:val="00D74CF6"/>
    <w:rsid w:val="00D80D77"/>
    <w:rsid w:val="00D83EE9"/>
    <w:rsid w:val="00D844A6"/>
    <w:rsid w:val="00D85110"/>
    <w:rsid w:val="00D90731"/>
    <w:rsid w:val="00D95477"/>
    <w:rsid w:val="00DA2ED6"/>
    <w:rsid w:val="00DA310F"/>
    <w:rsid w:val="00DA5CF8"/>
    <w:rsid w:val="00DB4DF7"/>
    <w:rsid w:val="00DB629C"/>
    <w:rsid w:val="00DB77B8"/>
    <w:rsid w:val="00DC556B"/>
    <w:rsid w:val="00DF283B"/>
    <w:rsid w:val="00DF7A09"/>
    <w:rsid w:val="00E04DC4"/>
    <w:rsid w:val="00E1070A"/>
    <w:rsid w:val="00E2016F"/>
    <w:rsid w:val="00E34F66"/>
    <w:rsid w:val="00E366A1"/>
    <w:rsid w:val="00E36AD4"/>
    <w:rsid w:val="00E40A41"/>
    <w:rsid w:val="00E45882"/>
    <w:rsid w:val="00E56E1E"/>
    <w:rsid w:val="00E74947"/>
    <w:rsid w:val="00E9077A"/>
    <w:rsid w:val="00ED2B5E"/>
    <w:rsid w:val="00ED2CEA"/>
    <w:rsid w:val="00ED5751"/>
    <w:rsid w:val="00EE43D9"/>
    <w:rsid w:val="00EE48E6"/>
    <w:rsid w:val="00EE63A4"/>
    <w:rsid w:val="00EF625F"/>
    <w:rsid w:val="00F011BB"/>
    <w:rsid w:val="00F06BFB"/>
    <w:rsid w:val="00F072F2"/>
    <w:rsid w:val="00F0751B"/>
    <w:rsid w:val="00F16F60"/>
    <w:rsid w:val="00F225AA"/>
    <w:rsid w:val="00F23BD8"/>
    <w:rsid w:val="00F42CCF"/>
    <w:rsid w:val="00F43129"/>
    <w:rsid w:val="00F446A8"/>
    <w:rsid w:val="00F46AB0"/>
    <w:rsid w:val="00F55056"/>
    <w:rsid w:val="00F64507"/>
    <w:rsid w:val="00F65AA4"/>
    <w:rsid w:val="00F6723A"/>
    <w:rsid w:val="00F717FF"/>
    <w:rsid w:val="00F85733"/>
    <w:rsid w:val="00F95183"/>
    <w:rsid w:val="00F96D11"/>
    <w:rsid w:val="00F978AC"/>
    <w:rsid w:val="00FC63F3"/>
    <w:rsid w:val="00FD0D8A"/>
    <w:rsid w:val="00FD15D5"/>
    <w:rsid w:val="00FD39F7"/>
    <w:rsid w:val="00FD5971"/>
    <w:rsid w:val="00FE0DC7"/>
    <w:rsid w:val="00FF0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uiPriority="8"/>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F85733"/>
  </w:style>
  <w:style w:type="paragraph" w:styleId="Rubrik1">
    <w:name w:val="heading 1"/>
    <w:basedOn w:val="Normal"/>
    <w:next w:val="Brdtext"/>
    <w:link w:val="Rubrik1Char"/>
    <w:uiPriority w:val="2"/>
    <w:qFormat/>
    <w:rsid w:val="00353B46"/>
    <w:pPr>
      <w:keepNext/>
      <w:spacing w:line="460" w:lineRule="atLeast"/>
      <w:outlineLvl w:val="0"/>
    </w:pPr>
    <w:rPr>
      <w:rFonts w:asciiTheme="majorHAnsi" w:hAnsiTheme="majorHAnsi" w:cs="Arial"/>
      <w:bCs/>
      <w:kern w:val="32"/>
      <w:sz w:val="42"/>
      <w:szCs w:val="32"/>
    </w:rPr>
  </w:style>
  <w:style w:type="paragraph" w:styleId="Rubrik2">
    <w:name w:val="heading 2"/>
    <w:basedOn w:val="Normal"/>
    <w:next w:val="Brdtext"/>
    <w:link w:val="Rubrik2Char"/>
    <w:uiPriority w:val="2"/>
    <w:qFormat/>
    <w:rsid w:val="00353B46"/>
    <w:pPr>
      <w:keepNext/>
      <w:spacing w:line="340" w:lineRule="atLeast"/>
      <w:outlineLvl w:val="1"/>
    </w:pPr>
    <w:rPr>
      <w:rFonts w:asciiTheme="majorHAnsi" w:hAnsiTheme="majorHAnsi" w:cs="Arial"/>
      <w:b/>
      <w:bCs/>
      <w:iCs/>
      <w:sz w:val="30"/>
      <w:szCs w:val="28"/>
    </w:rPr>
  </w:style>
  <w:style w:type="paragraph" w:styleId="Rubrik3">
    <w:name w:val="heading 3"/>
    <w:basedOn w:val="Normal"/>
    <w:next w:val="Brdtext"/>
    <w:link w:val="Rubrik3Char"/>
    <w:uiPriority w:val="2"/>
    <w:qFormat/>
    <w:rsid w:val="005D44B5"/>
    <w:pPr>
      <w:spacing w:line="280" w:lineRule="atLeast"/>
      <w:outlineLvl w:val="2"/>
    </w:pPr>
    <w:rPr>
      <w:rFonts w:asciiTheme="majorHAnsi" w:hAnsiTheme="majorHAnsi"/>
      <w:b/>
      <w:sz w:val="24"/>
    </w:rPr>
  </w:style>
  <w:style w:type="paragraph" w:styleId="Rubrik4">
    <w:name w:val="heading 4"/>
    <w:basedOn w:val="Normal"/>
    <w:next w:val="Brdtext"/>
    <w:link w:val="Rubrik4Char"/>
    <w:uiPriority w:val="2"/>
    <w:rsid w:val="005D44B5"/>
    <w:pPr>
      <w:keepNext/>
      <w:keepLines/>
      <w:spacing w:line="22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2"/>
    <w:semiHidden/>
    <w:unhideWhenUsed/>
    <w:qFormat/>
    <w:rsid w:val="00CA39DC"/>
    <w:pPr>
      <w:keepNext/>
      <w:keepLines/>
      <w:spacing w:line="220" w:lineRule="atLeast"/>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B9755E"/>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3"/>
    <w:qFormat/>
    <w:rsid w:val="00F85733"/>
    <w:pPr>
      <w:spacing w:line="260" w:lineRule="atLeast"/>
    </w:pPr>
  </w:style>
  <w:style w:type="character" w:customStyle="1" w:styleId="BrdtextChar">
    <w:name w:val="Brödtext Char"/>
    <w:basedOn w:val="Standardstycketeckensnitt"/>
    <w:link w:val="Brdtext"/>
    <w:uiPriority w:val="3"/>
    <w:rsid w:val="00F85733"/>
  </w:style>
  <w:style w:type="paragraph" w:customStyle="1" w:styleId="Faktarubrik">
    <w:name w:val="Faktarubrik"/>
    <w:basedOn w:val="Normal"/>
    <w:next w:val="Normal"/>
    <w:uiPriority w:val="6"/>
    <w:semiHidden/>
    <w:rsid w:val="005D44B5"/>
    <w:pPr>
      <w:spacing w:line="180" w:lineRule="atLeast"/>
    </w:pPr>
    <w:rPr>
      <w:rFonts w:asciiTheme="majorHAnsi" w:hAnsiTheme="majorHAnsi"/>
      <w:b/>
      <w:sz w:val="14"/>
      <w:lang w:val="fr-FR"/>
    </w:rPr>
  </w:style>
  <w:style w:type="paragraph" w:customStyle="1" w:styleId="Faktatext">
    <w:name w:val="Faktatext"/>
    <w:basedOn w:val="Faktarubrik"/>
    <w:uiPriority w:val="7"/>
    <w:semiHidden/>
    <w:rsid w:val="005D44B5"/>
    <w:rPr>
      <w:b w:val="0"/>
    </w:rPr>
  </w:style>
  <w:style w:type="paragraph" w:styleId="Numreradlista">
    <w:name w:val="List Number"/>
    <w:basedOn w:val="Brdtext"/>
    <w:uiPriority w:val="3"/>
    <w:qFormat/>
    <w:rsid w:val="005D44B5"/>
    <w:pPr>
      <w:numPr>
        <w:numId w:val="3"/>
      </w:numPr>
      <w:spacing w:before="80" w:after="80"/>
    </w:pPr>
  </w:style>
  <w:style w:type="paragraph" w:styleId="Punktlista">
    <w:name w:val="List Bullet"/>
    <w:basedOn w:val="Brdtext"/>
    <w:uiPriority w:val="3"/>
    <w:qFormat/>
    <w:rsid w:val="005D44B5"/>
    <w:pPr>
      <w:numPr>
        <w:numId w:val="4"/>
      </w:numPr>
      <w:spacing w:before="80" w:after="80"/>
    </w:pPr>
  </w:style>
  <w:style w:type="character" w:customStyle="1" w:styleId="Rubrik1Char">
    <w:name w:val="Rubrik 1 Char"/>
    <w:basedOn w:val="Standardstycketeckensnitt"/>
    <w:link w:val="Rubrik1"/>
    <w:uiPriority w:val="2"/>
    <w:rsid w:val="00F85733"/>
    <w:rPr>
      <w:rFonts w:asciiTheme="majorHAnsi" w:hAnsiTheme="majorHAnsi" w:cs="Arial"/>
      <w:bCs/>
      <w:kern w:val="32"/>
      <w:sz w:val="42"/>
      <w:szCs w:val="32"/>
    </w:rPr>
  </w:style>
  <w:style w:type="character" w:customStyle="1" w:styleId="Rubrik2Char">
    <w:name w:val="Rubrik 2 Char"/>
    <w:basedOn w:val="Standardstycketeckensnitt"/>
    <w:link w:val="Rubrik2"/>
    <w:uiPriority w:val="2"/>
    <w:rsid w:val="00BC7A0A"/>
    <w:rPr>
      <w:rFonts w:asciiTheme="majorHAnsi" w:hAnsiTheme="majorHAnsi" w:cs="Arial"/>
      <w:b/>
      <w:bCs/>
      <w:iCs/>
      <w:sz w:val="30"/>
      <w:szCs w:val="28"/>
    </w:rPr>
  </w:style>
  <w:style w:type="character" w:customStyle="1" w:styleId="Rubrik3Char">
    <w:name w:val="Rubrik 3 Char"/>
    <w:basedOn w:val="Standardstycketeckensnitt"/>
    <w:link w:val="Rubrik3"/>
    <w:uiPriority w:val="2"/>
    <w:rsid w:val="00BC7A0A"/>
    <w:rPr>
      <w:rFonts w:asciiTheme="majorHAnsi" w:hAnsiTheme="majorHAnsi"/>
      <w:b/>
      <w:sz w:val="24"/>
    </w:rPr>
  </w:style>
  <w:style w:type="character" w:customStyle="1" w:styleId="Rubrik4Char">
    <w:name w:val="Rubrik 4 Char"/>
    <w:basedOn w:val="Standardstycketeckensnitt"/>
    <w:link w:val="Rubrik4"/>
    <w:uiPriority w:val="2"/>
    <w:rsid w:val="00BC7A0A"/>
    <w:rPr>
      <w:rFonts w:asciiTheme="majorHAnsi" w:eastAsiaTheme="majorEastAsia" w:hAnsiTheme="majorHAnsi" w:cstheme="majorBidi"/>
      <w:b/>
      <w:bCs/>
      <w:iCs/>
    </w:rPr>
  </w:style>
  <w:style w:type="paragraph" w:styleId="Sidfot">
    <w:name w:val="footer"/>
    <w:basedOn w:val="Normal"/>
    <w:link w:val="SidfotChar"/>
    <w:uiPriority w:val="99"/>
    <w:rsid w:val="005D44B5"/>
    <w:pPr>
      <w:tabs>
        <w:tab w:val="left" w:pos="1701"/>
        <w:tab w:val="left" w:pos="3572"/>
        <w:tab w:val="left" w:pos="5216"/>
      </w:tabs>
      <w:spacing w:line="200" w:lineRule="atLeast"/>
    </w:pPr>
    <w:rPr>
      <w:rFonts w:asciiTheme="majorHAnsi" w:hAnsiTheme="majorHAnsi"/>
      <w:noProof/>
      <w:sz w:val="15"/>
    </w:rPr>
  </w:style>
  <w:style w:type="character" w:customStyle="1" w:styleId="SidfotChar">
    <w:name w:val="Sidfot Char"/>
    <w:basedOn w:val="Standardstycketeckensnitt"/>
    <w:link w:val="Sidfot"/>
    <w:uiPriority w:val="99"/>
    <w:rsid w:val="00A20CD7"/>
    <w:rPr>
      <w:rFonts w:asciiTheme="majorHAnsi" w:hAnsiTheme="majorHAnsi"/>
      <w:noProof/>
      <w:sz w:val="15"/>
    </w:rPr>
  </w:style>
  <w:style w:type="paragraph" w:styleId="Sidhuvud">
    <w:name w:val="header"/>
    <w:basedOn w:val="Normal"/>
    <w:link w:val="SidhuvudChar"/>
    <w:uiPriority w:val="8"/>
    <w:rsid w:val="00353B46"/>
    <w:pPr>
      <w:tabs>
        <w:tab w:val="center" w:pos="4536"/>
        <w:tab w:val="right" w:pos="9072"/>
      </w:tabs>
    </w:pPr>
    <w:rPr>
      <w:rFonts w:asciiTheme="majorHAnsi" w:hAnsiTheme="majorHAnsi"/>
      <w:noProof/>
      <w:sz w:val="15"/>
    </w:rPr>
  </w:style>
  <w:style w:type="character" w:customStyle="1" w:styleId="SidhuvudChar">
    <w:name w:val="Sidhuvud Char"/>
    <w:basedOn w:val="Standardstycketeckensnitt"/>
    <w:link w:val="Sidhuvud"/>
    <w:uiPriority w:val="8"/>
    <w:rsid w:val="00A20CD7"/>
    <w:rPr>
      <w:rFonts w:asciiTheme="majorHAnsi" w:hAnsiTheme="majorHAnsi"/>
      <w:noProof/>
      <w:sz w:val="15"/>
    </w:rPr>
  </w:style>
  <w:style w:type="character" w:styleId="Sidnummer">
    <w:name w:val="page number"/>
    <w:basedOn w:val="Standardstycketeckensnitt"/>
    <w:uiPriority w:val="8"/>
    <w:rsid w:val="00353B46"/>
    <w:rPr>
      <w:rFonts w:asciiTheme="majorHAnsi" w:hAnsiTheme="majorHAnsi"/>
      <w:sz w:val="15"/>
    </w:rPr>
  </w:style>
  <w:style w:type="paragraph" w:styleId="Innehllsfrteckningsrubrik">
    <w:name w:val="TOC Heading"/>
    <w:basedOn w:val="Rubrik2"/>
    <w:next w:val="Normal"/>
    <w:uiPriority w:val="38"/>
    <w:semiHidden/>
    <w:rsid w:val="00496AB5"/>
    <w:pPr>
      <w:keepLines/>
      <w:spacing w:after="360"/>
      <w:outlineLvl w:val="9"/>
    </w:pPr>
    <w:rPr>
      <w:rFonts w:eastAsiaTheme="majorEastAsia" w:cstheme="majorBidi"/>
      <w:lang w:eastAsia="sv-SE"/>
    </w:rPr>
  </w:style>
  <w:style w:type="paragraph" w:styleId="Ballongtext">
    <w:name w:val="Balloon Text"/>
    <w:basedOn w:val="Normal"/>
    <w:link w:val="BallongtextChar"/>
    <w:uiPriority w:val="99"/>
    <w:semiHidden/>
    <w:unhideWhenUsed/>
    <w:rsid w:val="001F35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5F0"/>
    <w:rPr>
      <w:rFonts w:ascii="Tahoma" w:eastAsia="Times New Roman" w:hAnsi="Tahoma" w:cs="Tahoma"/>
      <w:sz w:val="16"/>
      <w:szCs w:val="16"/>
    </w:rPr>
  </w:style>
  <w:style w:type="paragraph" w:styleId="Innehll1">
    <w:name w:val="toc 1"/>
    <w:basedOn w:val="Normal"/>
    <w:next w:val="Normal"/>
    <w:uiPriority w:val="39"/>
    <w:semiHidden/>
    <w:rsid w:val="005862DC"/>
    <w:pPr>
      <w:spacing w:after="100" w:line="280" w:lineRule="atLeast"/>
    </w:pPr>
    <w:rPr>
      <w:rFonts w:asciiTheme="majorHAnsi" w:hAnsiTheme="majorHAnsi"/>
      <w:sz w:val="24"/>
    </w:rPr>
  </w:style>
  <w:style w:type="paragraph" w:styleId="Innehll2">
    <w:name w:val="toc 2"/>
    <w:basedOn w:val="Normal"/>
    <w:next w:val="Normal"/>
    <w:uiPriority w:val="39"/>
    <w:semiHidden/>
    <w:rsid w:val="005862DC"/>
    <w:pPr>
      <w:tabs>
        <w:tab w:val="right" w:leader="dot" w:pos="9062"/>
      </w:tabs>
      <w:spacing w:after="100" w:line="220" w:lineRule="atLeast"/>
      <w:ind w:left="181"/>
    </w:pPr>
    <w:rPr>
      <w:rFonts w:asciiTheme="majorHAnsi" w:hAnsiTheme="majorHAnsi"/>
    </w:rPr>
  </w:style>
  <w:style w:type="paragraph" w:styleId="Innehll3">
    <w:name w:val="toc 3"/>
    <w:basedOn w:val="Normal"/>
    <w:next w:val="Normal"/>
    <w:uiPriority w:val="39"/>
    <w:semiHidden/>
    <w:rsid w:val="00496AB5"/>
    <w:pPr>
      <w:tabs>
        <w:tab w:val="right" w:leader="dot" w:pos="9062"/>
      </w:tabs>
      <w:spacing w:after="100" w:line="220" w:lineRule="atLeast"/>
      <w:ind w:left="357"/>
    </w:pPr>
    <w:rPr>
      <w:rFonts w:asciiTheme="majorHAnsi" w:hAnsiTheme="majorHAnsi"/>
      <w:i/>
    </w:rPr>
  </w:style>
  <w:style w:type="character" w:styleId="Hyperlnk">
    <w:name w:val="Hyperlink"/>
    <w:basedOn w:val="Standardstycketeckensnitt"/>
    <w:uiPriority w:val="99"/>
    <w:semiHidden/>
    <w:rsid w:val="001F35F0"/>
    <w:rPr>
      <w:color w:val="678896" w:themeColor="hyperlink"/>
      <w:u w:val="single"/>
    </w:rPr>
  </w:style>
  <w:style w:type="paragraph" w:styleId="Figurfrteckning">
    <w:name w:val="table of figures"/>
    <w:basedOn w:val="Normal"/>
    <w:next w:val="Normal"/>
    <w:uiPriority w:val="8"/>
    <w:semiHidden/>
    <w:rsid w:val="00BC7A0A"/>
    <w:pPr>
      <w:spacing w:line="180" w:lineRule="atLeast"/>
    </w:pPr>
    <w:rPr>
      <w:rFonts w:asciiTheme="majorHAnsi" w:hAnsiTheme="majorHAnsi"/>
      <w:sz w:val="14"/>
    </w:rPr>
  </w:style>
  <w:style w:type="paragraph" w:styleId="Fotnotstext">
    <w:name w:val="footnote text"/>
    <w:basedOn w:val="Normal"/>
    <w:link w:val="FotnotstextChar"/>
    <w:uiPriority w:val="8"/>
    <w:semiHidden/>
    <w:rsid w:val="00BC7A0A"/>
    <w:pPr>
      <w:spacing w:line="180" w:lineRule="atLeast"/>
    </w:pPr>
    <w:rPr>
      <w:rFonts w:asciiTheme="majorHAnsi" w:hAnsiTheme="majorHAnsi"/>
      <w:sz w:val="14"/>
      <w:szCs w:val="20"/>
    </w:rPr>
  </w:style>
  <w:style w:type="character" w:customStyle="1" w:styleId="FotnotstextChar">
    <w:name w:val="Fotnotstext Char"/>
    <w:basedOn w:val="Standardstycketeckensnitt"/>
    <w:link w:val="Fotnotstext"/>
    <w:uiPriority w:val="8"/>
    <w:semiHidden/>
    <w:rsid w:val="00A20CD7"/>
    <w:rPr>
      <w:rFonts w:asciiTheme="majorHAnsi" w:eastAsia="Times New Roman" w:hAnsiTheme="majorHAnsi" w:cs="Times New Roman"/>
      <w:sz w:val="14"/>
      <w:szCs w:val="20"/>
    </w:rPr>
  </w:style>
  <w:style w:type="character" w:customStyle="1" w:styleId="Rubrik5Char">
    <w:name w:val="Rubrik 5 Char"/>
    <w:basedOn w:val="Standardstycketeckensnitt"/>
    <w:link w:val="Rubrik5"/>
    <w:uiPriority w:val="2"/>
    <w:semiHidden/>
    <w:rsid w:val="00CA39DC"/>
    <w:rPr>
      <w:rFonts w:eastAsiaTheme="majorEastAsia" w:cstheme="majorBidi"/>
      <w:i/>
    </w:rPr>
  </w:style>
  <w:style w:type="character" w:styleId="Platshllartext">
    <w:name w:val="Placeholder Text"/>
    <w:basedOn w:val="Standardstycketeckensnitt"/>
    <w:uiPriority w:val="99"/>
    <w:semiHidden/>
    <w:rsid w:val="00D23C77"/>
    <w:rPr>
      <w:color w:val="808080"/>
    </w:rPr>
  </w:style>
  <w:style w:type="paragraph" w:styleId="Datum">
    <w:name w:val="Date"/>
    <w:basedOn w:val="Normal"/>
    <w:next w:val="Normal"/>
    <w:link w:val="DatumChar"/>
    <w:uiPriority w:val="99"/>
    <w:semiHidden/>
    <w:unhideWhenUsed/>
    <w:rsid w:val="005B0510"/>
  </w:style>
  <w:style w:type="character" w:customStyle="1" w:styleId="DatumChar">
    <w:name w:val="Datum Char"/>
    <w:basedOn w:val="Standardstycketeckensnitt"/>
    <w:link w:val="Datum"/>
    <w:uiPriority w:val="99"/>
    <w:semiHidden/>
    <w:rsid w:val="005B0510"/>
  </w:style>
  <w:style w:type="paragraph" w:styleId="Adress-brev">
    <w:name w:val="envelope address"/>
    <w:basedOn w:val="Normal"/>
    <w:uiPriority w:val="99"/>
    <w:semiHidden/>
    <w:unhideWhenUsed/>
    <w:rsid w:val="005B0510"/>
    <w:pPr>
      <w:framePr w:w="7938" w:h="1984" w:hRule="exact" w:hSpace="141" w:wrap="auto" w:hAnchor="page" w:xAlign="center" w:yAlign="bottom"/>
      <w:ind w:left="2880"/>
    </w:pPr>
    <w:rPr>
      <w:rFonts w:asciiTheme="majorHAnsi" w:eastAsiaTheme="majorEastAsia" w:hAnsiTheme="majorHAnsi" w:cstheme="majorBidi"/>
      <w:noProof/>
      <w:sz w:val="24"/>
      <w:szCs w:val="24"/>
    </w:rPr>
  </w:style>
  <w:style w:type="paragraph" w:customStyle="1" w:styleId="43DD529FE60545CA89CC6E97ECC47C3B">
    <w:name w:val="43DD529FE60545CA89CC6E97ECC47C3B"/>
    <w:rsid w:val="005B0510"/>
    <w:rPr>
      <w:rFonts w:ascii="Times New Roman" w:hAnsi="Times New Roman" w:cs="Times New Roman"/>
      <w:sz w:val="18"/>
      <w:szCs w:val="18"/>
    </w:rPr>
  </w:style>
  <w:style w:type="paragraph" w:customStyle="1" w:styleId="Allmntstyckeformat">
    <w:name w:val="[Allmänt styckeformat]"/>
    <w:basedOn w:val="Normal"/>
    <w:uiPriority w:val="99"/>
    <w:rsid w:val="00491DA5"/>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tark">
    <w:name w:val="Strong"/>
    <w:basedOn w:val="Standardstycketeckensnitt"/>
    <w:uiPriority w:val="22"/>
    <w:qFormat/>
    <w:rsid w:val="00D06292"/>
    <w:rPr>
      <w:b/>
      <w:bCs/>
    </w:rPr>
  </w:style>
  <w:style w:type="paragraph" w:styleId="Normalwebb">
    <w:name w:val="Normal (Web)"/>
    <w:basedOn w:val="Normal"/>
    <w:uiPriority w:val="99"/>
    <w:unhideWhenUsed/>
    <w:rsid w:val="00D06292"/>
    <w:pPr>
      <w:spacing w:before="100" w:beforeAutospacing="1" w:after="100" w:afterAutospacing="1"/>
    </w:pPr>
    <w:rPr>
      <w:rFonts w:ascii="Times New Roman" w:hAnsi="Times New Roman" w:cs="Times New Roman"/>
      <w:sz w:val="24"/>
      <w:szCs w:val="24"/>
      <w:lang w:eastAsia="sv-SE"/>
    </w:rPr>
  </w:style>
  <w:style w:type="character" w:styleId="Betoning">
    <w:name w:val="Emphasis"/>
    <w:basedOn w:val="Standardstycketeckensnitt"/>
    <w:uiPriority w:val="20"/>
    <w:qFormat/>
    <w:rsid w:val="00D06292"/>
    <w:rPr>
      <w:i/>
      <w:iCs/>
    </w:rPr>
  </w:style>
  <w:style w:type="character" w:customStyle="1" w:styleId="Normal1">
    <w:name w:val="Normal1"/>
    <w:basedOn w:val="Standardstycketeckensnitt"/>
    <w:rsid w:val="00D06292"/>
  </w:style>
  <w:style w:type="character" w:customStyle="1" w:styleId="apple-converted-space">
    <w:name w:val="apple-converted-space"/>
    <w:basedOn w:val="Standardstycketeckensnitt"/>
    <w:rsid w:val="00D06292"/>
  </w:style>
  <w:style w:type="paragraph" w:styleId="Liststycke">
    <w:name w:val="List Paragraph"/>
    <w:basedOn w:val="Normal"/>
    <w:uiPriority w:val="34"/>
    <w:qFormat/>
    <w:rsid w:val="004E63AD"/>
    <w:pPr>
      <w:ind w:left="720"/>
      <w:contextualSpacing/>
    </w:pPr>
  </w:style>
  <w:style w:type="character" w:customStyle="1" w:styleId="normal10">
    <w:name w:val="normal1"/>
    <w:basedOn w:val="Standardstycketeckensnitt"/>
    <w:rsid w:val="00E34F66"/>
    <w:rPr>
      <w:rFonts w:ascii="Arial" w:hAnsi="Arial" w:cs="Arial" w:hint="default"/>
      <w:b w:val="0"/>
      <w:bCs w:val="0"/>
      <w:i w:val="0"/>
      <w:iCs w:val="0"/>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631">
      <w:bodyDiv w:val="1"/>
      <w:marLeft w:val="0"/>
      <w:marRight w:val="0"/>
      <w:marTop w:val="0"/>
      <w:marBottom w:val="0"/>
      <w:divBdr>
        <w:top w:val="none" w:sz="0" w:space="0" w:color="auto"/>
        <w:left w:val="none" w:sz="0" w:space="0" w:color="auto"/>
        <w:bottom w:val="none" w:sz="0" w:space="0" w:color="auto"/>
        <w:right w:val="none" w:sz="0" w:space="0" w:color="auto"/>
      </w:divBdr>
      <w:divsChild>
        <w:div w:id="1993637545">
          <w:marLeft w:val="0"/>
          <w:marRight w:val="0"/>
          <w:marTop w:val="0"/>
          <w:marBottom w:val="0"/>
          <w:divBdr>
            <w:top w:val="none" w:sz="0" w:space="0" w:color="auto"/>
            <w:left w:val="none" w:sz="0" w:space="0" w:color="auto"/>
            <w:bottom w:val="none" w:sz="0" w:space="0" w:color="auto"/>
            <w:right w:val="none" w:sz="0" w:space="0" w:color="auto"/>
          </w:divBdr>
        </w:div>
        <w:div w:id="965621574">
          <w:marLeft w:val="0"/>
          <w:marRight w:val="0"/>
          <w:marTop w:val="0"/>
          <w:marBottom w:val="0"/>
          <w:divBdr>
            <w:top w:val="none" w:sz="0" w:space="0" w:color="auto"/>
            <w:left w:val="none" w:sz="0" w:space="0" w:color="auto"/>
            <w:bottom w:val="none" w:sz="0" w:space="0" w:color="auto"/>
            <w:right w:val="none" w:sz="0" w:space="0" w:color="auto"/>
          </w:divBdr>
        </w:div>
      </w:divsChild>
    </w:div>
    <w:div w:id="1059087769">
      <w:bodyDiv w:val="1"/>
      <w:marLeft w:val="0"/>
      <w:marRight w:val="0"/>
      <w:marTop w:val="0"/>
      <w:marBottom w:val="0"/>
      <w:divBdr>
        <w:top w:val="none" w:sz="0" w:space="0" w:color="auto"/>
        <w:left w:val="none" w:sz="0" w:space="0" w:color="auto"/>
        <w:bottom w:val="none" w:sz="0" w:space="0" w:color="auto"/>
        <w:right w:val="none" w:sz="0" w:space="0" w:color="auto"/>
      </w:divBdr>
    </w:div>
    <w:div w:id="1522402840">
      <w:bodyDiv w:val="1"/>
      <w:marLeft w:val="0"/>
      <w:marRight w:val="0"/>
      <w:marTop w:val="0"/>
      <w:marBottom w:val="0"/>
      <w:divBdr>
        <w:top w:val="none" w:sz="0" w:space="0" w:color="auto"/>
        <w:left w:val="none" w:sz="0" w:space="0" w:color="auto"/>
        <w:bottom w:val="none" w:sz="0" w:space="0" w:color="auto"/>
        <w:right w:val="none" w:sz="0" w:space="0" w:color="auto"/>
      </w:divBdr>
    </w:div>
    <w:div w:id="1664431155">
      <w:bodyDiv w:val="1"/>
      <w:marLeft w:val="0"/>
      <w:marRight w:val="0"/>
      <w:marTop w:val="0"/>
      <w:marBottom w:val="0"/>
      <w:divBdr>
        <w:top w:val="none" w:sz="0" w:space="0" w:color="auto"/>
        <w:left w:val="none" w:sz="0" w:space="0" w:color="auto"/>
        <w:bottom w:val="none" w:sz="0" w:space="0" w:color="auto"/>
        <w:right w:val="none" w:sz="0" w:space="0" w:color="auto"/>
      </w:divBdr>
      <w:divsChild>
        <w:div w:id="981544142">
          <w:marLeft w:val="0"/>
          <w:marRight w:val="0"/>
          <w:marTop w:val="0"/>
          <w:marBottom w:val="0"/>
          <w:divBdr>
            <w:top w:val="none" w:sz="0" w:space="0" w:color="auto"/>
            <w:left w:val="none" w:sz="0" w:space="0" w:color="auto"/>
            <w:bottom w:val="none" w:sz="0" w:space="0" w:color="auto"/>
            <w:right w:val="none" w:sz="0" w:space="0" w:color="auto"/>
          </w:divBdr>
          <w:divsChild>
            <w:div w:id="347412169">
              <w:marLeft w:val="0"/>
              <w:marRight w:val="0"/>
              <w:marTop w:val="0"/>
              <w:marBottom w:val="0"/>
              <w:divBdr>
                <w:top w:val="none" w:sz="0" w:space="0" w:color="auto"/>
                <w:left w:val="none" w:sz="0" w:space="0" w:color="auto"/>
                <w:bottom w:val="none" w:sz="0" w:space="0" w:color="auto"/>
                <w:right w:val="none" w:sz="0" w:space="0" w:color="auto"/>
              </w:divBdr>
              <w:divsChild>
                <w:div w:id="1352301640">
                  <w:marLeft w:val="-225"/>
                  <w:marRight w:val="-225"/>
                  <w:marTop w:val="0"/>
                  <w:marBottom w:val="0"/>
                  <w:divBdr>
                    <w:top w:val="none" w:sz="0" w:space="0" w:color="auto"/>
                    <w:left w:val="none" w:sz="0" w:space="0" w:color="auto"/>
                    <w:bottom w:val="none" w:sz="0" w:space="0" w:color="auto"/>
                    <w:right w:val="none" w:sz="0" w:space="0" w:color="auto"/>
                  </w:divBdr>
                  <w:divsChild>
                    <w:div w:id="2028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uc.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uc.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UC 2014">
      <a:dk1>
        <a:sysClr val="windowText" lastClr="000000"/>
      </a:dk1>
      <a:lt1>
        <a:sysClr val="window" lastClr="FFFFFF"/>
      </a:lt1>
      <a:dk2>
        <a:srgbClr val="04B5FF"/>
      </a:dk2>
      <a:lt2>
        <a:srgbClr val="EEECE1"/>
      </a:lt2>
      <a:accent1>
        <a:srgbClr val="74AF27"/>
      </a:accent1>
      <a:accent2>
        <a:srgbClr val="E73137"/>
      </a:accent2>
      <a:accent3>
        <a:srgbClr val="0064A7"/>
      </a:accent3>
      <a:accent4>
        <a:srgbClr val="EF7B10"/>
      </a:accent4>
      <a:accent5>
        <a:srgbClr val="007D32"/>
      </a:accent5>
      <a:accent6>
        <a:srgbClr val="B20933"/>
      </a:accent6>
      <a:hlink>
        <a:srgbClr val="678896"/>
      </a:hlink>
      <a:folHlink>
        <a:srgbClr val="678896"/>
      </a:folHlink>
    </a:clrScheme>
    <a:fontScheme name="UC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ibbonX_32" Type="http://schemas.openxmlformats.org/officeDocument/2006/relationships/image" Target="images/RibbonX_32UC0.png"/><Relationship Id="OnOff" Type="http://schemas.openxmlformats.org/officeDocument/2006/relationships/image" Target="images/OnOff0.png"/><Relationship Id="Own2" Type="http://schemas.openxmlformats.org/officeDocument/2006/relationships/image" Target="images/Own20.png"/></Relationships>
</file>

<file path=customUI/_rels/customUI14.xml.rels><?xml version="1.0" encoding="UTF-8" standalone="yes"?>
<Relationships xmlns="http://schemas.openxmlformats.org/package/2006/relationships"><Relationship Id="RibbonX_32" Type="http://schemas.openxmlformats.org/officeDocument/2006/relationships/image" Target="images/RibbonX_32UC.png"/><Relationship Id="OnOff" Type="http://schemas.openxmlformats.org/officeDocument/2006/relationships/image" Target="images/OnOff.png"/><Relationship Id="Own2" Type="http://schemas.openxmlformats.org/officeDocument/2006/relationships/image" Target="images/Own2.png"/></Relationships>
</file>

<file path=customUI/customUI.xml><?xml version="1.0" encoding="utf-8"?>
<customUI xmlns="http://schemas.microsoft.com/office/2006/01/customui">
  <ribbon>
    <tabs>
      <tab id="customTab1" label="UC" insertBeforeMso="TabHome">
        <group id="grpTemplates" label="Mallar" insertBeforeMso="GroupClipboard">
          <dynamicMenu id="btnNewSharedDoc" label=" " size="large" image="RibbonX_32" screentip="UC - Mallar" supertip="Listar alla mallar i mallmapparna" getContent="btnNewSharedDoc_getContent"/>
        </group>
        <group id="grpPersonalOwn2" insertBeforeMso="GroupClipboard" label="Egna uppgifter">
          <button id="btnOwn2" label="Spara/Ändra" size="large" image="Own2" screentip="UC - Egna uppgifter" supertip="Spara/Ändra Egna-/Företagsuppgifter" onAction="getPersonal"/>
        </group>
        <group id="Grupp2" label="Sidhuvud/Sidfot">
          <button id="customButton1" label="Infoga/Ta_bort" size="large" image="OnOff" screentip="UC - Sidhuvud/Sidfot" supertip="Infoga/Ta bort Sidhuvud/Sidfot" onAction="HeaderFooter"/>
        </group>
        <group id="Grupp5" label="UC Formatmallar">
          <button id="customButton6" supertip="Anpassad formatmall för Brödtext" imageMso="AlignJustify" label="Brödtext" onAction="BodyText"/>
          <button id="customButton7" supertip="Anpassad formatmall för Punktlista" imageMso="Bullets" label="Punktlista" onAction="ListBullet"/>
          <button id="customButton8" supertip="Anpassad formatmall för Numrerad lista" imageMso="Numbering" label="Numrerad lista" onAction="ListNumber"/>
          <button id="customButton9" supertip="Anpassad formatmall för Rubrik 1" imageMso="_1" label="Rubrik 1 " onAction="Heading1"/>
          <button id="customButton10" supertip="Anpassad formatmall för Rubrik 2" imageMso="_2" label="Rubrik 2 " onAction="Heading2"/>
          <button id="customButton11" supertip="Anpassad formatmall för Rubrik 3" imageMso="_3" label="Rubrik 3 " onAction="Heading3"/>
        </group>
        <group id="grpTools" insertBeforeMso="GroupClipboard" label="Tabell">
          <control idQ="TableShowGridlines" size="large" visible="true"/>
        </group>
        <group idMso="GroupClipboard"/>
        <group idMso="GroupFont"/>
        <group idMso="GroupParagraph"/>
      </tab>
    </tabs>
  </ribbon>
</customUI>
</file>

<file path=customUI/customUI14.xml><?xml version="1.0" encoding="utf-8"?>
<customUI xmlns="http://schemas.microsoft.com/office/2009/07/customui">
  <ribbon>
    <tabs>
      <tab id="customTab1" label="UC" insertBeforeMso="TabHome">
        <group id="grpTemplates" label="Mallar" insertBeforeMso="GroupClipboard">
          <dynamicMenu id="btnNewSharedDoc" label=" " size="large" image="RibbonX_32" screentip="UC - Mallar" supertip="Listar alla mallar i mallmapparna" getContent="btnNewSharedDoc_getContent"/>
        </group>
        <group id="grpPersonalOwn2" insertBeforeMso="GroupClipboard" label="Egna uppgifter">
          <button id="btnOwn2" label="Spara/Ändra" size="large" image="Own2" screentip="UC - Egna uppgifter" supertip="Spara/Ändra Egna-/Företagsuppgifter" onAction="getPersonal"/>
        </group>
        <group id="Grupp2" label="Sidhuvud/Sidfot">
          <button id="customButton1" label="Infoga/Ta_bort" size="large" image="OnOff" screentip="UC - Sidhuvud/Sidfot" supertip="Infoga/Ta bort Sidhuvud/Sidfot" onAction="HeaderFooter"/>
        </group>
        <group id="Grupp5" label="UC Formatmallar">
          <button id="customButton6" supertip="Anpassad formatmall för Brödtext" imageMso="AlignJustify" label="Brödtext" onAction="BodyText"/>
          <button id="customButton7" supertip="Anpassad formatmall för Punktlista" imageMso="Bullets" label="Punktlista" onAction="ListBullet"/>
          <button id="customButton8" supertip="Anpassad formatmall för Numrerad lista" imageMso="Numbering" label="Numrerad lista" onAction="ListNumber"/>
          <button id="customButton9" supertip="Anpassad formatmall för Rubrik 1" imageMso="_1" label="Rubrik 1 " onAction="Heading1"/>
          <button id="customButton10" supertip="Anpassad formatmall för Rubrik 2" imageMso="_2" label="Rubrik 2 " onAction="Heading2"/>
          <button id="customButton11" supertip="Anpassad formatmall för Rubrik 3" imageMso="_3" label="Rubrik 3 " onAction="Heading3"/>
        </group>
        <group id="grpTools" insertBeforeMso="GroupClipboard" label="Tabell">
          <control idQ="TableShowGridlines" size="large" visible="true"/>
        </group>
        <group idMso="GroupClipboard"/>
        <group idMso="GroupFont"/>
        <group idMso="GroupParagraph"/>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öretagsdokument" ma:contentTypeID="0x010100FB8EC09DD6AF44A5BD556F6A9DDC3290006B32076F6B6B8A4AAE5AE9178E29191E" ma:contentTypeVersion="9" ma:contentTypeDescription="Skapa ett nytt dokument." ma:contentTypeScope="" ma:versionID="dd410e843fc91f317db0678f89c41f6e">
  <xsd:schema xmlns:xsd="http://www.w3.org/2001/XMLSchema" xmlns:xs="http://www.w3.org/2001/XMLSchema" xmlns:p="http://schemas.microsoft.com/office/2006/metadata/properties" xmlns:ns1="http://schemas.microsoft.com/sharepoint/v3" xmlns:ns2="c178a126-99a4-4124-b020-6f6b30b2f286" xmlns:ns3="48d425b6-30cc-40e2-ac32-13b55516c735" xmlns:ns4="071259d6-bb48-47eb-9431-76b8392ffc81" targetNamespace="http://schemas.microsoft.com/office/2006/metadata/properties" ma:root="true" ma:fieldsID="2ea44c34335c852ef85be722e4847977" ns1:_="" ns2:_="" ns3:_="" ns4:_="">
    <xsd:import namespace="http://schemas.microsoft.com/sharepoint/v3"/>
    <xsd:import namespace="c178a126-99a4-4124-b020-6f6b30b2f286"/>
    <xsd:import namespace="48d425b6-30cc-40e2-ac32-13b55516c735"/>
    <xsd:import namespace="071259d6-bb48-47eb-9431-76b8392ffc81"/>
    <xsd:element name="properties">
      <xsd:complexType>
        <xsd:sequence>
          <xsd:element name="documentManagement">
            <xsd:complexType>
              <xsd:all>
                <xsd:element ref="ns2:ba245b4198d04e558e3f9043e6757775" minOccurs="0"/>
                <xsd:element ref="ns2:TaxCatchAll" minOccurs="0"/>
                <xsd:element ref="ns2:TaxCatchAllLabel" minOccurs="0"/>
                <xsd:element ref="ns2:g88472e88ced46768c40d1839a942ffa" minOccurs="0"/>
                <xsd:element ref="ns2:f13e891d579f4318816f9e11843e5bc0" minOccurs="0"/>
                <xsd:element ref="ns2:Sakerhetsklass" minOccurs="0"/>
                <xsd:element ref="ns3:M_x00e5_lgrupper"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1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8a126-99a4-4124-b020-6f6b30b2f286" elementFormDefault="qualified">
    <xsd:import namespace="http://schemas.microsoft.com/office/2006/documentManagement/types"/>
    <xsd:import namespace="http://schemas.microsoft.com/office/infopath/2007/PartnerControls"/>
    <xsd:element name="ba245b4198d04e558e3f9043e6757775" ma:index="8" ma:taxonomy="true" ma:internalName="ba245b4198d04e558e3f9043e6757775" ma:taxonomyFieldName="Dokumenttyp" ma:displayName="Dokumenttyp" ma:default="" ma:fieldId="{ba245b41-98d0-4e55-8e3f-9043e6757775}" ma:sspId="cf8d5c80-97db-403e-9121-8e025b746e50" ma:termSetId="647cf83f-9ecc-483b-b034-68d312783b63" ma:anchorId="00000000-0000-0000-0000-000000000000" ma:open="false" ma:isKeyword="false">
      <xsd:complexType>
        <xsd:sequence>
          <xsd:element ref="pc:Terms" minOccurs="0" maxOccurs="1"/>
        </xsd:sequence>
      </xsd:complexType>
    </xsd:element>
    <xsd:element name="TaxCatchAll" ma:index="9" nillable="true" ma:displayName="Global taxonomikolumn" ma:description="" ma:hidden="true" ma:list="{ee9aeedd-8d31-4a54-839b-13e3e90c7890}" ma:internalName="TaxCatchAll" ma:showField="CatchAllData" ma:web="c178a126-99a4-4124-b020-6f6b30b2f2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xonomikolumn1" ma:description="" ma:hidden="true" ma:list="{ee9aeedd-8d31-4a54-839b-13e3e90c7890}" ma:internalName="TaxCatchAllLabel" ma:readOnly="true" ma:showField="CatchAllDataLabel" ma:web="c178a126-99a4-4124-b020-6f6b30b2f286">
      <xsd:complexType>
        <xsd:complexContent>
          <xsd:extension base="dms:MultiChoiceLookup">
            <xsd:sequence>
              <xsd:element name="Value" type="dms:Lookup" maxOccurs="unbounded" minOccurs="0" nillable="true"/>
            </xsd:sequence>
          </xsd:extension>
        </xsd:complexContent>
      </xsd:complexType>
    </xsd:element>
    <xsd:element name="g88472e88ced46768c40d1839a942ffa" ma:index="12" ma:taxonomy="true" ma:internalName="g88472e88ced46768c40d1839a942ffa" ma:taxonomyFieldName="Foretag" ma:displayName="Företag" ma:default="" ma:fieldId="{088472e8-8ced-4676-8c40-d1839a942ffa}" ma:taxonomyMulti="true" ma:sspId="cf8d5c80-97db-403e-9121-8e025b746e50" ma:termSetId="a8ac92ff-6994-4d67-a3ee-ffb69e29aab9" ma:anchorId="00000000-0000-0000-0000-000000000000" ma:open="false" ma:isKeyword="false">
      <xsd:complexType>
        <xsd:sequence>
          <xsd:element ref="pc:Terms" minOccurs="0" maxOccurs="1"/>
        </xsd:sequence>
      </xsd:complexType>
    </xsd:element>
    <xsd:element name="f13e891d579f4318816f9e11843e5bc0" ma:index="14" ma:taxonomy="true" ma:internalName="f13e891d579f4318816f9e11843e5bc0" ma:taxonomyFieldName="Dokumentkategori" ma:displayName="Dokumentkategori" ma:default="" ma:fieldId="{f13e891d-579f-4318-816f-9e11843e5bc0}" ma:sspId="cf8d5c80-97db-403e-9121-8e025b746e50" ma:termSetId="e1c13eed-8a19-4734-86b2-88c7872844b3" ma:anchorId="00000000-0000-0000-0000-000000000000" ma:open="false" ma:isKeyword="false">
      <xsd:complexType>
        <xsd:sequence>
          <xsd:element ref="pc:Terms" minOccurs="0" maxOccurs="1"/>
        </xsd:sequence>
      </xsd:complexType>
    </xsd:element>
    <xsd:element name="Sakerhetsklass" ma:index="16" nillable="true" ma:displayName="Säkerhetsklass" ma:default="USK-2 Intern information – ska ej spridas externt" ma:format="RadioButtons" ma:internalName="Sakerhetsklass">
      <xsd:simpleType>
        <xsd:restriction base="dms:Choice">
          <xsd:enumeration value="USK-2 Intern information – ska ej spridas externt"/>
          <xsd:enumeration value="USK-1 Öppen information – kan användas externt"/>
        </xsd:restriction>
      </xsd:simpleType>
    </xsd:element>
  </xsd:schema>
  <xsd:schema xmlns:xsd="http://www.w3.org/2001/XMLSchema" xmlns:xs="http://www.w3.org/2001/XMLSchema" xmlns:dms="http://schemas.microsoft.com/office/2006/documentManagement/types" xmlns:pc="http://schemas.microsoft.com/office/infopath/2007/PartnerControls" targetNamespace="48d425b6-30cc-40e2-ac32-13b55516c735" elementFormDefault="qualified">
    <xsd:import namespace="http://schemas.microsoft.com/office/2006/documentManagement/types"/>
    <xsd:import namespace="http://schemas.microsoft.com/office/infopath/2007/PartnerControls"/>
    <xsd:element name="M_x00e5_lgrupper" ma:index="17" nillable="true" ma:displayName="Målgrupper" ma:internalName="M_x00e5_lgrupper">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259d6-bb48-47eb-9431-76b8392ffc8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245b4198d04e558e3f9043e6757775 xmlns="c178a126-99a4-4124-b020-6f6b30b2f286">
      <Terms xmlns="http://schemas.microsoft.com/office/infopath/2007/PartnerControls">
        <TermInfo xmlns="http://schemas.microsoft.com/office/infopath/2007/PartnerControls">
          <TermName xmlns="http://schemas.microsoft.com/office/infopath/2007/PartnerControls">Blankett/Mall</TermName>
          <TermId xmlns="http://schemas.microsoft.com/office/infopath/2007/PartnerControls">fe3d81d2-25a6-4583-a421-1285346abaf1</TermId>
        </TermInfo>
      </Terms>
    </ba245b4198d04e558e3f9043e6757775>
    <g88472e88ced46768c40d1839a942ffa xmlns="c178a126-99a4-4124-b020-6f6b30b2f286">
      <Terms xmlns="http://schemas.microsoft.com/office/infopath/2007/PartnerControls">
        <TermInfo xmlns="http://schemas.microsoft.com/office/infopath/2007/PartnerControls">
          <TermName xmlns="http://schemas.microsoft.com/office/infopath/2007/PartnerControls">UC AB</TermName>
          <TermId xmlns="http://schemas.microsoft.com/office/infopath/2007/PartnerControls">8e7054b4-de11-4a6e-91fe-4de0c6191e7f</TermId>
        </TermInfo>
        <TermInfo xmlns="http://schemas.microsoft.com/office/infopath/2007/PartnerControls">
          <TermName xmlns="http://schemas.microsoft.com/office/infopath/2007/PartnerControls">UC Affärsfakta</TermName>
          <TermId xmlns="http://schemas.microsoft.com/office/infopath/2007/PartnerControls">28498a02-88fa-4f56-8235-d83c1f19cdc6</TermId>
        </TermInfo>
        <TermInfo xmlns="http://schemas.microsoft.com/office/infopath/2007/PartnerControls">
          <TermName xmlns="http://schemas.microsoft.com/office/infopath/2007/PartnerControls">UC allabolag</TermName>
          <TermId xmlns="http://schemas.microsoft.com/office/infopath/2007/PartnerControls">6f071be1-7fb9-4664-8161-8f70194bcbad</TermId>
        </TermInfo>
        <TermInfo xmlns="http://schemas.microsoft.com/office/infopath/2007/PartnerControls">
          <TermName xmlns="http://schemas.microsoft.com/office/infopath/2007/PartnerControls">UC Bostadsvärdering</TermName>
          <TermId xmlns="http://schemas.microsoft.com/office/infopath/2007/PartnerControls">80af7791-98ea-416a-854f-6e734d26cb18</TermId>
        </TermInfo>
        <TermInfo xmlns="http://schemas.microsoft.com/office/infopath/2007/PartnerControls">
          <TermName xmlns="http://schemas.microsoft.com/office/infopath/2007/PartnerControls">UC Marknadsinformation</TermName>
          <TermId xmlns="http://schemas.microsoft.com/office/infopath/2007/PartnerControls">c7e1f249-ff44-4f3e-9dea-c5c7a0c59500</TermId>
        </TermInfo>
      </Terms>
    </g88472e88ced46768c40d1839a942ffa>
    <f13e891d579f4318816f9e11843e5bc0 xmlns="c178a126-99a4-4124-b020-6f6b30b2f286">
      <Terms xmlns="http://schemas.microsoft.com/office/infopath/2007/PartnerControls">
        <TermInfo xmlns="http://schemas.microsoft.com/office/infopath/2007/PartnerControls">
          <TermName xmlns="http://schemas.microsoft.com/office/infopath/2007/PartnerControls">Marknad</TermName>
          <TermId xmlns="http://schemas.microsoft.com/office/infopath/2007/PartnerControls">c7fde4ad-1a43-4d8f-bdac-30664287d9a8</TermId>
        </TermInfo>
      </Terms>
    </f13e891d579f4318816f9e11843e5bc0>
    <PublishingExpirationDate xmlns="http://schemas.microsoft.com/sharepoint/v3" xsi:nil="true"/>
    <TaxCatchAll xmlns="c178a126-99a4-4124-b020-6f6b30b2f286">
      <Value>11</Value>
      <Value>9</Value>
      <Value>8</Value>
      <Value>7</Value>
      <Value>23</Value>
      <Value>5</Value>
      <Value>4</Value>
    </TaxCatchAll>
    <Sakerhetsklass xmlns="c178a126-99a4-4124-b020-6f6b30b2f286">USK-1 Öppen information – kan användas externt</Sakerhetsklass>
    <PublishingStartDate xmlns="http://schemas.microsoft.com/sharepoint/v3" xsi:nil="true"/>
    <M_x00e5_lgrupper xmlns="48d425b6-30cc-40e2-ac32-13b55516c7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24ED-1DFB-4959-A0B0-42B7832E4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8a126-99a4-4124-b020-6f6b30b2f286"/>
    <ds:schemaRef ds:uri="48d425b6-30cc-40e2-ac32-13b55516c735"/>
    <ds:schemaRef ds:uri="071259d6-bb48-47eb-9431-76b8392ff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2C384-BE88-4E9F-A78A-0414D19E3252}">
  <ds:schemaRefs>
    <ds:schemaRef ds:uri="http://schemas.microsoft.com/office/2006/metadata/properties"/>
    <ds:schemaRef ds:uri="http://schemas.microsoft.com/office/infopath/2007/PartnerControls"/>
    <ds:schemaRef ds:uri="c178a126-99a4-4124-b020-6f6b30b2f286"/>
    <ds:schemaRef ds:uri="http://schemas.microsoft.com/sharepoint/v3"/>
    <ds:schemaRef ds:uri="48d425b6-30cc-40e2-ac32-13b55516c735"/>
  </ds:schemaRefs>
</ds:datastoreItem>
</file>

<file path=customXml/itemProps3.xml><?xml version="1.0" encoding="utf-8"?>
<ds:datastoreItem xmlns:ds="http://schemas.openxmlformats.org/officeDocument/2006/customXml" ds:itemID="{AB7ACC0B-7ABA-45FC-B65B-D3568DD9624E}">
  <ds:schemaRefs>
    <ds:schemaRef ds:uri="http://schemas.microsoft.com/sharepoint/v3/contenttype/forms"/>
  </ds:schemaRefs>
</ds:datastoreItem>
</file>

<file path=customXml/itemProps4.xml><?xml version="1.0" encoding="utf-8"?>
<ds:datastoreItem xmlns:ds="http://schemas.openxmlformats.org/officeDocument/2006/customXml" ds:itemID="{1CF711CA-83D8-4A79-84EB-F775491C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2362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Wordmall_UC</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Wordmall_UC</dc:title>
  <dc:creator/>
  <cp:keywords>USK-2</cp:keywords>
  <dc:description/>
  <cp:lastModifiedBy/>
  <cp:revision>1</cp:revision>
  <dcterms:created xsi:type="dcterms:W3CDTF">2015-04-20T14:05:00Z</dcterms:created>
  <dcterms:modified xsi:type="dcterms:W3CDTF">2015-04-20T14:45:00Z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0x010100FB8EC09DD6AF44A5BD556F6A9DDC3290006B32076F6B6B8A4AAE5AE9178E29191E</vt:lpwstr>
  </property>
  <property fmtid="{D5CDD505-2E9C-101B-9397-08002B2CF9AE}" pid="3" name="Foretag">
    <vt:lpwstr>4;#UC AB|8e7054b4-de11-4a6e-91fe-4de0c6191e7f;#8;#UC Affärsfakta|28498a02-88fa-4f56-8235-d83c1f19cdc6;#7;#UC allabolag|6f071be1-7fb9-4664-8161-8f70194bcbad;#9;#UC Bostadsvärdering|80af7791-98ea-416a-854f-6e734d26cb18;#23;#UC Marknadsinformation|c7e1f249-f</vt:lpwstr>
  </property>
  <property fmtid="{D5CDD505-2E9C-101B-9397-08002B2CF9AE}" pid="4" name="Dokumenttyp">
    <vt:lpwstr>11;#Blankett/Mall|fe3d81d2-25a6-4583-a421-1285346abaf1</vt:lpwstr>
  </property>
  <property fmtid="{D5CDD505-2E9C-101B-9397-08002B2CF9AE}" pid="5" name="Dokumentkategori">
    <vt:lpwstr>5;#Marknad|c7fde4ad-1a43-4d8f-bdac-30664287d9a8</vt:lpwstr>
  </property>
</Properties>
</file>