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ED4" w:rsidRDefault="00717ED4" w:rsidP="00717ED4">
      <w:pPr>
        <w:pStyle w:val="berschrift2"/>
        <w:rPr>
          <w:rFonts w:ascii="Verdana" w:hAnsi="Verdana"/>
          <w:sz w:val="32"/>
          <w:szCs w:val="32"/>
        </w:rPr>
      </w:pPr>
    </w:p>
    <w:p w:rsidR="00FA44DA" w:rsidRPr="00FA44DA" w:rsidRDefault="00FA44DA" w:rsidP="00FA44DA">
      <w:pPr>
        <w:pStyle w:val="berschrift2"/>
        <w:rPr>
          <w:rFonts w:ascii="Verdana" w:hAnsi="Verdana"/>
          <w:color w:val="auto"/>
        </w:rPr>
      </w:pPr>
      <w:bookmarkStart w:id="0" w:name="_oa2nlwksxtjo" w:colFirst="0" w:colLast="0"/>
      <w:bookmarkEnd w:id="0"/>
      <w:r w:rsidRPr="00DC10C7">
        <w:rPr>
          <w:rFonts w:ascii="Verdana" w:hAnsi="Verdana"/>
          <w:color w:val="auto"/>
        </w:rPr>
        <w:t>Presseinformation</w:t>
      </w:r>
    </w:p>
    <w:p w:rsidR="00DF7D52" w:rsidRDefault="00DF7D52" w:rsidP="00DF7D52"/>
    <w:p w:rsidR="00DF7D52" w:rsidRPr="00DF7D52" w:rsidRDefault="00DF7D52" w:rsidP="00DF7D52">
      <w:pPr>
        <w:pStyle w:val="Titel"/>
        <w:rPr>
          <w:rFonts w:ascii="Verdana" w:hAnsi="Verdana"/>
        </w:rPr>
      </w:pPr>
      <w:bookmarkStart w:id="1" w:name="_GoBack"/>
      <w:r w:rsidRPr="00DF7D52">
        <w:rPr>
          <w:rFonts w:ascii="Verdana" w:hAnsi="Verdana"/>
        </w:rPr>
        <w:t>Jubiläum: 25 Jahre FPZ</w:t>
      </w:r>
    </w:p>
    <w:bookmarkEnd w:id="1"/>
    <w:p w:rsidR="00DF7D52" w:rsidRPr="00DF7D52" w:rsidRDefault="00DF7D52" w:rsidP="00DF7D52">
      <w:pPr>
        <w:pStyle w:val="Titel"/>
        <w:rPr>
          <w:rFonts w:ascii="Verdana" w:hAnsi="Verdana"/>
        </w:rPr>
      </w:pPr>
      <w:r w:rsidRPr="00DF7D52">
        <w:rPr>
          <w:rFonts w:ascii="Verdana" w:hAnsi="Verdana"/>
        </w:rPr>
        <w:t>Köln - die Geburtsstadt moderner Rückentherapie</w:t>
      </w:r>
    </w:p>
    <w:p w:rsidR="00DF7D52" w:rsidRPr="00DF7D52" w:rsidRDefault="00DF7D52" w:rsidP="00DF7D52">
      <w:pPr>
        <w:pStyle w:val="Untertitel"/>
        <w:rPr>
          <w:rFonts w:ascii="Verdana" w:hAnsi="Verdana"/>
          <w:sz w:val="26"/>
          <w:szCs w:val="26"/>
        </w:rPr>
      </w:pPr>
      <w:r>
        <w:rPr>
          <w:rFonts w:ascii="Verdana" w:hAnsi="Verdana"/>
          <w:sz w:val="26"/>
          <w:szCs w:val="26"/>
        </w:rPr>
        <w:br/>
      </w:r>
      <w:r w:rsidRPr="00DF7D52">
        <w:rPr>
          <w:rFonts w:ascii="Verdana" w:hAnsi="Verdana"/>
          <w:sz w:val="26"/>
          <w:szCs w:val="26"/>
        </w:rPr>
        <w:t xml:space="preserve">Oberbürgermeisterin Henriette </w:t>
      </w:r>
      <w:proofErr w:type="spellStart"/>
      <w:r w:rsidRPr="00DF7D52">
        <w:rPr>
          <w:rFonts w:ascii="Verdana" w:hAnsi="Verdana"/>
          <w:sz w:val="26"/>
          <w:szCs w:val="26"/>
        </w:rPr>
        <w:t>Reker</w:t>
      </w:r>
      <w:proofErr w:type="spellEnd"/>
      <w:r w:rsidRPr="00DF7D52">
        <w:rPr>
          <w:rFonts w:ascii="Verdana" w:hAnsi="Verdana"/>
          <w:sz w:val="26"/>
          <w:szCs w:val="26"/>
        </w:rPr>
        <w:t xml:space="preserve"> und Prof. Dr. Ingo Froböse von der Sporthochschule Köln unter den Gratulanten</w:t>
      </w:r>
    </w:p>
    <w:p w:rsidR="00DF7D52" w:rsidRDefault="00DF7D52" w:rsidP="00DF7D52">
      <w:pPr>
        <w:spacing w:after="0" w:line="360" w:lineRule="auto"/>
      </w:pPr>
    </w:p>
    <w:p w:rsidR="00DF7D52" w:rsidRPr="00DF7D52" w:rsidRDefault="00DF7D52" w:rsidP="00DF7D52">
      <w:pPr>
        <w:spacing w:after="0" w:line="360" w:lineRule="auto"/>
        <w:rPr>
          <w:rFonts w:ascii="Verdana" w:hAnsi="Verdana"/>
        </w:rPr>
      </w:pPr>
      <w:r w:rsidRPr="00DF7D52">
        <w:rPr>
          <w:rFonts w:ascii="Verdana" w:hAnsi="Verdana"/>
        </w:rPr>
        <w:t xml:space="preserve">Am 13. Oktober feiert das Forschungs- und Präventionszentrum (FPZ GmbH) mit Hauptsitz in der Domstadt sein 25jähriges Firmenjubiläum. Ein Vierteljahrhundert, in dem hauptsächlich ein starker und schmerzfreier Rücken im Fokus der Entwicklung stand. Unter den Gratulanten zum Jubiläum befinden sich Oberbürgermeisterin Henriette </w:t>
      </w:r>
      <w:proofErr w:type="spellStart"/>
      <w:r w:rsidRPr="00DF7D52">
        <w:rPr>
          <w:rFonts w:ascii="Verdana" w:hAnsi="Verdana"/>
        </w:rPr>
        <w:t>Reker</w:t>
      </w:r>
      <w:proofErr w:type="spellEnd"/>
      <w:r w:rsidRPr="00DF7D52">
        <w:rPr>
          <w:rFonts w:ascii="Verdana" w:hAnsi="Verdana"/>
        </w:rPr>
        <w:t xml:space="preserve"> und Prof. Dr. Ingo Froböse von der Sporthochschule Köln. Die erste Vertreterin der Stadt lobt in ihrem Glückwunschschreiben FPZ als dynamisches Unternehmen, welches sich seit 25 Jahren am Markt behaupte. Es passe ausgezeichnet zum Gesundheitsstandort Köln und werde zu dessen Weiterentwicklung beitragen.</w:t>
      </w:r>
    </w:p>
    <w:p w:rsidR="00DF7D52" w:rsidRPr="00DF7D52" w:rsidRDefault="00DF7D52" w:rsidP="00DF7D52">
      <w:pPr>
        <w:pStyle w:val="berschrift2"/>
        <w:rPr>
          <w:rFonts w:ascii="Verdana" w:hAnsi="Verdana"/>
          <w:sz w:val="22"/>
          <w:szCs w:val="22"/>
        </w:rPr>
      </w:pPr>
    </w:p>
    <w:p w:rsidR="00DF7D52" w:rsidRPr="00DF7D52" w:rsidRDefault="00DF7D52" w:rsidP="00DF7D52">
      <w:pPr>
        <w:pStyle w:val="berschrift2"/>
        <w:rPr>
          <w:rFonts w:ascii="Verdana" w:hAnsi="Verdana"/>
          <w:sz w:val="22"/>
          <w:szCs w:val="22"/>
        </w:rPr>
      </w:pPr>
      <w:r w:rsidRPr="00DF7D52">
        <w:rPr>
          <w:rFonts w:ascii="Verdana" w:hAnsi="Verdana"/>
          <w:sz w:val="22"/>
          <w:szCs w:val="22"/>
        </w:rPr>
        <w:t xml:space="preserve">Wofür steht FPZ? </w:t>
      </w:r>
      <w:r>
        <w:rPr>
          <w:rFonts w:ascii="Verdana" w:hAnsi="Verdana"/>
          <w:sz w:val="22"/>
          <w:szCs w:val="22"/>
        </w:rPr>
        <w:br/>
      </w:r>
    </w:p>
    <w:p w:rsidR="00DF7D52" w:rsidRPr="00DF7D52" w:rsidRDefault="00DF7D52" w:rsidP="00DF7D52">
      <w:pPr>
        <w:spacing w:line="360" w:lineRule="auto"/>
        <w:rPr>
          <w:rFonts w:ascii="Verdana" w:hAnsi="Verdana"/>
        </w:rPr>
      </w:pPr>
      <w:r w:rsidRPr="00DF7D52">
        <w:rPr>
          <w:rFonts w:ascii="Verdana" w:hAnsi="Verdana"/>
        </w:rPr>
        <w:t xml:space="preserve">Der FPZ Geschäftsführer Dr. Frank Schifferdecker-Hoch freut sich über so viele motivierenden Worte der Stadtspitze und erklärt: „Frau </w:t>
      </w:r>
      <w:proofErr w:type="spellStart"/>
      <w:r w:rsidRPr="00DF7D52">
        <w:rPr>
          <w:rFonts w:ascii="Verdana" w:hAnsi="Verdana"/>
        </w:rPr>
        <w:t>Reker</w:t>
      </w:r>
      <w:proofErr w:type="spellEnd"/>
      <w:r w:rsidRPr="00DF7D52">
        <w:rPr>
          <w:rFonts w:ascii="Verdana" w:hAnsi="Verdana"/>
        </w:rPr>
        <w:t xml:space="preserve"> beweist ein sehr gutes Gespür für Qualität im Gesundheitswesen. Heute ist FPZ nämlich viel mehr als ein Netzwerk von Rückenexperten. Neben Nacken- und Rückenschmerzen sind wir in Kürze auch Referenzanlaufstelle für die Arthrose und hier speziell für die therapeutische Behandlung von Hüfte und Knie.“ </w:t>
      </w:r>
    </w:p>
    <w:p w:rsidR="00DF7D52" w:rsidRPr="00DF7D52" w:rsidRDefault="00DF7D52" w:rsidP="00DF7D52">
      <w:pPr>
        <w:spacing w:line="360" w:lineRule="auto"/>
        <w:rPr>
          <w:rFonts w:ascii="Verdana" w:hAnsi="Verdana"/>
        </w:rPr>
      </w:pPr>
      <w:r w:rsidRPr="00DF7D52">
        <w:rPr>
          <w:rFonts w:ascii="Verdana" w:hAnsi="Verdana"/>
        </w:rPr>
        <w:t xml:space="preserve">Zu den Vorreitern gehört FPZ auch im Bereich der Digitalisierung. So wird es in Kürze sein neues Patientenportal mit Arzt- und Versorger-Schnittstellen launchen. Nach dem Willen der Verantwortlichen soll die hybride Versorgung aus Präsenztraining und digitalen Therapieeinheiten künftig zum Standard in der medizinischen und trainingstherapeutischen Betreuung werden. </w:t>
      </w:r>
    </w:p>
    <w:p w:rsidR="00DF7D52" w:rsidRDefault="00DF7D52" w:rsidP="00DF7D52">
      <w:pPr>
        <w:spacing w:line="360" w:lineRule="auto"/>
        <w:rPr>
          <w:rFonts w:ascii="Verdana" w:hAnsi="Verdana"/>
        </w:rPr>
      </w:pPr>
    </w:p>
    <w:p w:rsidR="00DF7D52" w:rsidRPr="00DF7D52" w:rsidRDefault="00DF7D52" w:rsidP="00DF7D52">
      <w:pPr>
        <w:spacing w:line="360" w:lineRule="auto"/>
        <w:rPr>
          <w:rFonts w:ascii="Verdana" w:hAnsi="Verdana"/>
        </w:rPr>
      </w:pPr>
      <w:r w:rsidRPr="00DF7D52">
        <w:rPr>
          <w:rFonts w:ascii="Verdana" w:hAnsi="Verdana"/>
        </w:rPr>
        <w:t xml:space="preserve">Doch damit nicht genug. Durch eine einhundertprozentige Tochterfirma zählt FPZ außerdem zu den Technologieführern im Bereich Datenschutz im Gesundheitswesen: Mit seinem Datenschutzportal </w:t>
      </w:r>
      <w:hyperlink r:id="rId7" w:history="1">
        <w:r w:rsidRPr="00DF7D52">
          <w:rPr>
            <w:rStyle w:val="Hyperlink"/>
            <w:rFonts w:ascii="Verdana" w:hAnsi="Verdana"/>
          </w:rPr>
          <w:t>www.Dr-Datenschutz.online</w:t>
        </w:r>
      </w:hyperlink>
      <w:r w:rsidRPr="00DF7D52">
        <w:rPr>
          <w:rFonts w:ascii="Verdana" w:hAnsi="Verdana"/>
        </w:rPr>
        <w:t xml:space="preserve"> unterstützt es Betriebe und Einrichtungen der Gesundheitsbranche bei der Umsetzung und Einhaltung alter, neuer und kommender Datenschutzbestimmungen. </w:t>
      </w:r>
    </w:p>
    <w:p w:rsidR="00DF7D52" w:rsidRPr="00DF7D52" w:rsidRDefault="00DF7D52" w:rsidP="00DF7D52">
      <w:pPr>
        <w:pStyle w:val="berschrift2"/>
        <w:rPr>
          <w:rFonts w:ascii="Verdana" w:hAnsi="Verdana"/>
          <w:sz w:val="22"/>
          <w:szCs w:val="22"/>
        </w:rPr>
      </w:pPr>
      <w:r w:rsidRPr="00DF7D52">
        <w:rPr>
          <w:rFonts w:ascii="Verdana" w:hAnsi="Verdana"/>
          <w:sz w:val="22"/>
          <w:szCs w:val="22"/>
        </w:rPr>
        <w:t>Das Programm - für Spannung ist gesorgt</w:t>
      </w:r>
      <w:r>
        <w:rPr>
          <w:rFonts w:ascii="Verdana" w:hAnsi="Verdana"/>
          <w:sz w:val="22"/>
          <w:szCs w:val="22"/>
        </w:rPr>
        <w:br/>
      </w:r>
    </w:p>
    <w:p w:rsidR="00DF7D52" w:rsidRPr="00DF7D52" w:rsidRDefault="00DF7D52" w:rsidP="00DF7D52">
      <w:pPr>
        <w:spacing w:line="360" w:lineRule="auto"/>
        <w:rPr>
          <w:rFonts w:ascii="Verdana" w:hAnsi="Verdana"/>
        </w:rPr>
      </w:pPr>
      <w:r w:rsidRPr="00DF7D52">
        <w:rPr>
          <w:rFonts w:ascii="Verdana" w:hAnsi="Verdana"/>
        </w:rPr>
        <w:t xml:space="preserve">So viel Historie und Innovation muss natürlich gebührend gefeiert werden. Und genau das tun wir am 13. Oktober dieses Jahres; ganz klassisch auf einem der Schiffe der KD Flotte. Neben dem leiblichen Wohl ist auch für ausreichend geistige „Nahrung“ gesorgt. Im Rahmen eines kleinen Symposiums erwarten wir als Referenten zum Beispiel den bekannten Zukunftsforscher und brillanten Vortragsredner Sven Gabor </w:t>
      </w:r>
      <w:proofErr w:type="spellStart"/>
      <w:r w:rsidRPr="00DF7D52">
        <w:rPr>
          <w:rFonts w:ascii="Verdana" w:hAnsi="Verdana"/>
        </w:rPr>
        <w:t>Jansky</w:t>
      </w:r>
      <w:proofErr w:type="spellEnd"/>
      <w:r w:rsidRPr="00DF7D52">
        <w:rPr>
          <w:rFonts w:ascii="Verdana" w:hAnsi="Verdana"/>
        </w:rPr>
        <w:t xml:space="preserve"> sowie Prof. Dr. Klemens </w:t>
      </w:r>
      <w:proofErr w:type="spellStart"/>
      <w:r w:rsidRPr="00DF7D52">
        <w:rPr>
          <w:rFonts w:ascii="Verdana" w:hAnsi="Verdana"/>
        </w:rPr>
        <w:t>Skibicki</w:t>
      </w:r>
      <w:proofErr w:type="spellEnd"/>
      <w:r w:rsidRPr="00DF7D52">
        <w:rPr>
          <w:rFonts w:ascii="Verdana" w:hAnsi="Verdana"/>
        </w:rPr>
        <w:t xml:space="preserve">, der zum Thema „Digitale Transformation“ und die damit verbundenen gigantischen Marktmachtverschiebungen der letzten und der kommenden Jahre sprechen wird. </w:t>
      </w:r>
    </w:p>
    <w:p w:rsidR="00DF7D52" w:rsidRPr="00DF7D52" w:rsidRDefault="00DF7D52" w:rsidP="00DF7D52">
      <w:pPr>
        <w:spacing w:line="360" w:lineRule="auto"/>
        <w:rPr>
          <w:rFonts w:ascii="Verdana" w:hAnsi="Verdana"/>
        </w:rPr>
      </w:pPr>
      <w:r w:rsidRPr="00DF7D52">
        <w:rPr>
          <w:rFonts w:ascii="Verdana" w:hAnsi="Verdana"/>
        </w:rPr>
        <w:t xml:space="preserve">Den jeweils aktuellen Stand zur Agenda kann jeder Interessierte unter diesem Link abrufen: </w:t>
      </w:r>
      <w:hyperlink r:id="rId8" w:history="1">
        <w:r w:rsidRPr="00DF7D52">
          <w:rPr>
            <w:rStyle w:val="Hyperlink"/>
            <w:rFonts w:ascii="Verdana" w:hAnsi="Verdana"/>
          </w:rPr>
          <w:t>www.fpz.de/anmeldung</w:t>
        </w:r>
      </w:hyperlink>
      <w:r w:rsidRPr="00DF7D52">
        <w:rPr>
          <w:rFonts w:ascii="Verdana" w:hAnsi="Verdana"/>
        </w:rPr>
        <w:t xml:space="preserve">   </w:t>
      </w:r>
    </w:p>
    <w:p w:rsidR="00DF7D52" w:rsidRDefault="00DF7D52" w:rsidP="00DF7D52">
      <w:pPr>
        <w:spacing w:line="360" w:lineRule="auto"/>
        <w:rPr>
          <w:rFonts w:ascii="Verdana" w:hAnsi="Verdana"/>
        </w:rPr>
      </w:pPr>
      <w:r w:rsidRPr="00DF7D52">
        <w:rPr>
          <w:rFonts w:ascii="Verdana" w:hAnsi="Verdana"/>
        </w:rPr>
        <w:t>Gerne laden wir</w:t>
      </w:r>
      <w:r>
        <w:rPr>
          <w:rFonts w:ascii="Verdana" w:hAnsi="Verdana"/>
        </w:rPr>
        <w:t xml:space="preserve"> interessierte Journalisten</w:t>
      </w:r>
      <w:r w:rsidRPr="00DF7D52">
        <w:rPr>
          <w:rFonts w:ascii="Verdana" w:hAnsi="Verdana"/>
        </w:rPr>
        <w:t xml:space="preserve"> aus den umliegenden Redaktionen ein, mit dem FPZ Team auf dem Rhein zu feiern, vorab Fragen zu stellen oder auch einen der Vorträge zu besuchen. Hop-on, </w:t>
      </w:r>
      <w:proofErr w:type="spellStart"/>
      <w:r w:rsidRPr="00DF7D52">
        <w:rPr>
          <w:rFonts w:ascii="Verdana" w:hAnsi="Verdana"/>
        </w:rPr>
        <w:t>hop</w:t>
      </w:r>
      <w:proofErr w:type="spellEnd"/>
      <w:r w:rsidRPr="00DF7D52">
        <w:rPr>
          <w:rFonts w:ascii="Verdana" w:hAnsi="Verdana"/>
        </w:rPr>
        <w:t>-off ist mehrfach während der Fahrt möglich</w:t>
      </w:r>
      <w:r>
        <w:rPr>
          <w:rFonts w:ascii="Verdana" w:hAnsi="Verdana"/>
        </w:rPr>
        <w:t xml:space="preserve">. </w:t>
      </w:r>
      <w:r w:rsidRPr="00DF7D52">
        <w:rPr>
          <w:rFonts w:ascii="Verdana" w:hAnsi="Verdana"/>
        </w:rPr>
        <w:t xml:space="preserve">Für Rückfragen stehen wir gerne zur Verfügung. </w:t>
      </w:r>
    </w:p>
    <w:p w:rsidR="00DF7D52" w:rsidRPr="00DF7D52" w:rsidRDefault="00DF7D52" w:rsidP="00DF7D52">
      <w:pPr>
        <w:spacing w:line="360" w:lineRule="auto"/>
        <w:rPr>
          <w:rFonts w:ascii="Verdana" w:hAnsi="Verdana"/>
        </w:rPr>
      </w:pPr>
    </w:p>
    <w:p w:rsidR="00E97D0F" w:rsidRPr="00DF7D52" w:rsidRDefault="00E97D0F" w:rsidP="00DF7D52">
      <w:pPr>
        <w:pStyle w:val="StandardWeb"/>
        <w:rPr>
          <w:rFonts w:ascii="Verdana" w:eastAsiaTheme="minorHAnsi" w:hAnsi="Verdana" w:cstheme="minorHAnsi"/>
          <w:color w:val="808080" w:themeColor="background1" w:themeShade="80"/>
          <w:sz w:val="22"/>
          <w:szCs w:val="20"/>
          <w:lang w:eastAsia="en-US"/>
        </w:rPr>
      </w:pPr>
      <w:r w:rsidRPr="00717ED4">
        <w:rPr>
          <w:rFonts w:ascii="Verdana" w:eastAsiaTheme="minorHAnsi" w:hAnsi="Verdana" w:cstheme="minorHAnsi"/>
          <w:color w:val="808080" w:themeColor="background1" w:themeShade="80"/>
          <w:sz w:val="22"/>
          <w:szCs w:val="20"/>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717ED4" w:rsidRDefault="00E97D0F" w:rsidP="00E97D0F">
      <w:pPr>
        <w:pStyle w:val="StandardWeb"/>
        <w:rPr>
          <w:rFonts w:ascii="Verdana" w:eastAsiaTheme="minorHAnsi" w:hAnsi="Verdana" w:cstheme="minorHAnsi"/>
          <w:color w:val="808080" w:themeColor="background1" w:themeShade="80"/>
          <w:sz w:val="22"/>
          <w:szCs w:val="20"/>
          <w:lang w:eastAsia="en-US"/>
        </w:rPr>
      </w:pPr>
      <w:r w:rsidRPr="00717ED4">
        <w:rPr>
          <w:rFonts w:ascii="Verdana" w:eastAsiaTheme="minorHAnsi" w:hAnsi="Verdana" w:cstheme="minorHAnsi"/>
          <w:color w:val="808080" w:themeColor="background1" w:themeShade="80"/>
          <w:sz w:val="22"/>
          <w:szCs w:val="20"/>
          <w:lang w:eastAsia="en-US"/>
        </w:rPr>
        <w:t xml:space="preserve">Mit ihren kooperierenden Ärzten, Rückenzentren und Kostenträgern bildet die FPZ GmbH mit Zentralsitz in Köln ein bundesweites Netzwerk der Rückenexperten unter der Leitung des Sozialwissenschaftlers Dr. Frank Schifferdecker-Hoch. </w:t>
      </w:r>
    </w:p>
    <w:p w:rsidR="00DF7D52" w:rsidRDefault="00DF7D52" w:rsidP="00E97D0F">
      <w:pPr>
        <w:pStyle w:val="StandardWeb"/>
        <w:rPr>
          <w:rFonts w:ascii="Verdana" w:eastAsiaTheme="minorHAnsi" w:hAnsi="Verdana" w:cstheme="minorHAnsi"/>
          <w:color w:val="808080" w:themeColor="background1" w:themeShade="80"/>
          <w:sz w:val="22"/>
          <w:szCs w:val="20"/>
          <w:lang w:eastAsia="en-US"/>
        </w:rPr>
      </w:pPr>
    </w:p>
    <w:p w:rsidR="00C95915" w:rsidRPr="00717ED4" w:rsidRDefault="00DF7D52" w:rsidP="00E97D0F">
      <w:pPr>
        <w:pStyle w:val="StandardWeb"/>
        <w:rPr>
          <w:rFonts w:ascii="Verdana" w:eastAsiaTheme="minorHAnsi" w:hAnsi="Verdana" w:cstheme="minorHAnsi"/>
          <w:color w:val="808080" w:themeColor="background1" w:themeShade="80"/>
          <w:sz w:val="22"/>
          <w:szCs w:val="20"/>
          <w:lang w:eastAsia="en-US"/>
        </w:rPr>
      </w:pPr>
      <w:r>
        <w:rPr>
          <w:rFonts w:ascii="Verdana" w:eastAsiaTheme="minorHAnsi" w:hAnsi="Verdana" w:cstheme="minorHAnsi"/>
          <w:color w:val="808080" w:themeColor="background1" w:themeShade="80"/>
          <w:sz w:val="22"/>
          <w:szCs w:val="20"/>
          <w:lang w:eastAsia="en-US"/>
        </w:rPr>
        <w:lastRenderedPageBreak/>
        <w:br/>
      </w:r>
      <w:r w:rsidR="00E97D0F" w:rsidRPr="00717ED4">
        <w:rPr>
          <w:rFonts w:ascii="Verdana" w:eastAsiaTheme="minorHAnsi" w:hAnsi="Verdana" w:cstheme="minorHAnsi"/>
          <w:color w:val="808080" w:themeColor="background1" w:themeShade="80"/>
          <w:sz w:val="22"/>
          <w:szCs w:val="20"/>
          <w:lang w:eastAsia="en-US"/>
        </w:rPr>
        <w:t xml:space="preserve">Bereits 1990 wurde mit der Entwicklung der analyse- und gerätegestützten Rückenschmerztherapie – FPZ Therapie – für Patienten mit chronischen oder wiederkehrenden Rücken- und/oder Nackenschmerzen begonnen. </w:t>
      </w:r>
    </w:p>
    <w:p w:rsidR="00E97D0F" w:rsidRPr="00717ED4" w:rsidRDefault="00E97D0F" w:rsidP="00E97D0F">
      <w:pPr>
        <w:pStyle w:val="StandardWeb"/>
        <w:rPr>
          <w:rFonts w:ascii="Verdana" w:eastAsiaTheme="minorHAnsi" w:hAnsi="Verdana" w:cstheme="minorHAnsi"/>
          <w:color w:val="808080" w:themeColor="background1" w:themeShade="80"/>
          <w:sz w:val="22"/>
          <w:szCs w:val="20"/>
          <w:lang w:eastAsia="en-US"/>
        </w:rPr>
      </w:pPr>
      <w:r w:rsidRPr="00717ED4">
        <w:rPr>
          <w:rFonts w:ascii="Verdana" w:eastAsiaTheme="minorHAnsi" w:hAnsi="Verdana" w:cstheme="minorHAnsi"/>
          <w:color w:val="808080" w:themeColor="background1" w:themeShade="80"/>
          <w:sz w:val="22"/>
          <w:szCs w:val="20"/>
          <w:lang w:eastAsia="en-US"/>
        </w:rPr>
        <w:t xml:space="preserve">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717ED4">
        <w:rPr>
          <w:rFonts w:ascii="Verdana" w:eastAsiaTheme="minorHAnsi" w:hAnsi="Verdana" w:cstheme="minorHAnsi"/>
          <w:color w:val="808080" w:themeColor="background1" w:themeShade="80"/>
          <w:sz w:val="22"/>
          <w:szCs w:val="20"/>
          <w:lang w:eastAsia="en-US"/>
        </w:rPr>
        <w:t>zum Thema Rückenschmerz. // FPZ</w:t>
      </w:r>
      <w:r w:rsidRPr="00717ED4">
        <w:rPr>
          <w:rFonts w:ascii="Verdana" w:eastAsiaTheme="minorHAnsi" w:hAnsi="Verdana" w:cstheme="minorHAnsi"/>
          <w:color w:val="808080" w:themeColor="background1" w:themeShade="80"/>
          <w:sz w:val="22"/>
          <w:szCs w:val="20"/>
          <w:lang w:eastAsia="en-US"/>
        </w:rPr>
        <w:t xml:space="preserve"> GmbH. GF: Dr. </w:t>
      </w:r>
      <w:proofErr w:type="spellStart"/>
      <w:r w:rsidRPr="00717ED4">
        <w:rPr>
          <w:rFonts w:ascii="Verdana" w:eastAsiaTheme="minorHAnsi" w:hAnsi="Verdana" w:cstheme="minorHAnsi"/>
          <w:color w:val="808080" w:themeColor="background1" w:themeShade="80"/>
          <w:sz w:val="22"/>
          <w:szCs w:val="20"/>
          <w:lang w:eastAsia="en-US"/>
        </w:rPr>
        <w:t>rer</w:t>
      </w:r>
      <w:proofErr w:type="spellEnd"/>
      <w:r w:rsidRPr="00717ED4">
        <w:rPr>
          <w:rFonts w:ascii="Verdana" w:eastAsiaTheme="minorHAnsi" w:hAnsi="Verdana" w:cstheme="minorHAnsi"/>
          <w:color w:val="808080" w:themeColor="background1" w:themeShade="80"/>
          <w:sz w:val="22"/>
          <w:szCs w:val="20"/>
          <w:lang w:eastAsia="en-US"/>
        </w:rPr>
        <w:t xml:space="preserve">. </w:t>
      </w:r>
      <w:proofErr w:type="spellStart"/>
      <w:r w:rsidRPr="00717ED4">
        <w:rPr>
          <w:rFonts w:ascii="Verdana" w:eastAsiaTheme="minorHAnsi" w:hAnsi="Verdana" w:cstheme="minorHAnsi"/>
          <w:color w:val="808080" w:themeColor="background1" w:themeShade="80"/>
          <w:sz w:val="22"/>
          <w:szCs w:val="20"/>
          <w:lang w:eastAsia="en-US"/>
        </w:rPr>
        <w:t>soc</w:t>
      </w:r>
      <w:proofErr w:type="spellEnd"/>
      <w:r w:rsidRPr="00717ED4">
        <w:rPr>
          <w:rFonts w:ascii="Verdana" w:eastAsiaTheme="minorHAnsi" w:hAnsi="Verdana" w:cstheme="minorHAnsi"/>
          <w:color w:val="808080" w:themeColor="background1" w:themeShade="80"/>
          <w:sz w:val="22"/>
          <w:szCs w:val="20"/>
          <w:lang w:eastAsia="en-US"/>
        </w:rPr>
        <w:t>. Frank Schifferdecker-Hoch. HRB 24453 Köln.</w:t>
      </w:r>
    </w:p>
    <w:p w:rsidR="00E97D0F" w:rsidRPr="00717ED4" w:rsidRDefault="00E97D0F" w:rsidP="00E97D0F">
      <w:pPr>
        <w:pStyle w:val="StandardWeb"/>
        <w:rPr>
          <w:rFonts w:ascii="Verdana" w:eastAsiaTheme="minorHAnsi" w:hAnsi="Verdana" w:cstheme="minorHAnsi"/>
          <w:color w:val="808080" w:themeColor="background1" w:themeShade="80"/>
          <w:sz w:val="22"/>
          <w:szCs w:val="20"/>
          <w:lang w:eastAsia="en-US"/>
        </w:rPr>
      </w:pPr>
      <w:r w:rsidRPr="00717ED4">
        <w:rPr>
          <w:rFonts w:ascii="Verdana" w:eastAsiaTheme="minorHAnsi" w:hAnsi="Verdana" w:cstheme="minorHAnsi"/>
          <w:color w:val="808080" w:themeColor="background1" w:themeShade="80"/>
          <w:sz w:val="22"/>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717ED4" w:rsidSect="00D349EB">
      <w:head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2DB" w:rsidRDefault="00CB52DB" w:rsidP="000A2886">
      <w:pPr>
        <w:spacing w:after="0" w:line="240" w:lineRule="auto"/>
      </w:pPr>
      <w:r>
        <w:separator/>
      </w:r>
    </w:p>
  </w:endnote>
  <w:endnote w:type="continuationSeparator" w:id="0">
    <w:p w:rsidR="00CB52DB" w:rsidRDefault="00CB52DB"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2DB" w:rsidRDefault="00CB52DB" w:rsidP="000A2886">
      <w:pPr>
        <w:spacing w:after="0" w:line="240" w:lineRule="auto"/>
      </w:pPr>
      <w:r>
        <w:separator/>
      </w:r>
    </w:p>
  </w:footnote>
  <w:footnote w:type="continuationSeparator" w:id="0">
    <w:p w:rsidR="00CB52DB" w:rsidRDefault="00CB52DB"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86" w:rsidRDefault="006478F6" w:rsidP="006478F6">
    <w:pPr>
      <w:pStyle w:val="Kopfzeile"/>
    </w:pPr>
    <w:r w:rsidRPr="006478F6">
      <w:rPr>
        <w:noProof/>
        <w:lang w:eastAsia="de-DE"/>
      </w:rPr>
      <w:drawing>
        <wp:inline distT="0" distB="0" distL="0" distR="0">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A2886"/>
    <w:rsid w:val="00125A8D"/>
    <w:rsid w:val="00154852"/>
    <w:rsid w:val="002D7B46"/>
    <w:rsid w:val="0048238F"/>
    <w:rsid w:val="004D06E2"/>
    <w:rsid w:val="0051107C"/>
    <w:rsid w:val="005276C6"/>
    <w:rsid w:val="00587BFC"/>
    <w:rsid w:val="005C7C35"/>
    <w:rsid w:val="005E10CA"/>
    <w:rsid w:val="005E26AC"/>
    <w:rsid w:val="005E6A2C"/>
    <w:rsid w:val="005E7F41"/>
    <w:rsid w:val="00644836"/>
    <w:rsid w:val="006478F6"/>
    <w:rsid w:val="006F6E42"/>
    <w:rsid w:val="0070131B"/>
    <w:rsid w:val="00717ED4"/>
    <w:rsid w:val="00756BF3"/>
    <w:rsid w:val="007848C8"/>
    <w:rsid w:val="007A6488"/>
    <w:rsid w:val="007C3452"/>
    <w:rsid w:val="00851999"/>
    <w:rsid w:val="0091015D"/>
    <w:rsid w:val="00972A6F"/>
    <w:rsid w:val="00A123C9"/>
    <w:rsid w:val="00AB066D"/>
    <w:rsid w:val="00B401A0"/>
    <w:rsid w:val="00B415D4"/>
    <w:rsid w:val="00B85F18"/>
    <w:rsid w:val="00BE1F3E"/>
    <w:rsid w:val="00BE3B3A"/>
    <w:rsid w:val="00C4236A"/>
    <w:rsid w:val="00C95915"/>
    <w:rsid w:val="00C96C9B"/>
    <w:rsid w:val="00CB52DB"/>
    <w:rsid w:val="00D27E62"/>
    <w:rsid w:val="00D349EB"/>
    <w:rsid w:val="00D619A8"/>
    <w:rsid w:val="00DF7D52"/>
    <w:rsid w:val="00E46B71"/>
    <w:rsid w:val="00E97D0F"/>
    <w:rsid w:val="00F402E5"/>
    <w:rsid w:val="00FA44DA"/>
    <w:rsid w:val="00FB1F3A"/>
    <w:rsid w:val="00FB66B5"/>
    <w:rsid w:val="00FE16C9"/>
    <w:rsid w:val="00FF1DB5"/>
    <w:rsid w:val="00FF5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180C4"/>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7D0F"/>
  </w:style>
  <w:style w:type="paragraph" w:styleId="berschrift1">
    <w:name w:val="heading 1"/>
    <w:basedOn w:val="Standard"/>
    <w:next w:val="Standard"/>
    <w:link w:val="berschrift1Zchn"/>
    <w:uiPriority w:val="9"/>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uiPriority w:val="9"/>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iPriority w:val="99"/>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349EB"/>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FB1F3A"/>
    <w:rPr>
      <w:color w:val="808080"/>
      <w:shd w:val="clear" w:color="auto" w:fill="E6E6E6"/>
    </w:rPr>
  </w:style>
  <w:style w:type="character" w:styleId="BesuchterLink">
    <w:name w:val="FollowedHyperlink"/>
    <w:basedOn w:val="Absatz-Standardschriftart"/>
    <w:uiPriority w:val="99"/>
    <w:semiHidden/>
    <w:unhideWhenUsed/>
    <w:rsid w:val="00AB066D"/>
    <w:rPr>
      <w:color w:val="954F72" w:themeColor="followedHyperlink"/>
      <w:u w:val="single"/>
    </w:rPr>
  </w:style>
  <w:style w:type="paragraph" w:styleId="Untertitel">
    <w:name w:val="Subtitle"/>
    <w:basedOn w:val="Standard"/>
    <w:next w:val="Standard"/>
    <w:link w:val="UntertitelZchn"/>
    <w:uiPriority w:val="11"/>
    <w:qFormat/>
    <w:rsid w:val="00FF5AE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F5AE9"/>
    <w:rPr>
      <w:rFonts w:eastAsiaTheme="minorEastAsia"/>
      <w:color w:val="5A5A5A" w:themeColor="text1" w:themeTint="A5"/>
      <w:spacing w:val="15"/>
    </w:rPr>
  </w:style>
  <w:style w:type="character" w:customStyle="1" w:styleId="spellerror">
    <w:name w:val="spellerror"/>
    <w:basedOn w:val="Absatz-Standardschriftart"/>
    <w:rsid w:val="007A6488"/>
  </w:style>
  <w:style w:type="character" w:customStyle="1" w:styleId="break-above-span">
    <w:name w:val="break-above-span"/>
    <w:basedOn w:val="Absatz-Standardschriftart"/>
    <w:rsid w:val="007A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32044609">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 w:id="1991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z.de/anmeldung" TargetMode="External"/><Relationship Id="rId3" Type="http://schemas.openxmlformats.org/officeDocument/2006/relationships/settings" Target="settings.xml"/><Relationship Id="rId7" Type="http://schemas.openxmlformats.org/officeDocument/2006/relationships/hyperlink" Target="http://www.Dr-Datenschutz.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3952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2</cp:revision>
  <dcterms:created xsi:type="dcterms:W3CDTF">2018-09-11T14:16:00Z</dcterms:created>
  <dcterms:modified xsi:type="dcterms:W3CDTF">2018-09-11T14:16:00Z</dcterms:modified>
</cp:coreProperties>
</file>