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A63969" w14:textId="46E739D9" w:rsidR="00AE1063" w:rsidRPr="00601684" w:rsidRDefault="00AE1063" w:rsidP="00AE1063">
      <w:pPr>
        <w:rPr>
          <w:rFonts w:ascii="Calibri" w:hAnsi="Calibri"/>
          <w:sz w:val="32"/>
          <w:szCs w:val="32"/>
        </w:rPr>
      </w:pPr>
      <w:r>
        <w:rPr>
          <w:noProof/>
        </w:rPr>
        <mc:AlternateContent>
          <mc:Choice Requires="wps">
            <w:drawing>
              <wp:anchor distT="0" distB="0" distL="114300" distR="114300" simplePos="0" relativeHeight="251658240" behindDoc="0" locked="0" layoutInCell="1" allowOverlap="1" wp14:anchorId="3A4301B9" wp14:editId="22AB7F6F">
                <wp:simplePos x="0" y="0"/>
                <wp:positionH relativeFrom="column">
                  <wp:posOffset>4509135</wp:posOffset>
                </wp:positionH>
                <wp:positionV relativeFrom="paragraph">
                  <wp:posOffset>-1395095</wp:posOffset>
                </wp:positionV>
                <wp:extent cx="1876425" cy="685800"/>
                <wp:effectExtent l="0" t="0" r="9525" b="0"/>
                <wp:wrapNone/>
                <wp:docPr id="1" name="Rektange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A5F8F7" w14:textId="77777777" w:rsidR="00AE1063" w:rsidRPr="00601684" w:rsidRDefault="00AE1063" w:rsidP="00AE1063">
                            <w:pPr>
                              <w:jc w:val="right"/>
                              <w:rPr>
                                <w:rFonts w:ascii="Calibri" w:hAnsi="Calibri"/>
                                <w:caps/>
                                <w:color w:val="808080"/>
                              </w:rPr>
                            </w:pPr>
                            <w:r w:rsidRPr="00601684">
                              <w:rPr>
                                <w:rFonts w:ascii="Calibri" w:hAnsi="Calibri"/>
                                <w:caps/>
                                <w:color w:val="808080"/>
                              </w:rPr>
                              <w:t>Pressemeddelelse</w:t>
                            </w:r>
                          </w:p>
                          <w:p w14:paraId="754CDEA3" w14:textId="77777777" w:rsidR="00AE1063" w:rsidRPr="00601684" w:rsidRDefault="00AE1063" w:rsidP="00AE1063">
                            <w:pPr>
                              <w:jc w:val="right"/>
                              <w:rPr>
                                <w:rFonts w:ascii="Calibri" w:hAnsi="Calibri"/>
                                <w:color w:val="808080"/>
                              </w:rPr>
                            </w:pPr>
                          </w:p>
                          <w:p w14:paraId="21061B49" w14:textId="772BA904" w:rsidR="00AE1063" w:rsidRPr="00601684" w:rsidRDefault="00A93CEE" w:rsidP="00AE1063">
                            <w:pPr>
                              <w:jc w:val="right"/>
                              <w:rPr>
                                <w:rFonts w:ascii="Calibri" w:hAnsi="Calibri"/>
                                <w:color w:val="808080"/>
                              </w:rPr>
                            </w:pPr>
                            <w:r>
                              <w:rPr>
                                <w:rFonts w:ascii="Calibri" w:hAnsi="Calibri"/>
                                <w:color w:val="808080"/>
                              </w:rPr>
                              <w:t>November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ktangel 1" o:spid="_x0000_s1026" style="position:absolute;margin-left:355.05pt;margin-top:-109.85pt;width:147.7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" stroked="f">
                <v:textbox>
                  <w:txbxContent>
                    <w:p w14:paraId="37A5F8F7" w14:textId="77777777" w:rsidR="00AE1063" w:rsidRPr="00601684" w:rsidRDefault="00AE1063" w:rsidP="00AE1063">
                      <w:pPr>
                        <w:jc w:val="right"/>
                        <w:rPr>
                          <w:rFonts w:ascii="Calibri" w:hAnsi="Calibri"/>
                          <w:caps/>
                          <w:color w:val="808080"/>
                        </w:rPr>
                      </w:pPr>
                      <w:r w:rsidRPr="00601684">
                        <w:rPr>
                          <w:rFonts w:ascii="Calibri" w:hAnsi="Calibri"/>
                          <w:caps/>
                          <w:color w:val="808080"/>
                        </w:rPr>
                        <w:t>Pressemeddelelse</w:t>
                      </w:r>
                    </w:p>
                    <w:p w14:paraId="754CDEA3" w14:textId="77777777" w:rsidR="00AE1063" w:rsidRPr="00601684" w:rsidRDefault="00AE1063" w:rsidP="00AE1063">
                      <w:pPr>
                        <w:jc w:val="right"/>
                        <w:rPr>
                          <w:rFonts w:ascii="Calibri" w:hAnsi="Calibri"/>
                          <w:color w:val="808080"/>
                        </w:rPr>
                      </w:pPr>
                    </w:p>
                    <w:p w14:paraId="21061B49" w14:textId="772BA904" w:rsidR="00AE1063" w:rsidRPr="00601684" w:rsidRDefault="00A93CEE" w:rsidP="00AE1063">
                      <w:pPr>
                        <w:jc w:val="right"/>
                        <w:rPr>
                          <w:rFonts w:ascii="Calibri" w:hAnsi="Calibri"/>
                          <w:color w:val="808080"/>
                        </w:rPr>
                      </w:pPr>
                      <w:r>
                        <w:rPr>
                          <w:rFonts w:ascii="Calibri" w:hAnsi="Calibri"/>
                          <w:color w:val="808080"/>
                        </w:rPr>
                        <w:t>November 2016</w:t>
                      </w:r>
                    </w:p>
                  </w:txbxContent>
                </v:textbox>
              </v:rect>
            </w:pict>
          </mc:Fallback>
        </mc:AlternateContent>
      </w:r>
      <w:r w:rsidR="00E115DE" w:rsidRPr="00E115DE">
        <w:rPr>
          <w:rFonts w:ascii="Calibri" w:hAnsi="Calibri"/>
          <w:sz w:val="32"/>
          <w:szCs w:val="32"/>
        </w:rPr>
        <w:t>Politikerne: Vinterdæk på nu</w:t>
      </w:r>
    </w:p>
    <w:p w14:paraId="19F519FC" w14:textId="77777777" w:rsidR="00AE1063" w:rsidRPr="00AA28D0" w:rsidRDefault="00AE1063" w:rsidP="00AE1063">
      <w:pPr>
        <w:rPr>
          <w:rFonts w:ascii="Calibri" w:hAnsi="Calibri"/>
          <w:i/>
        </w:rPr>
      </w:pPr>
    </w:p>
    <w:p w14:paraId="3583ECB0" w14:textId="5A676855" w:rsidR="00AA28D0" w:rsidRPr="00AA28D0" w:rsidRDefault="00AA28D0" w:rsidP="00AA28D0">
      <w:pPr>
        <w:rPr>
          <w:rFonts w:ascii="Calibri" w:hAnsi="Calibri"/>
          <w:b/>
          <w:i/>
        </w:rPr>
      </w:pPr>
      <w:r w:rsidRPr="00AA28D0">
        <w:rPr>
          <w:rFonts w:ascii="Calibri" w:hAnsi="Calibri"/>
          <w:b/>
          <w:i/>
        </w:rPr>
        <w:t>Transportordførerne for landets tre største politiske partier er enige: Få vinterdækkene på nu</w:t>
      </w:r>
    </w:p>
    <w:p w14:paraId="211BF3FB" w14:textId="77777777" w:rsidR="00AA28D0" w:rsidRPr="00AA28D0" w:rsidRDefault="00AA28D0" w:rsidP="00AA28D0">
      <w:pPr>
        <w:rPr>
          <w:rFonts w:ascii="Calibri" w:hAnsi="Calibri"/>
        </w:rPr>
      </w:pPr>
    </w:p>
    <w:p w14:paraId="10569F02" w14:textId="77777777" w:rsidR="007647B2" w:rsidRPr="007647B2" w:rsidRDefault="007647B2" w:rsidP="007647B2">
      <w:pPr>
        <w:rPr>
          <w:rFonts w:ascii="Calibri" w:hAnsi="Calibri"/>
        </w:rPr>
      </w:pPr>
      <w:r w:rsidRPr="007647B2">
        <w:rPr>
          <w:rFonts w:ascii="Calibri" w:hAnsi="Calibri"/>
        </w:rPr>
        <w:t>”Bilisterne skal huske at få vinterdæk på bilen nu,” siger Rasmus Prehn, transportordfører for Socialdemokraterne, og han bakkes op af sine kolleger Kim Christiansen fra Dansk Folkeparti og Kristian Pihl Lorentzen fra Venstre.</w:t>
      </w:r>
    </w:p>
    <w:p w14:paraId="661ED808" w14:textId="77777777" w:rsidR="007647B2" w:rsidRPr="007647B2" w:rsidRDefault="007647B2" w:rsidP="007647B2">
      <w:pPr>
        <w:rPr>
          <w:rFonts w:ascii="Calibri" w:hAnsi="Calibri"/>
        </w:rPr>
      </w:pPr>
    </w:p>
    <w:p w14:paraId="48528F9C" w14:textId="77777777" w:rsidR="007647B2" w:rsidRPr="007647B2" w:rsidRDefault="007647B2" w:rsidP="007647B2">
      <w:pPr>
        <w:rPr>
          <w:rFonts w:ascii="Calibri" w:hAnsi="Calibri"/>
        </w:rPr>
      </w:pPr>
      <w:r w:rsidRPr="007647B2">
        <w:rPr>
          <w:rFonts w:ascii="Calibri" w:hAnsi="Calibri"/>
        </w:rPr>
        <w:t>Transportordførerne for landets tre største politiske partier, som tilsammen repræsenterer 117 ud af Folketingets 175 mandater, er helt enige, når det gælder sikkerhed og fremkommelighed på vejene om vinteren.</w:t>
      </w:r>
    </w:p>
    <w:p w14:paraId="225C324F" w14:textId="77777777" w:rsidR="007647B2" w:rsidRPr="007647B2" w:rsidRDefault="007647B2" w:rsidP="007647B2">
      <w:pPr>
        <w:rPr>
          <w:rFonts w:ascii="Calibri" w:hAnsi="Calibri"/>
        </w:rPr>
      </w:pPr>
    </w:p>
    <w:p w14:paraId="4602C3FC" w14:textId="77777777" w:rsidR="007647B2" w:rsidRPr="007647B2" w:rsidRDefault="007647B2" w:rsidP="007647B2">
      <w:pPr>
        <w:rPr>
          <w:rFonts w:ascii="Calibri" w:hAnsi="Calibri"/>
        </w:rPr>
      </w:pPr>
      <w:r w:rsidRPr="007647B2">
        <w:rPr>
          <w:rFonts w:ascii="Calibri" w:hAnsi="Calibri"/>
        </w:rPr>
        <w:t>Rasmus Prehn siger: ”Det er en fordel at tale med sin automekaniker eller dækmand og spørge, hvornår man skal have vinterdæk på, så man kan køre med sikkerhed.”</w:t>
      </w:r>
    </w:p>
    <w:p w14:paraId="732578BB" w14:textId="77777777" w:rsidR="007647B2" w:rsidRPr="007647B2" w:rsidRDefault="007647B2" w:rsidP="007647B2">
      <w:pPr>
        <w:rPr>
          <w:rFonts w:ascii="Calibri" w:hAnsi="Calibri"/>
        </w:rPr>
      </w:pPr>
    </w:p>
    <w:p w14:paraId="7F958422" w14:textId="77777777" w:rsidR="007647B2" w:rsidRPr="007647B2" w:rsidRDefault="007647B2" w:rsidP="007647B2">
      <w:pPr>
        <w:rPr>
          <w:rFonts w:ascii="Calibri" w:hAnsi="Calibri"/>
        </w:rPr>
      </w:pPr>
      <w:r w:rsidRPr="007647B2">
        <w:rPr>
          <w:rFonts w:ascii="Calibri" w:hAnsi="Calibri"/>
        </w:rPr>
        <w:t>Han bakkes op af Kim Christiansen, som mener: ”Det er altid klogt at køre på vinterdæk og få dem på i tilpas tid.”</w:t>
      </w:r>
    </w:p>
    <w:p w14:paraId="25FB0344" w14:textId="77777777" w:rsidR="007647B2" w:rsidRPr="007647B2" w:rsidRDefault="007647B2" w:rsidP="007647B2">
      <w:pPr>
        <w:rPr>
          <w:rFonts w:ascii="Calibri" w:hAnsi="Calibri"/>
        </w:rPr>
      </w:pPr>
    </w:p>
    <w:p w14:paraId="29B9055F" w14:textId="77777777" w:rsidR="007647B2" w:rsidRPr="007647B2" w:rsidRDefault="007647B2" w:rsidP="007647B2">
      <w:pPr>
        <w:rPr>
          <w:rFonts w:ascii="Calibri" w:hAnsi="Calibri"/>
        </w:rPr>
      </w:pPr>
      <w:r w:rsidRPr="007647B2">
        <w:rPr>
          <w:rFonts w:ascii="Calibri" w:hAnsi="Calibri"/>
        </w:rPr>
        <w:t>Og Kristian Pihl Lorentzen uddyber: ”Heldigvis har de fleste danskere monteret vinterdæk af egen fri vilje, og nu synes jeg, resten skulle komme efter.”</w:t>
      </w:r>
    </w:p>
    <w:p w14:paraId="3A0FD3CC" w14:textId="77777777" w:rsidR="007647B2" w:rsidRPr="007647B2" w:rsidRDefault="007647B2" w:rsidP="007647B2">
      <w:pPr>
        <w:rPr>
          <w:rFonts w:ascii="Calibri" w:hAnsi="Calibri"/>
        </w:rPr>
      </w:pPr>
    </w:p>
    <w:p w14:paraId="0C3CFB20" w14:textId="77777777" w:rsidR="007647B2" w:rsidRPr="007647B2" w:rsidRDefault="007647B2" w:rsidP="007647B2">
      <w:pPr>
        <w:rPr>
          <w:rFonts w:ascii="Calibri" w:hAnsi="Calibri"/>
          <w:b/>
        </w:rPr>
      </w:pPr>
      <w:r w:rsidRPr="007647B2">
        <w:rPr>
          <w:rFonts w:ascii="Calibri" w:hAnsi="Calibri"/>
          <w:b/>
        </w:rPr>
        <w:t>Ikke enige om lovgivning</w:t>
      </w:r>
    </w:p>
    <w:p w14:paraId="1A7AAF14" w14:textId="77777777" w:rsidR="007647B2" w:rsidRPr="007647B2" w:rsidRDefault="007647B2" w:rsidP="007647B2">
      <w:pPr>
        <w:rPr>
          <w:rFonts w:ascii="Calibri" w:hAnsi="Calibri"/>
        </w:rPr>
      </w:pPr>
    </w:p>
    <w:p w14:paraId="6F9B4B6F" w14:textId="77777777" w:rsidR="007647B2" w:rsidRPr="007647B2" w:rsidRDefault="007647B2" w:rsidP="007647B2">
      <w:pPr>
        <w:rPr>
          <w:rFonts w:ascii="Calibri" w:hAnsi="Calibri"/>
        </w:rPr>
      </w:pPr>
      <w:r w:rsidRPr="007647B2">
        <w:rPr>
          <w:rFonts w:ascii="Calibri" w:hAnsi="Calibri"/>
        </w:rPr>
        <w:t>De tre transportordførere er imidlertid ikke enige, når det gælder lovkrav om vinterdæk. Efter Rasmus Prehns opfattelse bør det være obligatorisk at have vinterdæk på, hvis man vil køre ud, når det er glat. Kim Christiansen mener, man skal have vinterdæk på i tilpas tid men ikke for tidligt, for så får man en negativ effekt, og derfor er han imod lovgivning. Kristian Pihl Lorentzen ser en positiv udvikling, hvor flere og flere bilister monterer vinterdæk af egen fri vilje, og derfor synes han ikke, der skal lovgives.</w:t>
      </w:r>
    </w:p>
    <w:p w14:paraId="33A9D1DE" w14:textId="77777777" w:rsidR="007647B2" w:rsidRPr="007647B2" w:rsidRDefault="007647B2" w:rsidP="007647B2">
      <w:pPr>
        <w:rPr>
          <w:rFonts w:ascii="Calibri" w:hAnsi="Calibri"/>
        </w:rPr>
      </w:pPr>
    </w:p>
    <w:p w14:paraId="14E504BF" w14:textId="77777777" w:rsidR="007647B2" w:rsidRPr="007647B2" w:rsidRDefault="007647B2" w:rsidP="007647B2">
      <w:pPr>
        <w:rPr>
          <w:rFonts w:ascii="Calibri" w:hAnsi="Calibri"/>
        </w:rPr>
      </w:pPr>
      <w:r w:rsidRPr="007647B2">
        <w:rPr>
          <w:rFonts w:ascii="Calibri" w:hAnsi="Calibri"/>
        </w:rPr>
        <w:t>Men at alle, der vil køre ud nu, skal have vinterdæk på, det er de tre ordførere helt enige om. Vinterdæk er det bedste valg i vintermånederne fra slutningen af oktober og frem til og med marts.</w:t>
      </w:r>
    </w:p>
    <w:p w14:paraId="30F3D7B9" w14:textId="77777777" w:rsidR="007647B2" w:rsidRPr="007647B2" w:rsidRDefault="007647B2" w:rsidP="007647B2">
      <w:pPr>
        <w:rPr>
          <w:rFonts w:ascii="Calibri" w:hAnsi="Calibri"/>
        </w:rPr>
      </w:pPr>
    </w:p>
    <w:p w14:paraId="15A7A0DD" w14:textId="77777777" w:rsidR="007647B2" w:rsidRPr="007647B2" w:rsidRDefault="007647B2" w:rsidP="007647B2">
      <w:pPr>
        <w:rPr>
          <w:rFonts w:ascii="Calibri" w:hAnsi="Calibri"/>
        </w:rPr>
      </w:pPr>
      <w:r w:rsidRPr="007647B2">
        <w:rPr>
          <w:rFonts w:ascii="Calibri" w:hAnsi="Calibri"/>
        </w:rPr>
        <w:t xml:space="preserve">Budskabet bakkes op af formand for dækimportørerne i Danmark, Kenneth Saust: </w:t>
      </w:r>
    </w:p>
    <w:p w14:paraId="5AD2EACB" w14:textId="77777777" w:rsidR="007647B2" w:rsidRPr="007647B2" w:rsidRDefault="007647B2" w:rsidP="007647B2">
      <w:pPr>
        <w:rPr>
          <w:rFonts w:ascii="Calibri" w:hAnsi="Calibri"/>
        </w:rPr>
      </w:pPr>
    </w:p>
    <w:p w14:paraId="68864389" w14:textId="77777777" w:rsidR="007647B2" w:rsidRPr="007647B2" w:rsidRDefault="007647B2" w:rsidP="007647B2">
      <w:pPr>
        <w:rPr>
          <w:rFonts w:ascii="Calibri" w:hAnsi="Calibri"/>
        </w:rPr>
      </w:pPr>
      <w:r w:rsidRPr="007647B2">
        <w:rPr>
          <w:rFonts w:ascii="Calibri" w:hAnsi="Calibri"/>
        </w:rPr>
        <w:t>”Vinteren kommer hvert år, og den kommer pludseligt. Sidste år væltede sneen ned den 23. november, og i år skete det allerede den 9. november med sneproblemer for trafikken i store dele af landet. Så er det en kæmpe fordel at have vinterdæk på både med hensyn til sikkerhed og fremkommelighed,” vurderer Kenneth Saust.</w:t>
      </w:r>
    </w:p>
    <w:p w14:paraId="01D9DE27" w14:textId="77777777" w:rsidR="007647B2" w:rsidRPr="007647B2" w:rsidRDefault="007647B2" w:rsidP="007647B2">
      <w:pPr>
        <w:rPr>
          <w:rFonts w:ascii="Calibri" w:hAnsi="Calibri"/>
        </w:rPr>
      </w:pPr>
    </w:p>
    <w:p w14:paraId="1E2C298E" w14:textId="77777777" w:rsidR="007647B2" w:rsidRPr="007647B2" w:rsidRDefault="007647B2" w:rsidP="007647B2">
      <w:pPr>
        <w:rPr>
          <w:rFonts w:ascii="Calibri" w:hAnsi="Calibri"/>
        </w:rPr>
      </w:pPr>
      <w:r w:rsidRPr="007647B2">
        <w:rPr>
          <w:rFonts w:ascii="Calibri" w:hAnsi="Calibri"/>
        </w:rPr>
        <w:lastRenderedPageBreak/>
        <w:t xml:space="preserve">Han anbefaler derfor, at alle bilister kører med et sæt vinterdæk med rigeligt med mønster. </w:t>
      </w:r>
    </w:p>
    <w:p w14:paraId="1F42E696" w14:textId="77777777" w:rsidR="007647B2" w:rsidRPr="007647B2" w:rsidRDefault="007647B2" w:rsidP="007647B2">
      <w:pPr>
        <w:rPr>
          <w:rFonts w:ascii="Calibri" w:hAnsi="Calibri"/>
        </w:rPr>
      </w:pPr>
    </w:p>
    <w:p w14:paraId="168DEE93" w14:textId="249986F0" w:rsidR="00587625" w:rsidRDefault="007647B2" w:rsidP="007647B2">
      <w:pPr>
        <w:rPr>
          <w:rFonts w:ascii="Calibri" w:hAnsi="Calibri"/>
        </w:rPr>
      </w:pPr>
      <w:r w:rsidRPr="007647B2">
        <w:rPr>
          <w:rFonts w:ascii="Calibri" w:hAnsi="Calibri"/>
        </w:rPr>
        <w:t>”Et vinterdæk bør ikke være mere end fem-seks år gammelt, og det bør have en profildybde på mindst tre mi</w:t>
      </w:r>
      <w:r w:rsidR="00970017">
        <w:rPr>
          <w:rFonts w:ascii="Calibri" w:hAnsi="Calibri"/>
        </w:rPr>
        <w:t>llimeter, for at det rigtigt du</w:t>
      </w:r>
      <w:r w:rsidRPr="007647B2">
        <w:rPr>
          <w:rFonts w:ascii="Calibri" w:hAnsi="Calibri"/>
        </w:rPr>
        <w:t>r til noget,” slutter Dækim</w:t>
      </w:r>
      <w:bookmarkStart w:id="0" w:name="_GoBack"/>
      <w:bookmarkEnd w:id="0"/>
      <w:r w:rsidRPr="007647B2">
        <w:rPr>
          <w:rFonts w:ascii="Calibri" w:hAnsi="Calibri"/>
        </w:rPr>
        <w:t>portørforeningen formand.</w:t>
      </w:r>
    </w:p>
    <w:p w14:paraId="27468FBC" w14:textId="77777777" w:rsidR="00AA28D0" w:rsidRDefault="00AA28D0" w:rsidP="00AE1063">
      <w:pPr>
        <w:rPr>
          <w:rFonts w:ascii="Calibri" w:hAnsi="Calibri"/>
        </w:rPr>
      </w:pPr>
    </w:p>
    <w:p w14:paraId="647E0FEC" w14:textId="77777777" w:rsidR="00AA28D0" w:rsidRDefault="00AA28D0" w:rsidP="00AE1063">
      <w:pPr>
        <w:rPr>
          <w:rFonts w:ascii="Calibri" w:hAnsi="Calibri"/>
        </w:rPr>
      </w:pPr>
    </w:p>
    <w:p w14:paraId="5335C552" w14:textId="77777777" w:rsidR="00AA28D0" w:rsidRDefault="00AA28D0" w:rsidP="00AE1063">
      <w:pPr>
        <w:rPr>
          <w:rFonts w:ascii="Calibri" w:hAnsi="Calibri"/>
        </w:rPr>
      </w:pPr>
    </w:p>
    <w:p w14:paraId="30B92454" w14:textId="34C4AC42" w:rsidR="00A77ED1" w:rsidRPr="00AA28D0" w:rsidRDefault="00587625" w:rsidP="00AE1063">
      <w:pPr>
        <w:rPr>
          <w:rFonts w:ascii="Calibri" w:hAnsi="Calibri"/>
          <w:i/>
        </w:rPr>
      </w:pPr>
      <w:r w:rsidRPr="00AA28D0">
        <w:rPr>
          <w:rFonts w:ascii="Calibri" w:hAnsi="Calibri"/>
          <w:i/>
        </w:rPr>
        <w:t xml:space="preserve">Billeder findes på </w:t>
      </w:r>
      <w:hyperlink r:id="rId10" w:history="1">
        <w:r w:rsidRPr="00AA28D0">
          <w:rPr>
            <w:rStyle w:val="Hyperlink"/>
            <w:rFonts w:ascii="Calibri" w:hAnsi="Calibri"/>
            <w:i/>
          </w:rPr>
          <w:t>www.mynewsdesk.com/dk/daekbranchen</w:t>
        </w:r>
      </w:hyperlink>
      <w:r w:rsidRPr="00AA28D0">
        <w:rPr>
          <w:rFonts w:ascii="Calibri" w:hAnsi="Calibri"/>
          <w:i/>
        </w:rPr>
        <w:t xml:space="preserve"> </w:t>
      </w:r>
    </w:p>
    <w:sectPr w:rsidR="00A77ED1" w:rsidRPr="00AA28D0" w:rsidSect="00AE1063">
      <w:headerReference w:type="default" r:id="rId11"/>
      <w:pgSz w:w="11906" w:h="16838"/>
      <w:pgMar w:top="2835"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D597E2" w14:textId="77777777" w:rsidR="00311DBD" w:rsidRDefault="00311DBD">
      <w:r>
        <w:separator/>
      </w:r>
    </w:p>
  </w:endnote>
  <w:endnote w:type="continuationSeparator" w:id="0">
    <w:p w14:paraId="26CCB5DD" w14:textId="77777777" w:rsidR="00311DBD" w:rsidRDefault="00311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35DA76" w14:textId="77777777" w:rsidR="00311DBD" w:rsidRDefault="00311DBD">
      <w:r>
        <w:separator/>
      </w:r>
    </w:p>
  </w:footnote>
  <w:footnote w:type="continuationSeparator" w:id="0">
    <w:p w14:paraId="55428A9D" w14:textId="77777777" w:rsidR="00311DBD" w:rsidRDefault="00311D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FFB17" w14:textId="77777777" w:rsidR="00AE1063" w:rsidRPr="00AE1063" w:rsidRDefault="00845C44" w:rsidP="00AE1063">
    <w:pPr>
      <w:rPr>
        <w:rFonts w:ascii="Verdana" w:hAnsi="Verdana"/>
        <w:b/>
        <w:color w:val="000000" w:themeColor="text1"/>
        <w:sz w:val="20"/>
        <w:szCs w:val="20"/>
      </w:rPr>
    </w:pPr>
    <w:r w:rsidRPr="00AE1063">
      <w:rPr>
        <w:rFonts w:ascii="Verdana" w:hAnsi="Verdana"/>
        <w:b/>
        <w:color w:val="000000" w:themeColor="text1"/>
        <w:sz w:val="20"/>
        <w:szCs w:val="20"/>
      </w:rPr>
      <w:t>Dækimportør</w:t>
    </w:r>
    <w:r w:rsidR="00AE1063" w:rsidRPr="00AE1063">
      <w:rPr>
        <w:rFonts w:ascii="Verdana" w:hAnsi="Verdana"/>
        <w:b/>
        <w:color w:val="000000" w:themeColor="text1"/>
        <w:sz w:val="20"/>
        <w:szCs w:val="20"/>
      </w:rPr>
      <w:t>-</w:t>
    </w:r>
  </w:p>
  <w:p w14:paraId="30B9245E" w14:textId="03D2A979" w:rsidR="00E82393" w:rsidRPr="00AE1063" w:rsidRDefault="004C05EA" w:rsidP="00AE1063">
    <w:pPr>
      <w:rPr>
        <w:rFonts w:ascii="Verdana" w:hAnsi="Verdana"/>
        <w:b/>
        <w:color w:val="000000" w:themeColor="text1"/>
        <w:sz w:val="20"/>
        <w:szCs w:val="20"/>
      </w:rPr>
    </w:pPr>
    <w:r w:rsidRPr="00AE1063">
      <w:rPr>
        <w:rFonts w:ascii="Verdana" w:hAnsi="Verdana"/>
        <w:b/>
        <w:color w:val="000000" w:themeColor="text1"/>
        <w:sz w:val="20"/>
        <w:szCs w:val="20"/>
      </w:rPr>
      <w:t>f</w:t>
    </w:r>
    <w:r w:rsidR="00845C44" w:rsidRPr="00AE1063">
      <w:rPr>
        <w:rFonts w:ascii="Verdana" w:hAnsi="Verdana"/>
        <w:b/>
        <w:color w:val="000000" w:themeColor="text1"/>
        <w:sz w:val="20"/>
        <w:szCs w:val="20"/>
      </w:rPr>
      <w:t>oreningen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C7A"/>
    <w:rsid w:val="000B284D"/>
    <w:rsid w:val="00182A3A"/>
    <w:rsid w:val="001B600B"/>
    <w:rsid w:val="00202BF5"/>
    <w:rsid w:val="0024261E"/>
    <w:rsid w:val="00303947"/>
    <w:rsid w:val="00311DBD"/>
    <w:rsid w:val="00343BCF"/>
    <w:rsid w:val="003B4E66"/>
    <w:rsid w:val="003D13E3"/>
    <w:rsid w:val="00447E58"/>
    <w:rsid w:val="004C05EA"/>
    <w:rsid w:val="004C065D"/>
    <w:rsid w:val="004C4585"/>
    <w:rsid w:val="00532C44"/>
    <w:rsid w:val="00587625"/>
    <w:rsid w:val="00597593"/>
    <w:rsid w:val="005C014E"/>
    <w:rsid w:val="005C5EFF"/>
    <w:rsid w:val="006433CF"/>
    <w:rsid w:val="006526DC"/>
    <w:rsid w:val="00655EA1"/>
    <w:rsid w:val="006F2271"/>
    <w:rsid w:val="00707F13"/>
    <w:rsid w:val="00722605"/>
    <w:rsid w:val="007647B2"/>
    <w:rsid w:val="00845C44"/>
    <w:rsid w:val="008F12DE"/>
    <w:rsid w:val="008F29BC"/>
    <w:rsid w:val="00920C7A"/>
    <w:rsid w:val="00970017"/>
    <w:rsid w:val="00975473"/>
    <w:rsid w:val="009A59AC"/>
    <w:rsid w:val="009C6CB9"/>
    <w:rsid w:val="009D19CB"/>
    <w:rsid w:val="00A17EE2"/>
    <w:rsid w:val="00A45E41"/>
    <w:rsid w:val="00A62EBB"/>
    <w:rsid w:val="00A634DB"/>
    <w:rsid w:val="00A77ED1"/>
    <w:rsid w:val="00A93CEE"/>
    <w:rsid w:val="00AA28D0"/>
    <w:rsid w:val="00AD1ACB"/>
    <w:rsid w:val="00AE1063"/>
    <w:rsid w:val="00AE5F2D"/>
    <w:rsid w:val="00AF6611"/>
    <w:rsid w:val="00B47C7D"/>
    <w:rsid w:val="00BB4C0D"/>
    <w:rsid w:val="00BE5934"/>
    <w:rsid w:val="00C1659A"/>
    <w:rsid w:val="00C1778A"/>
    <w:rsid w:val="00C26C68"/>
    <w:rsid w:val="00C471FC"/>
    <w:rsid w:val="00C522DE"/>
    <w:rsid w:val="00C725A8"/>
    <w:rsid w:val="00CA02C7"/>
    <w:rsid w:val="00D7669D"/>
    <w:rsid w:val="00D83640"/>
    <w:rsid w:val="00DA05C9"/>
    <w:rsid w:val="00DA1A6D"/>
    <w:rsid w:val="00DD6242"/>
    <w:rsid w:val="00E0714D"/>
    <w:rsid w:val="00E115DE"/>
    <w:rsid w:val="00E42F13"/>
    <w:rsid w:val="00E82393"/>
    <w:rsid w:val="00F2556F"/>
    <w:rsid w:val="00F41369"/>
    <w:rsid w:val="00F71093"/>
    <w:rsid w:val="00F84496"/>
    <w:rsid w:val="00FC0FF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B92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odtageradresse">
    <w:name w:val="envelope address"/>
    <w:basedOn w:val="Normal"/>
    <w:rsid w:val="00447E58"/>
    <w:pPr>
      <w:framePr w:w="7920" w:h="1980" w:hRule="exact" w:hSpace="141" w:wrap="auto" w:hAnchor="page" w:xAlign="center" w:yAlign="bottom"/>
      <w:ind w:left="2880"/>
    </w:pPr>
    <w:rPr>
      <w:rFonts w:ascii="Tahoma" w:hAnsi="Tahoma" w:cs="Arial"/>
      <w:sz w:val="28"/>
      <w:szCs w:val="28"/>
    </w:rPr>
  </w:style>
  <w:style w:type="paragraph" w:styleId="Sidehoved">
    <w:name w:val="header"/>
    <w:basedOn w:val="Normal"/>
    <w:rsid w:val="006F2271"/>
    <w:pPr>
      <w:tabs>
        <w:tab w:val="center" w:pos="4819"/>
        <w:tab w:val="right" w:pos="9638"/>
      </w:tabs>
    </w:pPr>
  </w:style>
  <w:style w:type="paragraph" w:styleId="Sidefod">
    <w:name w:val="footer"/>
    <w:basedOn w:val="Normal"/>
    <w:rsid w:val="006F2271"/>
    <w:pPr>
      <w:tabs>
        <w:tab w:val="center" w:pos="4819"/>
        <w:tab w:val="right" w:pos="9638"/>
      </w:tabs>
    </w:pPr>
  </w:style>
  <w:style w:type="paragraph" w:styleId="Markeringsbobletekst">
    <w:name w:val="Balloon Text"/>
    <w:basedOn w:val="Normal"/>
    <w:semiHidden/>
    <w:rsid w:val="00F2556F"/>
    <w:rPr>
      <w:rFonts w:ascii="Tahoma" w:hAnsi="Tahoma" w:cs="Tahoma"/>
      <w:sz w:val="16"/>
      <w:szCs w:val="16"/>
    </w:rPr>
  </w:style>
  <w:style w:type="character" w:styleId="Hyperlink">
    <w:name w:val="Hyperlink"/>
    <w:basedOn w:val="Standardskrifttypeiafsnit"/>
    <w:rsid w:val="008F29BC"/>
    <w:rPr>
      <w:strike w:val="0"/>
      <w:dstrike w:val="0"/>
      <w:color w:val="000000"/>
      <w:u w:val="none"/>
      <w:effect w:val="none"/>
    </w:rPr>
  </w:style>
  <w:style w:type="character" w:styleId="Fremhv">
    <w:name w:val="Emphasis"/>
    <w:basedOn w:val="Standardskrifttypeiafsnit"/>
    <w:qFormat/>
    <w:rsid w:val="00DA1A6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odtageradresse">
    <w:name w:val="envelope address"/>
    <w:basedOn w:val="Normal"/>
    <w:rsid w:val="00447E58"/>
    <w:pPr>
      <w:framePr w:w="7920" w:h="1980" w:hRule="exact" w:hSpace="141" w:wrap="auto" w:hAnchor="page" w:xAlign="center" w:yAlign="bottom"/>
      <w:ind w:left="2880"/>
    </w:pPr>
    <w:rPr>
      <w:rFonts w:ascii="Tahoma" w:hAnsi="Tahoma" w:cs="Arial"/>
      <w:sz w:val="28"/>
      <w:szCs w:val="28"/>
    </w:rPr>
  </w:style>
  <w:style w:type="paragraph" w:styleId="Sidehoved">
    <w:name w:val="header"/>
    <w:basedOn w:val="Normal"/>
    <w:rsid w:val="006F2271"/>
    <w:pPr>
      <w:tabs>
        <w:tab w:val="center" w:pos="4819"/>
        <w:tab w:val="right" w:pos="9638"/>
      </w:tabs>
    </w:pPr>
  </w:style>
  <w:style w:type="paragraph" w:styleId="Sidefod">
    <w:name w:val="footer"/>
    <w:basedOn w:val="Normal"/>
    <w:rsid w:val="006F2271"/>
    <w:pPr>
      <w:tabs>
        <w:tab w:val="center" w:pos="4819"/>
        <w:tab w:val="right" w:pos="9638"/>
      </w:tabs>
    </w:pPr>
  </w:style>
  <w:style w:type="paragraph" w:styleId="Markeringsbobletekst">
    <w:name w:val="Balloon Text"/>
    <w:basedOn w:val="Normal"/>
    <w:semiHidden/>
    <w:rsid w:val="00F2556F"/>
    <w:rPr>
      <w:rFonts w:ascii="Tahoma" w:hAnsi="Tahoma" w:cs="Tahoma"/>
      <w:sz w:val="16"/>
      <w:szCs w:val="16"/>
    </w:rPr>
  </w:style>
  <w:style w:type="character" w:styleId="Hyperlink">
    <w:name w:val="Hyperlink"/>
    <w:basedOn w:val="Standardskrifttypeiafsnit"/>
    <w:rsid w:val="008F29BC"/>
    <w:rPr>
      <w:strike w:val="0"/>
      <w:dstrike w:val="0"/>
      <w:color w:val="000000"/>
      <w:u w:val="none"/>
      <w:effect w:val="none"/>
    </w:rPr>
  </w:style>
  <w:style w:type="character" w:styleId="Fremhv">
    <w:name w:val="Emphasis"/>
    <w:basedOn w:val="Standardskrifttypeiafsnit"/>
    <w:qFormat/>
    <w:rsid w:val="00DA1A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http://www.mynewsdesk.com/dk/daekbranchen"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2E783EDE331984B9224A90C66DA89C3" ma:contentTypeVersion="5" ma:contentTypeDescription="Opret et nyt dokument." ma:contentTypeScope="" ma:versionID="e2510291a32a91a05197a50e75026596">
  <xsd:schema xmlns:xsd="http://www.w3.org/2001/XMLSchema" xmlns:xs="http://www.w3.org/2001/XMLSchema" xmlns:p="http://schemas.microsoft.com/office/2006/metadata/properties" xmlns:ns2="f15eca43-320e-46f1-b999-4502ac55a6ed" targetNamespace="http://schemas.microsoft.com/office/2006/metadata/properties" ma:root="true" ma:fieldsID="2913d1c7d751414e4c173031b7729f98" ns2:_="">
    <xsd:import namespace="f15eca43-320e-46f1-b999-4502ac55a6ed"/>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eca43-320e-46f1-b999-4502ac55a6ed"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værdi for deling" ma:internalName="SharingHintHash" ma:readOnly="true">
      <xsd:simpleType>
        <xsd:restriction base="dms:Text"/>
      </xsd:simpleType>
    </xsd:element>
    <xsd:element name="SharedWithDetails" ma:index="10" nillable="true" ma:displayName="Delt med detaljer" ma:description="" ma:internalName="SharedWithDetails" ma:readOnly="true">
      <xsd:simpleType>
        <xsd:restriction base="dms:Note">
          <xsd:maxLength value="255"/>
        </xsd:restriction>
      </xsd:simpleType>
    </xsd:element>
    <xsd:element name="LastSharedByUser" ma:index="11" nillable="true" ma:displayName="Sidst delt efter bruger" ma:description="" ma:internalName="LastSharedByUser" ma:readOnly="true">
      <xsd:simpleType>
        <xsd:restriction base="dms:Note">
          <xsd:maxLength value="255"/>
        </xsd:restriction>
      </xsd:simpleType>
    </xsd:element>
    <xsd:element name="LastSharedByTime" ma:index="12" nillable="true" ma:displayName="Sidst delt efter tid"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82410B-3EE1-4A59-8CEF-30A4A96C8D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86899A-FDCD-41C8-8C09-9972CFB1EB05}">
  <ds:schemaRefs>
    <ds:schemaRef ds:uri="http://schemas.microsoft.com/sharepoint/v3/contenttype/forms"/>
  </ds:schemaRefs>
</ds:datastoreItem>
</file>

<file path=customXml/itemProps3.xml><?xml version="1.0" encoding="utf-8"?>
<ds:datastoreItem xmlns:ds="http://schemas.openxmlformats.org/officeDocument/2006/customXml" ds:itemID="{EFAD029F-3615-4808-B278-927759A6C8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eca43-320e-46f1-b999-4502ac55a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Pages>
  <Words>358</Words>
  <Characters>2184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Dækimportør-Foreningen</Company>
  <LinksUpToDate>false</LinksUpToDate>
  <CharactersWithSpaces>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 Hansen</dc:creator>
  <cp:lastModifiedBy>Arne Hansen</cp:lastModifiedBy>
  <cp:revision>16</cp:revision>
  <cp:lastPrinted>2010-08-17T10:55:00Z</cp:lastPrinted>
  <dcterms:created xsi:type="dcterms:W3CDTF">2012-08-14T06:44:00Z</dcterms:created>
  <dcterms:modified xsi:type="dcterms:W3CDTF">2016-11-09T13:59:00Z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0x01010042E783EDE331984B9224A90C66DA89C3</vt:lpwstr>
  </property>
</Properties>
</file>