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3072" w:rsidRPr="002B1296" w:rsidRDefault="00EE3A76" w:rsidP="006C628A">
      <w:pPr>
        <w:ind w:left="5670" w:right="-358"/>
        <w:rPr>
          <w:noProof/>
          <w:lang w:eastAsia="sv-SE"/>
        </w:rPr>
      </w:pPr>
      <w:r w:rsidRPr="002B1296">
        <w:rPr>
          <w:noProof/>
          <w:lang w:eastAsia="sv-SE"/>
        </w:rPr>
        <w:t xml:space="preserve">Huddinge </w:t>
      </w:r>
      <w:sdt>
        <w:sdtPr>
          <w:rPr>
            <w:noProof/>
            <w:lang w:eastAsia="sv-SE"/>
          </w:rPr>
          <w:id w:val="-91630599"/>
          <w:placeholder>
            <w:docPart w:val="0EFEFD95E1D14580953C597DB92FDD1D"/>
          </w:placeholder>
          <w:date w:fullDate="2012-08-30T00:00:00Z">
            <w:dateFormat w:val="yyyy-MM-dd"/>
            <w:lid w:val="sv-SE"/>
            <w:storeMappedDataAs w:val="dateTime"/>
            <w:calendar w:val="gregorian"/>
          </w:date>
        </w:sdtPr>
        <w:sdtEndPr/>
        <w:sdtContent>
          <w:r w:rsidR="002B1296" w:rsidRPr="002B1296">
            <w:rPr>
              <w:noProof/>
              <w:lang w:eastAsia="sv-SE"/>
            </w:rPr>
            <w:t>2012-08-30</w:t>
          </w:r>
        </w:sdtContent>
      </w:sdt>
    </w:p>
    <w:p w:rsidR="00EE3A76" w:rsidRPr="002B1296" w:rsidRDefault="00EE3A76" w:rsidP="00EE3A76">
      <w:pPr>
        <w:rPr>
          <w:noProof/>
          <w:lang w:eastAsia="sv-SE"/>
        </w:rPr>
      </w:pPr>
    </w:p>
    <w:p w:rsidR="00EE3A76" w:rsidRPr="002B1296" w:rsidRDefault="00EE3A76" w:rsidP="00EE3A76">
      <w:pPr>
        <w:rPr>
          <w:noProof/>
          <w:lang w:eastAsia="sv-SE"/>
        </w:rPr>
      </w:pPr>
    </w:p>
    <w:p w:rsidR="00EE3A76" w:rsidRPr="002B1296" w:rsidRDefault="00EE3A76" w:rsidP="00EE3A76">
      <w:pPr>
        <w:rPr>
          <w:noProof/>
          <w:lang w:eastAsia="sv-SE"/>
        </w:rPr>
      </w:pPr>
    </w:p>
    <w:p w:rsidR="002B1296" w:rsidRPr="002B1296" w:rsidRDefault="002B1296" w:rsidP="002B1296">
      <w:pPr>
        <w:rPr>
          <w:b/>
          <w:sz w:val="28"/>
          <w:szCs w:val="28"/>
        </w:rPr>
      </w:pPr>
      <w:r w:rsidRPr="002B1296">
        <w:rPr>
          <w:b/>
          <w:sz w:val="28"/>
          <w:szCs w:val="28"/>
        </w:rPr>
        <w:t>Avfallsutredningens förslag hotar framtidens biogasproduktion</w:t>
      </w:r>
    </w:p>
    <w:p w:rsidR="002B1296" w:rsidRPr="002B1296" w:rsidRDefault="002B1296" w:rsidP="002B1296">
      <w:pPr>
        <w:rPr>
          <w:b/>
          <w:sz w:val="24"/>
          <w:szCs w:val="24"/>
        </w:rPr>
      </w:pPr>
    </w:p>
    <w:p w:rsidR="002B1296" w:rsidRPr="002B1296" w:rsidRDefault="002B1296" w:rsidP="002B1296">
      <w:pPr>
        <w:rPr>
          <w:b/>
          <w:sz w:val="24"/>
          <w:szCs w:val="24"/>
        </w:rPr>
      </w:pPr>
      <w:r w:rsidRPr="002B1296">
        <w:rPr>
          <w:b/>
          <w:sz w:val="24"/>
          <w:szCs w:val="24"/>
        </w:rPr>
        <w:t>Förslaget om att kommunerna ska fråntas ansvaret för matavfall från företag, skolor, restauranger och andra verksamheter hotar råvaran för framtidens biogasproduktion, säger ledarna för tre av Sveriges största allmännyttiga avfallsbolag.</w:t>
      </w:r>
    </w:p>
    <w:p w:rsidR="002B1296" w:rsidRPr="002B1296" w:rsidRDefault="002B1296" w:rsidP="002B1296">
      <w:pPr>
        <w:rPr>
          <w:sz w:val="24"/>
          <w:szCs w:val="24"/>
        </w:rPr>
      </w:pPr>
    </w:p>
    <w:p w:rsidR="002B1296" w:rsidRPr="002B1296" w:rsidRDefault="002B1296" w:rsidP="002B1296">
      <w:r w:rsidRPr="002B1296">
        <w:rPr>
          <w:sz w:val="24"/>
          <w:szCs w:val="24"/>
        </w:rPr>
        <w:t xml:space="preserve">Avfallsutredningen har idag lämnat sitt förslag om hur framtidens avfallshantering ska organiseras, </w:t>
      </w:r>
      <w:r w:rsidRPr="002B1296">
        <w:rPr>
          <w:i/>
          <w:sz w:val="24"/>
          <w:szCs w:val="24"/>
        </w:rPr>
        <w:t xml:space="preserve">Mot ett hållbart samhälle – resurseffektiv avfallshantering, </w:t>
      </w:r>
      <w:r w:rsidRPr="002B1296">
        <w:rPr>
          <w:sz w:val="24"/>
          <w:szCs w:val="24"/>
        </w:rPr>
        <w:t xml:space="preserve">till miljöminister Lena Ek. Förväntningarna på utredningen har varit höga. Det ska bli enklare för hushållen att återvinna sitt avfall och hanteringen ska bli mer resurseffektiv och miljövänlig. </w:t>
      </w:r>
    </w:p>
    <w:p w:rsidR="002B1296" w:rsidRPr="002B1296" w:rsidRDefault="002B1296" w:rsidP="002B1296">
      <w:pPr>
        <w:rPr>
          <w:sz w:val="24"/>
          <w:szCs w:val="24"/>
        </w:rPr>
      </w:pPr>
    </w:p>
    <w:p w:rsidR="002B1296" w:rsidRPr="002B1296" w:rsidRDefault="002B1296" w:rsidP="002B1296">
      <w:pPr>
        <w:rPr>
          <w:sz w:val="24"/>
          <w:szCs w:val="24"/>
        </w:rPr>
      </w:pPr>
      <w:r w:rsidRPr="002B1296">
        <w:rPr>
          <w:sz w:val="24"/>
          <w:szCs w:val="24"/>
        </w:rPr>
        <w:t>Några av utredningens förslag, bland annat avskaffandet av de parallella insamlingssystemen för hushållens sopor, bidrar till en rationellare avfallshantering. Men utredningen gör ett stort misstag när den föreslår att det kommunala ansvaret för insamlingen av företags och andra verksamheters mat- och hushållsavfall ska avskaffas. Istället blir det upp till var verksamhet att själv välja hur avfallet ska tas om hand. Det innebär att hanteringen inte samordnas. Flera olika sopbilar kan komma att ha ansvar i samma område.</w:t>
      </w:r>
    </w:p>
    <w:p w:rsidR="002B1296" w:rsidRPr="002B1296" w:rsidRDefault="002B1296" w:rsidP="002B1296">
      <w:pPr>
        <w:rPr>
          <w:sz w:val="24"/>
          <w:szCs w:val="24"/>
        </w:rPr>
      </w:pPr>
    </w:p>
    <w:p w:rsidR="002B1296" w:rsidRPr="002B1296" w:rsidRDefault="002B1296" w:rsidP="002B1296">
      <w:r w:rsidRPr="002B1296">
        <w:rPr>
          <w:sz w:val="24"/>
          <w:szCs w:val="24"/>
        </w:rPr>
        <w:t>”</w:t>
      </w:r>
      <w:r w:rsidRPr="002B1296">
        <w:rPr>
          <w:i/>
          <w:sz w:val="24"/>
          <w:szCs w:val="24"/>
        </w:rPr>
        <w:t xml:space="preserve">Till exempel kan matavfallet från caféet på bottenvåningen i en bostadsfastighet hämtas av en åkare medan en annan entreprenör hämtar hushållens matavfall. Det är förstås helt irrationellt ur ett samhällsperspektiv”, </w:t>
      </w:r>
      <w:r w:rsidRPr="002B1296">
        <w:rPr>
          <w:sz w:val="24"/>
          <w:szCs w:val="24"/>
        </w:rPr>
        <w:t>säger</w:t>
      </w:r>
      <w:r w:rsidRPr="002B1296">
        <w:rPr>
          <w:i/>
          <w:sz w:val="24"/>
          <w:szCs w:val="24"/>
        </w:rPr>
        <w:t xml:space="preserve"> </w:t>
      </w:r>
      <w:r w:rsidRPr="002B1296">
        <w:rPr>
          <w:b/>
          <w:sz w:val="24"/>
          <w:szCs w:val="24"/>
        </w:rPr>
        <w:t>Robert Falck</w:t>
      </w:r>
      <w:r w:rsidRPr="002B1296">
        <w:rPr>
          <w:sz w:val="24"/>
          <w:szCs w:val="24"/>
        </w:rPr>
        <w:t>, vd för SRV återvinning på Södertörn.</w:t>
      </w:r>
      <w:r w:rsidRPr="002B1296">
        <w:rPr>
          <w:i/>
          <w:sz w:val="24"/>
          <w:szCs w:val="24"/>
        </w:rPr>
        <w:t xml:space="preserve">  </w:t>
      </w:r>
    </w:p>
    <w:p w:rsidR="002B1296" w:rsidRPr="002B1296" w:rsidRDefault="002B1296" w:rsidP="002B1296">
      <w:pPr>
        <w:tabs>
          <w:tab w:val="left" w:pos="5814"/>
        </w:tabs>
        <w:rPr>
          <w:sz w:val="24"/>
          <w:szCs w:val="24"/>
        </w:rPr>
      </w:pPr>
      <w:r w:rsidRPr="002B1296">
        <w:rPr>
          <w:sz w:val="24"/>
          <w:szCs w:val="24"/>
        </w:rPr>
        <w:tab/>
      </w:r>
    </w:p>
    <w:p w:rsidR="00193D80" w:rsidRDefault="002B1296" w:rsidP="002B1296">
      <w:pPr>
        <w:rPr>
          <w:sz w:val="24"/>
          <w:szCs w:val="24"/>
        </w:rPr>
      </w:pPr>
      <w:r w:rsidRPr="002B1296">
        <w:rPr>
          <w:sz w:val="24"/>
          <w:szCs w:val="24"/>
        </w:rPr>
        <w:t xml:space="preserve">Förslaget hotar också råvaran för framtidens biogasproduktion. Det är i huvudsak de kommunala avfallsbolagen som står för den svenska biogasproduktionen vilken baseras på matavfall. Nu riskerar 20 procent av råvaran att försvinna. Företagen åläggs visserligen att sortera matavfallet, men det finns inga krav på att det ska användas till biogasproduktion. </w:t>
      </w:r>
    </w:p>
    <w:p w:rsidR="00193D80" w:rsidRDefault="00193D80" w:rsidP="002B1296">
      <w:pPr>
        <w:rPr>
          <w:sz w:val="24"/>
          <w:szCs w:val="24"/>
        </w:rPr>
      </w:pPr>
    </w:p>
    <w:p w:rsidR="00193D80" w:rsidRDefault="00193D80" w:rsidP="002B1296">
      <w:pPr>
        <w:rPr>
          <w:sz w:val="24"/>
          <w:szCs w:val="24"/>
        </w:rPr>
      </w:pPr>
    </w:p>
    <w:p w:rsidR="00193D80" w:rsidRDefault="00193D80" w:rsidP="002B1296">
      <w:pPr>
        <w:rPr>
          <w:sz w:val="24"/>
          <w:szCs w:val="24"/>
        </w:rPr>
      </w:pPr>
    </w:p>
    <w:p w:rsidR="002B1296" w:rsidRPr="002B1296" w:rsidRDefault="002B1296" w:rsidP="002B1296">
      <w:r w:rsidRPr="002B1296">
        <w:rPr>
          <w:sz w:val="24"/>
          <w:szCs w:val="24"/>
        </w:rPr>
        <w:t>”</w:t>
      </w:r>
      <w:r w:rsidRPr="002B1296">
        <w:rPr>
          <w:i/>
          <w:sz w:val="24"/>
          <w:szCs w:val="24"/>
        </w:rPr>
        <w:t>En del kommer säkert komposteras, men jag befarar att mycket av denna utmärkta råvara för biogasproduktion kommer brännas istället”,</w:t>
      </w:r>
      <w:r w:rsidRPr="002B1296">
        <w:rPr>
          <w:sz w:val="24"/>
          <w:szCs w:val="24"/>
        </w:rPr>
        <w:t xml:space="preserve"> säger</w:t>
      </w:r>
      <w:r w:rsidRPr="002B1296">
        <w:rPr>
          <w:b/>
          <w:sz w:val="24"/>
          <w:szCs w:val="24"/>
        </w:rPr>
        <w:t xml:space="preserve"> Thomas Nylund, </w:t>
      </w:r>
      <w:r w:rsidRPr="002B1296">
        <w:rPr>
          <w:sz w:val="24"/>
          <w:szCs w:val="24"/>
        </w:rPr>
        <w:t xml:space="preserve">Förbundsdirektör på Gästrike återvinnare. </w:t>
      </w:r>
      <w:r w:rsidRPr="002B1296">
        <w:rPr>
          <w:i/>
          <w:sz w:val="24"/>
          <w:szCs w:val="24"/>
        </w:rPr>
        <w:t xml:space="preserve"> </w:t>
      </w:r>
      <w:r w:rsidRPr="002B1296">
        <w:rPr>
          <w:sz w:val="24"/>
          <w:szCs w:val="24"/>
        </w:rPr>
        <w:t xml:space="preserve">    </w:t>
      </w:r>
    </w:p>
    <w:p w:rsidR="002B1296" w:rsidRPr="002B1296" w:rsidRDefault="002B1296" w:rsidP="002B1296">
      <w:pPr>
        <w:rPr>
          <w:sz w:val="24"/>
          <w:szCs w:val="24"/>
        </w:rPr>
      </w:pPr>
    </w:p>
    <w:p w:rsidR="002B1296" w:rsidRPr="002B1296" w:rsidRDefault="002B1296" w:rsidP="002B1296">
      <w:pPr>
        <w:rPr>
          <w:sz w:val="24"/>
          <w:szCs w:val="24"/>
        </w:rPr>
      </w:pPr>
      <w:r w:rsidRPr="002B1296">
        <w:rPr>
          <w:sz w:val="24"/>
          <w:szCs w:val="24"/>
        </w:rPr>
        <w:t>Regeringen har som mål att Sveriges fordonsflotta år 2030 ska vara oberoende av fossila bränslen. Ökad biogasproduktion från matavfall är utan tvekan en av vägarna till målet. Avfallsutredningens förslag på ett avskaffande av kommunens ansvar för företags sopor är ett steg i fel riktning.</w:t>
      </w:r>
    </w:p>
    <w:p w:rsidR="002B1296" w:rsidRPr="002B1296" w:rsidRDefault="002B1296" w:rsidP="002B1296">
      <w:pPr>
        <w:rPr>
          <w:sz w:val="24"/>
          <w:szCs w:val="24"/>
        </w:rPr>
      </w:pPr>
    </w:p>
    <w:p w:rsidR="002B1296" w:rsidRPr="002B1296" w:rsidRDefault="002B1296" w:rsidP="002B1296">
      <w:pPr>
        <w:rPr>
          <w:i/>
          <w:iCs/>
          <w:sz w:val="24"/>
          <w:szCs w:val="24"/>
        </w:rPr>
      </w:pPr>
      <w:r w:rsidRPr="002B1296">
        <w:rPr>
          <w:i/>
          <w:iCs/>
          <w:sz w:val="24"/>
          <w:szCs w:val="24"/>
        </w:rPr>
        <w:t xml:space="preserve">”Förslaget kommer i ett läge när matavfallsinsamling och biogasproduktion befinner sig i ett känsligt uppbyggnadsskede. Sammanhållna matavfallsströmmar är en förutsättning för att investeringar i biogasproduktion skall bli verklighet och kommunerna riskerar nu förlora delar av flödet.” </w:t>
      </w:r>
      <w:r w:rsidRPr="002B1296">
        <w:rPr>
          <w:iCs/>
          <w:sz w:val="24"/>
          <w:szCs w:val="24"/>
        </w:rPr>
        <w:t xml:space="preserve">säger </w:t>
      </w:r>
      <w:r w:rsidRPr="002B1296">
        <w:rPr>
          <w:b/>
          <w:sz w:val="24"/>
          <w:szCs w:val="24"/>
        </w:rPr>
        <w:t xml:space="preserve">Eva </w:t>
      </w:r>
      <w:proofErr w:type="spellStart"/>
      <w:r w:rsidRPr="002B1296">
        <w:rPr>
          <w:b/>
          <w:sz w:val="24"/>
          <w:szCs w:val="24"/>
        </w:rPr>
        <w:t>Myrin</w:t>
      </w:r>
      <w:proofErr w:type="spellEnd"/>
      <w:r w:rsidRPr="002B1296">
        <w:rPr>
          <w:b/>
          <w:sz w:val="24"/>
          <w:szCs w:val="24"/>
        </w:rPr>
        <w:t xml:space="preserve">, </w:t>
      </w:r>
      <w:r w:rsidRPr="002B1296">
        <w:rPr>
          <w:sz w:val="24"/>
          <w:szCs w:val="24"/>
        </w:rPr>
        <w:t xml:space="preserve">Vd för </w:t>
      </w:r>
      <w:proofErr w:type="spellStart"/>
      <w:r w:rsidRPr="002B1296">
        <w:rPr>
          <w:sz w:val="24"/>
          <w:szCs w:val="24"/>
        </w:rPr>
        <w:t>Vafab</w:t>
      </w:r>
      <w:proofErr w:type="spellEnd"/>
      <w:r w:rsidRPr="002B1296">
        <w:rPr>
          <w:sz w:val="24"/>
          <w:szCs w:val="24"/>
        </w:rPr>
        <w:t xml:space="preserve"> Miljö i Västmanland</w:t>
      </w:r>
    </w:p>
    <w:p w:rsidR="002B1296" w:rsidRPr="002B1296" w:rsidRDefault="002B1296" w:rsidP="002B1296">
      <w:pPr>
        <w:rPr>
          <w:iCs/>
          <w:sz w:val="24"/>
          <w:szCs w:val="24"/>
        </w:rPr>
      </w:pPr>
    </w:p>
    <w:p w:rsidR="002B1296" w:rsidRPr="002B1296" w:rsidRDefault="002B1296" w:rsidP="002B1296">
      <w:pPr>
        <w:rPr>
          <w:sz w:val="24"/>
          <w:szCs w:val="24"/>
        </w:rPr>
      </w:pPr>
      <w:r w:rsidRPr="002B1296">
        <w:rPr>
          <w:i/>
          <w:iCs/>
          <w:sz w:val="24"/>
          <w:szCs w:val="24"/>
        </w:rPr>
        <w:t xml:space="preserve">”Att fånga de mindre flödena från verksamheterna kommer inte att vara intressant för privata aktörer. Genomförs förslaget är ett förbud mot viss avfallsförbränning alternativt en skatt på avfallsförbränning en absolut nödvändighet för att inte stora delar av biogasråvaran skall brännas upp. Vi kan alltså konstatera att utredarens förslag motverkar regeringens ambitioner att bryta beroendet av fossila bränslen.” </w:t>
      </w:r>
      <w:r w:rsidRPr="002B1296">
        <w:rPr>
          <w:iCs/>
          <w:sz w:val="24"/>
          <w:szCs w:val="24"/>
        </w:rPr>
        <w:t xml:space="preserve">fortsätter </w:t>
      </w:r>
      <w:r w:rsidRPr="002B1296">
        <w:rPr>
          <w:b/>
          <w:sz w:val="24"/>
          <w:szCs w:val="24"/>
        </w:rPr>
        <w:t xml:space="preserve">Eva </w:t>
      </w:r>
      <w:proofErr w:type="spellStart"/>
      <w:r w:rsidRPr="002B1296">
        <w:rPr>
          <w:b/>
          <w:sz w:val="24"/>
          <w:szCs w:val="24"/>
        </w:rPr>
        <w:t>Myrin</w:t>
      </w:r>
      <w:proofErr w:type="spellEnd"/>
      <w:r w:rsidRPr="002B1296">
        <w:rPr>
          <w:b/>
          <w:sz w:val="24"/>
          <w:szCs w:val="24"/>
        </w:rPr>
        <w:t xml:space="preserve">, </w:t>
      </w:r>
      <w:r w:rsidRPr="002B1296">
        <w:rPr>
          <w:sz w:val="24"/>
          <w:szCs w:val="24"/>
        </w:rPr>
        <w:t xml:space="preserve">Vd för </w:t>
      </w:r>
      <w:proofErr w:type="spellStart"/>
      <w:r w:rsidRPr="002B1296">
        <w:rPr>
          <w:sz w:val="24"/>
          <w:szCs w:val="24"/>
        </w:rPr>
        <w:t>Vafab</w:t>
      </w:r>
      <w:proofErr w:type="spellEnd"/>
      <w:r w:rsidRPr="002B1296">
        <w:rPr>
          <w:sz w:val="24"/>
          <w:szCs w:val="24"/>
        </w:rPr>
        <w:t xml:space="preserve"> Miljö i Västmanland</w:t>
      </w:r>
    </w:p>
    <w:p w:rsidR="002B1296" w:rsidRPr="002B1296" w:rsidRDefault="002B1296" w:rsidP="002B1296">
      <w:pPr>
        <w:rPr>
          <w:i/>
          <w:sz w:val="24"/>
          <w:szCs w:val="24"/>
        </w:rPr>
      </w:pPr>
    </w:p>
    <w:p w:rsidR="002B1296" w:rsidRPr="002B1296" w:rsidRDefault="002B1296" w:rsidP="002B1296">
      <w:pPr>
        <w:rPr>
          <w:sz w:val="24"/>
          <w:szCs w:val="24"/>
        </w:rPr>
      </w:pPr>
      <w:r w:rsidRPr="002B1296">
        <w:rPr>
          <w:i/>
          <w:sz w:val="24"/>
          <w:szCs w:val="24"/>
        </w:rPr>
        <w:t xml:space="preserve">”Det är motsatsen till en rationell avfallshantering. Möjligheten att välja entreprenör får inte bli viktigare än allmänintresset och miljön.”, </w:t>
      </w:r>
      <w:r w:rsidRPr="002B1296">
        <w:rPr>
          <w:sz w:val="24"/>
          <w:szCs w:val="24"/>
        </w:rPr>
        <w:t xml:space="preserve">avslutar </w:t>
      </w:r>
      <w:r w:rsidRPr="002B1296">
        <w:rPr>
          <w:b/>
          <w:sz w:val="24"/>
          <w:szCs w:val="24"/>
        </w:rPr>
        <w:t>Robert Falck</w:t>
      </w:r>
      <w:r w:rsidRPr="002B1296">
        <w:rPr>
          <w:sz w:val="24"/>
          <w:szCs w:val="24"/>
        </w:rPr>
        <w:t>, vd för SRV återvinning på Södertörn</w:t>
      </w:r>
    </w:p>
    <w:p w:rsidR="002B1296" w:rsidRPr="002B1296" w:rsidRDefault="002B1296" w:rsidP="002B1296">
      <w:pPr>
        <w:rPr>
          <w:sz w:val="24"/>
          <w:szCs w:val="24"/>
        </w:rPr>
      </w:pPr>
    </w:p>
    <w:p w:rsidR="002B1296" w:rsidRPr="002B1296" w:rsidRDefault="002B1296" w:rsidP="002B1296">
      <w:pPr>
        <w:rPr>
          <w:sz w:val="24"/>
          <w:szCs w:val="24"/>
        </w:rPr>
      </w:pPr>
      <w:r w:rsidRPr="002B1296">
        <w:rPr>
          <w:sz w:val="24"/>
          <w:szCs w:val="24"/>
        </w:rPr>
        <w:t>För frågor kontakta:</w:t>
      </w:r>
    </w:p>
    <w:p w:rsidR="002B1296" w:rsidRPr="002B1296" w:rsidRDefault="002B1296" w:rsidP="002B1296">
      <w:pPr>
        <w:rPr>
          <w:sz w:val="24"/>
          <w:szCs w:val="24"/>
        </w:rPr>
      </w:pPr>
      <w:r w:rsidRPr="002B1296">
        <w:rPr>
          <w:b/>
          <w:sz w:val="24"/>
          <w:szCs w:val="24"/>
        </w:rPr>
        <w:t xml:space="preserve">Robert Falck, </w:t>
      </w:r>
      <w:r w:rsidR="001462AE">
        <w:rPr>
          <w:sz w:val="24"/>
          <w:szCs w:val="24"/>
        </w:rPr>
        <w:t xml:space="preserve">Vd, </w:t>
      </w:r>
      <w:r w:rsidRPr="002B1296">
        <w:rPr>
          <w:sz w:val="24"/>
          <w:szCs w:val="24"/>
        </w:rPr>
        <w:t>SRV återvin</w:t>
      </w:r>
      <w:r w:rsidR="001462AE">
        <w:rPr>
          <w:sz w:val="24"/>
          <w:szCs w:val="24"/>
        </w:rPr>
        <w:t xml:space="preserve">ning på Södertörn, tfn 076-131 </w:t>
      </w:r>
      <w:r w:rsidRPr="002B1296">
        <w:rPr>
          <w:sz w:val="24"/>
          <w:szCs w:val="24"/>
        </w:rPr>
        <w:t>00 62</w:t>
      </w:r>
    </w:p>
    <w:p w:rsidR="002B1296" w:rsidRPr="002B1296" w:rsidRDefault="002B1296" w:rsidP="002B1296">
      <w:pPr>
        <w:rPr>
          <w:sz w:val="24"/>
          <w:szCs w:val="24"/>
        </w:rPr>
      </w:pPr>
      <w:r w:rsidRPr="002B1296">
        <w:rPr>
          <w:b/>
          <w:sz w:val="24"/>
          <w:szCs w:val="24"/>
        </w:rPr>
        <w:t xml:space="preserve">Eva </w:t>
      </w:r>
      <w:proofErr w:type="spellStart"/>
      <w:r w:rsidRPr="002B1296">
        <w:rPr>
          <w:b/>
          <w:sz w:val="24"/>
          <w:szCs w:val="24"/>
        </w:rPr>
        <w:t>Myrin</w:t>
      </w:r>
      <w:proofErr w:type="spellEnd"/>
      <w:r w:rsidRPr="002B1296">
        <w:rPr>
          <w:b/>
          <w:sz w:val="24"/>
          <w:szCs w:val="24"/>
        </w:rPr>
        <w:t xml:space="preserve">, </w:t>
      </w:r>
      <w:r w:rsidRPr="002B1296">
        <w:rPr>
          <w:sz w:val="24"/>
          <w:szCs w:val="24"/>
        </w:rPr>
        <w:t xml:space="preserve">Vd för </w:t>
      </w:r>
      <w:proofErr w:type="spellStart"/>
      <w:r w:rsidRPr="002B1296">
        <w:rPr>
          <w:sz w:val="24"/>
          <w:szCs w:val="24"/>
        </w:rPr>
        <w:t>Vafab</w:t>
      </w:r>
      <w:proofErr w:type="spellEnd"/>
      <w:r w:rsidRPr="002B1296">
        <w:rPr>
          <w:sz w:val="24"/>
          <w:szCs w:val="24"/>
        </w:rPr>
        <w:t xml:space="preserve"> Miljö i Västmanland, tfn: 0765-69 35 85 </w:t>
      </w:r>
    </w:p>
    <w:p w:rsidR="002B1296" w:rsidRPr="002B1296" w:rsidRDefault="002B1296" w:rsidP="00193D80">
      <w:pPr>
        <w:rPr>
          <w:rFonts w:eastAsia="Times New Roman"/>
          <w:sz w:val="24"/>
          <w:szCs w:val="24"/>
          <w:lang w:eastAsia="sv-SE"/>
        </w:rPr>
      </w:pPr>
      <w:r w:rsidRPr="002B1296">
        <w:rPr>
          <w:b/>
          <w:sz w:val="24"/>
          <w:szCs w:val="24"/>
        </w:rPr>
        <w:t xml:space="preserve">Thomas Nylund, </w:t>
      </w:r>
      <w:r w:rsidRPr="002B1296">
        <w:rPr>
          <w:sz w:val="24"/>
          <w:szCs w:val="24"/>
        </w:rPr>
        <w:t>Förbundsdirektör</w:t>
      </w:r>
      <w:r w:rsidR="00193D80">
        <w:rPr>
          <w:sz w:val="24"/>
          <w:szCs w:val="24"/>
        </w:rPr>
        <w:t>,</w:t>
      </w:r>
      <w:r w:rsidRPr="002B1296">
        <w:rPr>
          <w:sz w:val="24"/>
          <w:szCs w:val="24"/>
        </w:rPr>
        <w:t xml:space="preserve"> Gästrike återvinna</w:t>
      </w:r>
      <w:r w:rsidR="00193D80">
        <w:rPr>
          <w:sz w:val="24"/>
          <w:szCs w:val="24"/>
        </w:rPr>
        <w:t>re,</w:t>
      </w:r>
      <w:r w:rsidR="001462AE">
        <w:rPr>
          <w:sz w:val="24"/>
          <w:szCs w:val="24"/>
        </w:rPr>
        <w:t xml:space="preserve"> </w:t>
      </w:r>
      <w:bookmarkStart w:id="0" w:name="_GoBack"/>
      <w:bookmarkEnd w:id="0"/>
      <w:r w:rsidRPr="002B1296">
        <w:rPr>
          <w:sz w:val="24"/>
          <w:szCs w:val="24"/>
        </w:rPr>
        <w:t>tfn:</w:t>
      </w:r>
      <w:r w:rsidR="00193D80">
        <w:rPr>
          <w:rFonts w:eastAsia="Times New Roman"/>
          <w:sz w:val="24"/>
          <w:szCs w:val="24"/>
          <w:lang w:eastAsia="sv-SE"/>
        </w:rPr>
        <w:t xml:space="preserve">070-414 00 </w:t>
      </w:r>
      <w:r w:rsidRPr="002B1296">
        <w:rPr>
          <w:rFonts w:eastAsia="Times New Roman"/>
          <w:sz w:val="24"/>
          <w:szCs w:val="24"/>
          <w:lang w:eastAsia="sv-SE"/>
        </w:rPr>
        <w:t xml:space="preserve">84 </w:t>
      </w:r>
    </w:p>
    <w:p w:rsidR="002B1296" w:rsidRPr="002B1296" w:rsidRDefault="002B1296" w:rsidP="002B1296">
      <w:pPr>
        <w:rPr>
          <w:rFonts w:eastAsia="Calibri"/>
          <w:sz w:val="24"/>
          <w:szCs w:val="24"/>
        </w:rPr>
      </w:pPr>
    </w:p>
    <w:p w:rsidR="002B1296" w:rsidRPr="002B1296" w:rsidRDefault="002B1296" w:rsidP="002B1296">
      <w:pPr>
        <w:rPr>
          <w:sz w:val="24"/>
          <w:szCs w:val="24"/>
        </w:rPr>
      </w:pPr>
    </w:p>
    <w:p w:rsidR="002B1296" w:rsidRPr="002B1296" w:rsidRDefault="002B1296" w:rsidP="002B1296">
      <w:pPr>
        <w:rPr>
          <w:sz w:val="24"/>
          <w:szCs w:val="24"/>
        </w:rPr>
      </w:pPr>
    </w:p>
    <w:p w:rsidR="002B1296" w:rsidRPr="002B1296" w:rsidRDefault="002B1296" w:rsidP="002B1296">
      <w:pPr>
        <w:rPr>
          <w:sz w:val="24"/>
          <w:szCs w:val="24"/>
        </w:rPr>
      </w:pPr>
    </w:p>
    <w:p w:rsidR="00CE0751" w:rsidRPr="002B1296" w:rsidRDefault="00CE0751" w:rsidP="002B1296">
      <w:pPr>
        <w:pStyle w:val="BrevNormal"/>
      </w:pPr>
    </w:p>
    <w:sectPr w:rsidR="00CE0751" w:rsidRPr="002B1296" w:rsidSect="00295622">
      <w:headerReference w:type="default" r:id="rId7"/>
      <w:footerReference w:type="default" r:id="rId8"/>
      <w:pgSz w:w="11906" w:h="16838"/>
      <w:pgMar w:top="2166" w:right="1701" w:bottom="1418" w:left="2041" w:header="879" w:footer="82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36A3" w:rsidRDefault="001436A3" w:rsidP="00A950F8">
      <w:pPr>
        <w:spacing w:after="0" w:line="240" w:lineRule="auto"/>
      </w:pPr>
      <w:r>
        <w:separator/>
      </w:r>
    </w:p>
  </w:endnote>
  <w:endnote w:type="continuationSeparator" w:id="0">
    <w:p w:rsidR="001436A3" w:rsidRDefault="001436A3" w:rsidP="00A950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pranq eco sans">
    <w:altName w:val="Trebuchet MS"/>
    <w:panose1 w:val="020B0603030804020204"/>
    <w:charset w:val="00"/>
    <w:family w:val="swiss"/>
    <w:pitch w:val="variable"/>
    <w:sig w:usb0="800000AF" w:usb1="1000204A"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pexNew-Book">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A00" w:rsidRPr="00697A00" w:rsidRDefault="00697A00" w:rsidP="00295622">
    <w:pPr>
      <w:pBdr>
        <w:top w:val="single" w:sz="4" w:space="1" w:color="auto"/>
      </w:pBdr>
      <w:autoSpaceDE w:val="0"/>
      <w:autoSpaceDN w:val="0"/>
      <w:adjustRightInd w:val="0"/>
      <w:spacing w:after="0" w:line="240" w:lineRule="auto"/>
      <w:ind w:left="-340"/>
      <w:contextualSpacing w:val="0"/>
      <w:jc w:val="center"/>
      <w:rPr>
        <w:rFonts w:ascii="ApexNew-Book" w:hAnsi="ApexNew-Book" w:cs="ApexNew-Book"/>
        <w:sz w:val="6"/>
        <w:szCs w:val="6"/>
      </w:rPr>
    </w:pPr>
  </w:p>
  <w:p w:rsidR="00295622" w:rsidRDefault="00295622" w:rsidP="00295622">
    <w:pPr>
      <w:pBdr>
        <w:top w:val="single" w:sz="4" w:space="1" w:color="auto"/>
      </w:pBdr>
      <w:autoSpaceDE w:val="0"/>
      <w:autoSpaceDN w:val="0"/>
      <w:adjustRightInd w:val="0"/>
      <w:spacing w:after="0" w:line="240" w:lineRule="auto"/>
      <w:ind w:left="-340"/>
      <w:contextualSpacing w:val="0"/>
      <w:jc w:val="center"/>
      <w:rPr>
        <w:rFonts w:ascii="ApexNew-Book" w:hAnsi="ApexNew-Book" w:cs="ApexNew-Book"/>
        <w:sz w:val="20"/>
        <w:szCs w:val="20"/>
      </w:rPr>
    </w:pPr>
    <w:r>
      <w:rPr>
        <w:rFonts w:ascii="ApexNew-Book" w:hAnsi="ApexNew-Book" w:cs="ApexNew-Book"/>
        <w:sz w:val="20"/>
        <w:szCs w:val="20"/>
      </w:rPr>
      <w:t xml:space="preserve">SRV återvinning AB | </w:t>
    </w:r>
    <w:proofErr w:type="spellStart"/>
    <w:r>
      <w:rPr>
        <w:rFonts w:ascii="ApexNew-Book" w:hAnsi="ApexNew-Book" w:cs="ApexNew-Book"/>
        <w:sz w:val="20"/>
        <w:szCs w:val="20"/>
      </w:rPr>
      <w:t>Björkholmsvägen</w:t>
    </w:r>
    <w:proofErr w:type="spellEnd"/>
    <w:r>
      <w:rPr>
        <w:rFonts w:ascii="ApexNew-Book" w:hAnsi="ApexNew-Book" w:cs="ApexNew-Book"/>
        <w:sz w:val="20"/>
        <w:szCs w:val="20"/>
      </w:rPr>
      <w:t xml:space="preserve"> 16, Box 1173, 141 24 Huddinge</w:t>
    </w:r>
  </w:p>
  <w:p w:rsidR="00FB012F" w:rsidRPr="00FB012F" w:rsidRDefault="00295622" w:rsidP="00295622">
    <w:pPr>
      <w:pStyle w:val="Sidfot"/>
      <w:tabs>
        <w:tab w:val="clear" w:pos="4536"/>
        <w:tab w:val="center" w:pos="3828"/>
      </w:tabs>
      <w:ind w:left="-340"/>
      <w:jc w:val="center"/>
      <w:rPr>
        <w:sz w:val="16"/>
      </w:rPr>
    </w:pPr>
    <w:r>
      <w:rPr>
        <w:rFonts w:ascii="ApexNew-Book" w:hAnsi="ApexNew-Book" w:cs="ApexNew-Book"/>
        <w:sz w:val="20"/>
        <w:szCs w:val="20"/>
      </w:rPr>
      <w:t>Kundservice: 0200-26 46 00 | kundservice@srvatervinning.se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36A3" w:rsidRDefault="001436A3" w:rsidP="00A950F8">
      <w:pPr>
        <w:spacing w:after="0" w:line="240" w:lineRule="auto"/>
      </w:pPr>
      <w:r>
        <w:separator/>
      </w:r>
    </w:p>
  </w:footnote>
  <w:footnote w:type="continuationSeparator" w:id="0">
    <w:p w:rsidR="001436A3" w:rsidRDefault="001436A3" w:rsidP="00A950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0F8" w:rsidRPr="002B1296" w:rsidRDefault="00A950F8" w:rsidP="003E2425">
    <w:pPr>
      <w:pStyle w:val="Sidhuvud"/>
      <w:ind w:left="-812"/>
      <w:rPr>
        <w:rFonts w:ascii="ApexNew-Book" w:hAnsi="ApexNew-Book" w:cs="ApexNew-Book"/>
        <w:b/>
        <w:color w:val="009B3A"/>
        <w:sz w:val="28"/>
        <w:szCs w:val="28"/>
      </w:rPr>
    </w:pPr>
    <w:r>
      <w:rPr>
        <w:noProof/>
        <w:lang w:eastAsia="sv-SE"/>
      </w:rPr>
      <w:drawing>
        <wp:inline distT="0" distB="0" distL="0" distR="0" wp14:anchorId="6C8572A1" wp14:editId="568B87EB">
          <wp:extent cx="1332000" cy="399600"/>
          <wp:effectExtent l="0" t="0" r="1905" b="635"/>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RV_logg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32000" cy="399600"/>
                  </a:xfrm>
                  <a:prstGeom prst="rect">
                    <a:avLst/>
                  </a:prstGeom>
                </pic:spPr>
              </pic:pic>
            </a:graphicData>
          </a:graphic>
        </wp:inline>
      </w:drawing>
    </w:r>
    <w:r w:rsidR="002B1296">
      <w:tab/>
    </w:r>
    <w:r w:rsidR="002B1296">
      <w:tab/>
    </w:r>
    <w:r w:rsidR="002B1296" w:rsidRPr="002B1296">
      <w:rPr>
        <w:b/>
        <w:sz w:val="24"/>
        <w:szCs w:val="24"/>
      </w:rPr>
      <w:t>PRESSMEDDELANDE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2AE"/>
    <w:rsid w:val="000C75EF"/>
    <w:rsid w:val="000D3914"/>
    <w:rsid w:val="00123603"/>
    <w:rsid w:val="001436A3"/>
    <w:rsid w:val="001462AE"/>
    <w:rsid w:val="00186912"/>
    <w:rsid w:val="00193D80"/>
    <w:rsid w:val="00254122"/>
    <w:rsid w:val="00295622"/>
    <w:rsid w:val="002B1296"/>
    <w:rsid w:val="002C222D"/>
    <w:rsid w:val="003057E2"/>
    <w:rsid w:val="00332610"/>
    <w:rsid w:val="003E2425"/>
    <w:rsid w:val="005A4572"/>
    <w:rsid w:val="005D1A1E"/>
    <w:rsid w:val="006655C9"/>
    <w:rsid w:val="0068092E"/>
    <w:rsid w:val="00697A00"/>
    <w:rsid w:val="00697EAE"/>
    <w:rsid w:val="006C628A"/>
    <w:rsid w:val="00866A1F"/>
    <w:rsid w:val="008D3072"/>
    <w:rsid w:val="00920EDA"/>
    <w:rsid w:val="00A914EF"/>
    <w:rsid w:val="00A950F8"/>
    <w:rsid w:val="00AB6AE9"/>
    <w:rsid w:val="00AD4280"/>
    <w:rsid w:val="00B063F2"/>
    <w:rsid w:val="00B30371"/>
    <w:rsid w:val="00C23B71"/>
    <w:rsid w:val="00CE0751"/>
    <w:rsid w:val="00EE3A76"/>
    <w:rsid w:val="00EE510D"/>
    <w:rsid w:val="00FB012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3A76"/>
    <w:pPr>
      <w:contextualSpacing/>
    </w:pPr>
  </w:style>
  <w:style w:type="paragraph" w:styleId="Rubrik1">
    <w:name w:val="heading 1"/>
    <w:basedOn w:val="Normal"/>
    <w:next w:val="Normal"/>
    <w:link w:val="Rubrik1Char"/>
    <w:uiPriority w:val="9"/>
    <w:qFormat/>
    <w:rsid w:val="00CE075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A950F8"/>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A950F8"/>
  </w:style>
  <w:style w:type="paragraph" w:styleId="Sidfot">
    <w:name w:val="footer"/>
    <w:basedOn w:val="Normal"/>
    <w:link w:val="SidfotChar"/>
    <w:uiPriority w:val="99"/>
    <w:unhideWhenUsed/>
    <w:rsid w:val="00A950F8"/>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A950F8"/>
  </w:style>
  <w:style w:type="paragraph" w:styleId="Ballongtext">
    <w:name w:val="Balloon Text"/>
    <w:basedOn w:val="Normal"/>
    <w:link w:val="BallongtextChar"/>
    <w:uiPriority w:val="99"/>
    <w:semiHidden/>
    <w:unhideWhenUsed/>
    <w:rsid w:val="00A950F8"/>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A950F8"/>
    <w:rPr>
      <w:rFonts w:ascii="Tahoma" w:hAnsi="Tahoma" w:cs="Tahoma"/>
      <w:sz w:val="16"/>
      <w:szCs w:val="16"/>
    </w:rPr>
  </w:style>
  <w:style w:type="character" w:styleId="Hyperlnk">
    <w:name w:val="Hyperlink"/>
    <w:basedOn w:val="Standardstycketeckensnitt"/>
    <w:uiPriority w:val="99"/>
    <w:unhideWhenUsed/>
    <w:rsid w:val="00332610"/>
    <w:rPr>
      <w:color w:val="0000FF" w:themeColor="hyperlink"/>
      <w:u w:val="single"/>
    </w:rPr>
  </w:style>
  <w:style w:type="character" w:styleId="Platshllartext">
    <w:name w:val="Placeholder Text"/>
    <w:basedOn w:val="Standardstycketeckensnitt"/>
    <w:uiPriority w:val="99"/>
    <w:semiHidden/>
    <w:rsid w:val="000D3914"/>
    <w:rPr>
      <w:color w:val="808080"/>
    </w:rPr>
  </w:style>
  <w:style w:type="character" w:customStyle="1" w:styleId="Rubrik1Char">
    <w:name w:val="Rubrik 1 Char"/>
    <w:basedOn w:val="Standardstycketeckensnitt"/>
    <w:link w:val="Rubrik1"/>
    <w:uiPriority w:val="9"/>
    <w:rsid w:val="00CE0751"/>
    <w:rPr>
      <w:rFonts w:asciiTheme="majorHAnsi" w:eastAsiaTheme="majorEastAsia" w:hAnsiTheme="majorHAnsi" w:cstheme="majorBidi"/>
      <w:b/>
      <w:bCs/>
      <w:color w:val="365F91" w:themeColor="accent1" w:themeShade="BF"/>
      <w:sz w:val="28"/>
      <w:szCs w:val="28"/>
    </w:rPr>
  </w:style>
  <w:style w:type="paragraph" w:customStyle="1" w:styleId="Brevrubrik">
    <w:name w:val="Brevrubrik"/>
    <w:basedOn w:val="BrevNormal"/>
    <w:next w:val="Normal"/>
    <w:qFormat/>
    <w:rsid w:val="00CE0751"/>
    <w:rPr>
      <w:sz w:val="28"/>
    </w:rPr>
  </w:style>
  <w:style w:type="paragraph" w:customStyle="1" w:styleId="BrevNormal">
    <w:name w:val="BrevNormal"/>
    <w:basedOn w:val="Normal"/>
    <w:qFormat/>
    <w:rsid w:val="00CE0751"/>
    <w:pPr>
      <w:contextualSpacing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3A76"/>
    <w:pPr>
      <w:contextualSpacing/>
    </w:pPr>
  </w:style>
  <w:style w:type="paragraph" w:styleId="Rubrik1">
    <w:name w:val="heading 1"/>
    <w:basedOn w:val="Normal"/>
    <w:next w:val="Normal"/>
    <w:link w:val="Rubrik1Char"/>
    <w:uiPriority w:val="9"/>
    <w:qFormat/>
    <w:rsid w:val="00CE075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A950F8"/>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A950F8"/>
  </w:style>
  <w:style w:type="paragraph" w:styleId="Sidfot">
    <w:name w:val="footer"/>
    <w:basedOn w:val="Normal"/>
    <w:link w:val="SidfotChar"/>
    <w:uiPriority w:val="99"/>
    <w:unhideWhenUsed/>
    <w:rsid w:val="00A950F8"/>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A950F8"/>
  </w:style>
  <w:style w:type="paragraph" w:styleId="Ballongtext">
    <w:name w:val="Balloon Text"/>
    <w:basedOn w:val="Normal"/>
    <w:link w:val="BallongtextChar"/>
    <w:uiPriority w:val="99"/>
    <w:semiHidden/>
    <w:unhideWhenUsed/>
    <w:rsid w:val="00A950F8"/>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A950F8"/>
    <w:rPr>
      <w:rFonts w:ascii="Tahoma" w:hAnsi="Tahoma" w:cs="Tahoma"/>
      <w:sz w:val="16"/>
      <w:szCs w:val="16"/>
    </w:rPr>
  </w:style>
  <w:style w:type="character" w:styleId="Hyperlnk">
    <w:name w:val="Hyperlink"/>
    <w:basedOn w:val="Standardstycketeckensnitt"/>
    <w:uiPriority w:val="99"/>
    <w:unhideWhenUsed/>
    <w:rsid w:val="00332610"/>
    <w:rPr>
      <w:color w:val="0000FF" w:themeColor="hyperlink"/>
      <w:u w:val="single"/>
    </w:rPr>
  </w:style>
  <w:style w:type="character" w:styleId="Platshllartext">
    <w:name w:val="Placeholder Text"/>
    <w:basedOn w:val="Standardstycketeckensnitt"/>
    <w:uiPriority w:val="99"/>
    <w:semiHidden/>
    <w:rsid w:val="000D3914"/>
    <w:rPr>
      <w:color w:val="808080"/>
    </w:rPr>
  </w:style>
  <w:style w:type="character" w:customStyle="1" w:styleId="Rubrik1Char">
    <w:name w:val="Rubrik 1 Char"/>
    <w:basedOn w:val="Standardstycketeckensnitt"/>
    <w:link w:val="Rubrik1"/>
    <w:uiPriority w:val="9"/>
    <w:rsid w:val="00CE0751"/>
    <w:rPr>
      <w:rFonts w:asciiTheme="majorHAnsi" w:eastAsiaTheme="majorEastAsia" w:hAnsiTheme="majorHAnsi" w:cstheme="majorBidi"/>
      <w:b/>
      <w:bCs/>
      <w:color w:val="365F91" w:themeColor="accent1" w:themeShade="BF"/>
      <w:sz w:val="28"/>
      <w:szCs w:val="28"/>
    </w:rPr>
  </w:style>
  <w:style w:type="paragraph" w:customStyle="1" w:styleId="Brevrubrik">
    <w:name w:val="Brevrubrik"/>
    <w:basedOn w:val="BrevNormal"/>
    <w:next w:val="Normal"/>
    <w:qFormat/>
    <w:rsid w:val="00CE0751"/>
    <w:rPr>
      <w:sz w:val="28"/>
    </w:rPr>
  </w:style>
  <w:style w:type="paragraph" w:customStyle="1" w:styleId="BrevNormal">
    <w:name w:val="BrevNormal"/>
    <w:basedOn w:val="Normal"/>
    <w:qFormat/>
    <w:rsid w:val="00CE0751"/>
    <w:pPr>
      <w:contextualSpacing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2614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ba\Desktop\pressmeddelande%2030%20aug%202012.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EFEFD95E1D14580953C597DB92FDD1D"/>
        <w:category>
          <w:name w:val="Allmänt"/>
          <w:gallery w:val="placeholder"/>
        </w:category>
        <w:types>
          <w:type w:val="bbPlcHdr"/>
        </w:types>
        <w:behaviors>
          <w:behavior w:val="content"/>
        </w:behaviors>
        <w:guid w:val="{88432C9B-1D4C-45F4-8394-17F0B42F364A}"/>
      </w:docPartPr>
      <w:docPartBody>
        <w:p w:rsidR="00000000" w:rsidRDefault="00724D02">
          <w:pPr>
            <w:pStyle w:val="0EFEFD95E1D14580953C597DB92FDD1D"/>
          </w:pPr>
          <w:r w:rsidRPr="00E15487">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pranq eco sans">
    <w:altName w:val="Trebuchet MS"/>
    <w:panose1 w:val="020B0603030804020204"/>
    <w:charset w:val="00"/>
    <w:family w:val="swiss"/>
    <w:pitch w:val="variable"/>
    <w:sig w:usb0="800000AF" w:usb1="1000204A"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pexNew-Book">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D02"/>
    <w:rsid w:val="00724D0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0EFEFD95E1D14580953C597DB92FDD1D">
    <w:name w:val="0EFEFD95E1D14580953C597DB92FDD1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0EFEFD95E1D14580953C597DB92FDD1D">
    <w:name w:val="0EFEFD95E1D14580953C597DB92FDD1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SRV 1">
  <a:themeElements>
    <a:clrScheme name="SRV 1">
      <a:dk1>
        <a:sysClr val="windowText" lastClr="000000"/>
      </a:dk1>
      <a:lt1>
        <a:sysClr val="window" lastClr="FFFFFF"/>
      </a:lt1>
      <a:dk2>
        <a:srgbClr val="1F497D"/>
      </a:dk2>
      <a:lt2>
        <a:srgbClr val="EEECE1"/>
      </a:lt2>
      <a:accent1>
        <a:srgbClr val="4F81BD"/>
      </a:accent1>
      <a:accent2>
        <a:srgbClr val="CE1126"/>
      </a:accent2>
      <a:accent3>
        <a:srgbClr val="339E35"/>
      </a:accent3>
      <a:accent4>
        <a:srgbClr val="8064A2"/>
      </a:accent4>
      <a:accent5>
        <a:srgbClr val="4BACC6"/>
      </a:accent5>
      <a:accent6>
        <a:srgbClr val="F79646"/>
      </a:accent6>
      <a:hlink>
        <a:srgbClr val="0000FF"/>
      </a:hlink>
      <a:folHlink>
        <a:srgbClr val="800080"/>
      </a:folHlink>
    </a:clrScheme>
    <a:fontScheme name="SRV 1">
      <a:majorFont>
        <a:latin typeface="Arial"/>
        <a:ea typeface=""/>
        <a:cs typeface=""/>
      </a:majorFont>
      <a:minorFont>
        <a:latin typeface="Spranq eco sa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pressmeddelande 30 aug 2012</Template>
  <TotalTime>1</TotalTime>
  <Pages>3</Pages>
  <Words>569</Words>
  <Characters>3021</Characters>
  <Application>Microsoft Office Word</Application>
  <DocSecurity>0</DocSecurity>
  <Lines>25</Lines>
  <Paragraphs>7</Paragraphs>
  <ScaleCrop>false</ScaleCrop>
  <HeadingPairs>
    <vt:vector size="2" baseType="variant">
      <vt:variant>
        <vt:lpstr>Rubrik</vt:lpstr>
      </vt:variant>
      <vt:variant>
        <vt:i4>1</vt:i4>
      </vt:variant>
    </vt:vector>
  </HeadingPairs>
  <TitlesOfParts>
    <vt:vector size="1" baseType="lpstr">
      <vt:lpstr/>
    </vt:vector>
  </TitlesOfParts>
  <Company>Kribbea AB</Company>
  <LinksUpToDate>false</LinksUpToDate>
  <CharactersWithSpaces>3583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Bäckbom</dc:creator>
  <cp:lastModifiedBy>Maria Bäckbom</cp:lastModifiedBy>
  <cp:revision>1</cp:revision>
  <dcterms:created xsi:type="dcterms:W3CDTF">2012-08-30T09:33:00Z</dcterms:created>
  <dcterms:modified xsi:type="dcterms:W3CDTF">2012-08-30T09:34:00Z</dcterms:modified>
</cp:coreProperties>
</file>