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D12" w:rsidRDefault="00033D12" w:rsidP="00033D12">
      <w:pPr>
        <w:spacing w:before="100" w:beforeAutospacing="1" w:after="100" w:afterAutospacing="1" w:line="240" w:lineRule="auto"/>
        <w:textAlignment w:val="baseline"/>
        <w:rPr>
          <w:rFonts w:ascii="Roboto" w:eastAsia="Times New Roman" w:hAnsi="Roboto" w:cs="Times New Roman"/>
          <w:b/>
          <w:color w:val="3C3C3C"/>
          <w:sz w:val="28"/>
          <w:szCs w:val="28"/>
          <w:lang w:eastAsia="sv-SE"/>
        </w:rPr>
      </w:pPr>
      <w:r w:rsidRPr="00033D12">
        <w:rPr>
          <w:rFonts w:ascii="Roboto" w:eastAsia="Times New Roman" w:hAnsi="Roboto" w:cs="Times New Roman"/>
          <w:b/>
          <w:noProof/>
          <w:color w:val="3C3C3C"/>
          <w:sz w:val="28"/>
          <w:szCs w:val="28"/>
          <w:lang w:eastAsia="sv-SE"/>
        </w:rPr>
        <w:drawing>
          <wp:anchor distT="0" distB="0" distL="114300" distR="114300" simplePos="0" relativeHeight="251658240" behindDoc="0" locked="0" layoutInCell="1" allowOverlap="1">
            <wp:simplePos x="0" y="0"/>
            <wp:positionH relativeFrom="margin">
              <wp:align>right</wp:align>
            </wp:positionH>
            <wp:positionV relativeFrom="margin">
              <wp:posOffset>-359410</wp:posOffset>
            </wp:positionV>
            <wp:extent cx="2523490" cy="91694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logotyp-orig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3490" cy="916940"/>
                    </a:xfrm>
                    <a:prstGeom prst="rect">
                      <a:avLst/>
                    </a:prstGeom>
                  </pic:spPr>
                </pic:pic>
              </a:graphicData>
            </a:graphic>
            <wp14:sizeRelH relativeFrom="margin">
              <wp14:pctWidth>0</wp14:pctWidth>
            </wp14:sizeRelH>
            <wp14:sizeRelV relativeFrom="margin">
              <wp14:pctHeight>0</wp14:pctHeight>
            </wp14:sizeRelV>
          </wp:anchor>
        </w:drawing>
      </w:r>
    </w:p>
    <w:p w:rsidR="00033D12" w:rsidRDefault="00033D12" w:rsidP="00033D12">
      <w:pPr>
        <w:spacing w:before="100" w:beforeAutospacing="1" w:after="100" w:afterAutospacing="1" w:line="240" w:lineRule="auto"/>
        <w:textAlignment w:val="baseline"/>
        <w:rPr>
          <w:rFonts w:ascii="Roboto" w:eastAsia="Times New Roman" w:hAnsi="Roboto" w:cs="Times New Roman"/>
          <w:b/>
          <w:color w:val="3C3C3C"/>
          <w:sz w:val="28"/>
          <w:szCs w:val="28"/>
          <w:lang w:eastAsia="sv-SE"/>
        </w:rPr>
      </w:pPr>
    </w:p>
    <w:p w:rsidR="00033D12" w:rsidRPr="00033D12" w:rsidRDefault="00033D12" w:rsidP="00033D12">
      <w:pPr>
        <w:spacing w:before="100" w:beforeAutospacing="1" w:after="100" w:afterAutospacing="1" w:line="240" w:lineRule="auto"/>
        <w:textAlignment w:val="baseline"/>
        <w:rPr>
          <w:rFonts w:ascii="Roboto" w:eastAsia="Times New Roman" w:hAnsi="Roboto" w:cs="Times New Roman"/>
          <w:b/>
          <w:color w:val="3C3C3C"/>
          <w:sz w:val="28"/>
          <w:szCs w:val="28"/>
          <w:lang w:eastAsia="sv-SE"/>
        </w:rPr>
      </w:pPr>
      <w:r w:rsidRPr="00033D12">
        <w:rPr>
          <w:rFonts w:ascii="Roboto" w:eastAsia="Times New Roman" w:hAnsi="Roboto" w:cs="Times New Roman"/>
          <w:b/>
          <w:color w:val="3C3C3C"/>
          <w:sz w:val="28"/>
          <w:szCs w:val="28"/>
          <w:lang w:eastAsia="sv-SE"/>
        </w:rPr>
        <w:t>Ny processledare för Automation Region</w:t>
      </w:r>
    </w:p>
    <w:p w:rsidR="00033D12" w:rsidRPr="00033D12" w:rsidRDefault="00033D12" w:rsidP="00033D12">
      <w:pPr>
        <w:spacing w:before="100" w:beforeAutospacing="1" w:after="100" w:afterAutospacing="1" w:line="240" w:lineRule="auto"/>
        <w:textAlignment w:val="baseline"/>
        <w:rPr>
          <w:rFonts w:ascii="Roboto" w:eastAsia="Times New Roman" w:hAnsi="Roboto" w:cs="Times New Roman"/>
          <w:color w:val="3C3C3C"/>
          <w:lang w:eastAsia="sv-SE"/>
        </w:rPr>
      </w:pPr>
      <w:r w:rsidRPr="00033D12">
        <w:rPr>
          <w:rFonts w:ascii="Roboto" w:eastAsia="Times New Roman" w:hAnsi="Roboto" w:cs="Times New Roman"/>
          <w:color w:val="3C3C3C"/>
          <w:lang w:eastAsia="sv-SE"/>
        </w:rPr>
        <w:t>Automation Region har under de senaste åren etablerat sig som en viktig aktör inom den svenska automationsbranschen. Som ett naturligt steg i Automation Regions fortsatta utveckling är det nu dags för ett ledarskifte. Ny processledare i Automation Region är Catarina Berglund, idag verksamhetsledare vid Strängnäs Business Park och även ledamot i Automation Regions styrelse. Tillträdesdatum är den 1 september 2017.</w:t>
      </w:r>
    </w:p>
    <w:p w:rsidR="00033D12" w:rsidRPr="00033D12" w:rsidRDefault="00033D12" w:rsidP="00033D12">
      <w:pPr>
        <w:spacing w:before="100" w:beforeAutospacing="1" w:after="100" w:afterAutospacing="1" w:line="240" w:lineRule="auto"/>
        <w:textAlignment w:val="baseline"/>
        <w:rPr>
          <w:rFonts w:ascii="Roboto" w:eastAsia="Times New Roman" w:hAnsi="Roboto" w:cs="Times New Roman"/>
          <w:color w:val="3C3C3C"/>
          <w:lang w:eastAsia="sv-SE"/>
        </w:rPr>
      </w:pPr>
      <w:r w:rsidRPr="00033D12">
        <w:rPr>
          <w:rFonts w:ascii="Roboto" w:eastAsia="Times New Roman" w:hAnsi="Roboto" w:cs="Times New Roman"/>
          <w:color w:val="3C3C3C"/>
          <w:lang w:eastAsia="sv-SE"/>
        </w:rPr>
        <w:t>Automation Region, en centrumbildning vid Mälardalens högskola (MDH), fick med VINNVÄXT-finansieringen, som beviljades under år 2016, ett tydligt erkännande av initiativets betydelse för samverkan mellan industri, akademi och offentlig sektor.</w:t>
      </w:r>
    </w:p>
    <w:p w:rsidR="00033D12" w:rsidRPr="00033D12" w:rsidRDefault="00033D12" w:rsidP="00033D12">
      <w:pPr>
        <w:spacing w:before="100" w:beforeAutospacing="1" w:after="100" w:afterAutospacing="1" w:line="240" w:lineRule="auto"/>
        <w:textAlignment w:val="baseline"/>
        <w:rPr>
          <w:rFonts w:ascii="Roboto" w:eastAsia="Times New Roman" w:hAnsi="Roboto" w:cs="Times New Roman"/>
          <w:color w:val="3C3C3C"/>
          <w:lang w:eastAsia="sv-SE"/>
        </w:rPr>
      </w:pPr>
      <w:r w:rsidRPr="00033D12">
        <w:rPr>
          <w:rFonts w:ascii="Roboto" w:eastAsia="Times New Roman" w:hAnsi="Roboto" w:cs="Times New Roman"/>
          <w:color w:val="3C3C3C"/>
          <w:lang w:eastAsia="sv-SE"/>
        </w:rPr>
        <w:t>Catarina Berglund har följt Automation Regions utveckling på nära håll under de senaste åren, dels i sin roll som styrelseledamot, men även som tidigare anställd vid Mälardalens högskola (MDH).</w:t>
      </w:r>
    </w:p>
    <w:p w:rsidR="00033D12" w:rsidRPr="00033D12" w:rsidRDefault="00033D12" w:rsidP="00033D12">
      <w:pPr>
        <w:spacing w:before="100" w:beforeAutospacing="1" w:after="100" w:afterAutospacing="1" w:line="240" w:lineRule="auto"/>
        <w:textAlignment w:val="baseline"/>
        <w:rPr>
          <w:rFonts w:ascii="Roboto" w:eastAsia="Times New Roman" w:hAnsi="Roboto" w:cs="Times New Roman"/>
          <w:color w:val="3C3C3C"/>
          <w:lang w:eastAsia="sv-SE"/>
        </w:rPr>
      </w:pPr>
      <w:r w:rsidRPr="00033D12">
        <w:rPr>
          <w:rFonts w:ascii="Roboto" w:eastAsia="Times New Roman" w:hAnsi="Roboto" w:cs="Times New Roman"/>
          <w:color w:val="3C3C3C"/>
          <w:lang w:eastAsia="sv-SE"/>
        </w:rPr>
        <w:t>– Jag känner starkt för verksamheten och ser fram emot att fortsätta driva den framåt tillsammans med nya kollegor och samarbetspartner.</w:t>
      </w:r>
      <w:bookmarkStart w:id="0" w:name="_GoBack"/>
      <w:bookmarkEnd w:id="0"/>
    </w:p>
    <w:p w:rsidR="00033D12" w:rsidRPr="00B41C44" w:rsidRDefault="00033D12" w:rsidP="00033D12">
      <w:pPr>
        <w:spacing w:before="100" w:beforeAutospacing="1" w:after="100" w:afterAutospacing="1" w:line="240" w:lineRule="auto"/>
        <w:textAlignment w:val="baseline"/>
        <w:outlineLvl w:val="1"/>
        <w:rPr>
          <w:rFonts w:ascii="Roboto" w:eastAsia="Times New Roman" w:hAnsi="Roboto" w:cs="Times New Roman"/>
          <w:b/>
          <w:color w:val="3C3C3C"/>
          <w:sz w:val="24"/>
          <w:szCs w:val="24"/>
          <w:lang w:eastAsia="sv-SE"/>
        </w:rPr>
      </w:pPr>
      <w:r w:rsidRPr="00B41C44">
        <w:rPr>
          <w:rFonts w:ascii="Roboto" w:eastAsia="Times New Roman" w:hAnsi="Roboto" w:cs="Times New Roman"/>
          <w:b/>
          <w:color w:val="3C3C3C"/>
          <w:sz w:val="24"/>
          <w:szCs w:val="24"/>
          <w:lang w:eastAsia="sv-SE"/>
        </w:rPr>
        <w:t>Kontinuitet och nytändning i Automation Region</w:t>
      </w:r>
    </w:p>
    <w:p w:rsidR="00033D12" w:rsidRPr="00033D12" w:rsidRDefault="00033D12" w:rsidP="00033D12">
      <w:pPr>
        <w:spacing w:before="100" w:beforeAutospacing="1" w:after="100" w:afterAutospacing="1" w:line="240" w:lineRule="auto"/>
        <w:textAlignment w:val="baseline"/>
        <w:rPr>
          <w:rFonts w:ascii="Roboto" w:eastAsia="Times New Roman" w:hAnsi="Roboto" w:cs="Times New Roman"/>
          <w:color w:val="3C3C3C"/>
          <w:lang w:eastAsia="sv-SE"/>
        </w:rPr>
      </w:pPr>
      <w:r w:rsidRPr="00033D12">
        <w:rPr>
          <w:rFonts w:ascii="Roboto" w:eastAsia="Times New Roman" w:hAnsi="Roboto" w:cs="Times New Roman"/>
          <w:color w:val="3C3C3C"/>
          <w:lang w:eastAsia="sv-SE"/>
        </w:rPr>
        <w:t>Björn Jonsson, styrelseordförande i Automation Region, ser framtiden an med tillförsikt.</w:t>
      </w:r>
    </w:p>
    <w:p w:rsidR="00033D12" w:rsidRPr="00033D12" w:rsidRDefault="00033D12" w:rsidP="00033D12">
      <w:pPr>
        <w:spacing w:before="100" w:beforeAutospacing="1" w:after="100" w:afterAutospacing="1" w:line="240" w:lineRule="auto"/>
        <w:textAlignment w:val="baseline"/>
        <w:rPr>
          <w:rFonts w:ascii="Roboto" w:eastAsia="Times New Roman" w:hAnsi="Roboto" w:cs="Times New Roman"/>
          <w:color w:val="3C3C3C"/>
          <w:lang w:eastAsia="sv-SE"/>
        </w:rPr>
      </w:pPr>
      <w:r w:rsidRPr="00033D12">
        <w:rPr>
          <w:rFonts w:ascii="Roboto" w:eastAsia="Times New Roman" w:hAnsi="Roboto" w:cs="Times New Roman"/>
          <w:color w:val="3C3C3C"/>
          <w:lang w:eastAsia="sv-SE"/>
        </w:rPr>
        <w:t>– Vi i styrelsen är mycket glada över att Catarina Berglund kliver in i denna roll. Utifrån hennes långa erfarenhet i Automation Regions ledning skapas kontinuitet och stabilitet samtidigt som hela organisationen får en nytändning. Catarina Berglund är helt rätt person för att ta Automation Region till nästa nivå!</w:t>
      </w:r>
    </w:p>
    <w:p w:rsidR="00033D12" w:rsidRPr="00033D12" w:rsidRDefault="00033D12" w:rsidP="00033D12">
      <w:pPr>
        <w:spacing w:before="100" w:beforeAutospacing="1" w:after="100" w:afterAutospacing="1" w:line="240" w:lineRule="auto"/>
        <w:textAlignment w:val="baseline"/>
        <w:rPr>
          <w:rFonts w:ascii="Roboto" w:eastAsia="Times New Roman" w:hAnsi="Roboto" w:cs="Times New Roman"/>
          <w:color w:val="3C3C3C"/>
          <w:lang w:eastAsia="sv-SE"/>
        </w:rPr>
      </w:pPr>
      <w:r w:rsidRPr="00033D12">
        <w:rPr>
          <w:rFonts w:ascii="Roboto" w:eastAsia="Times New Roman" w:hAnsi="Roboto" w:cs="Times New Roman"/>
          <w:color w:val="3C3C3C"/>
          <w:lang w:eastAsia="sv-SE"/>
        </w:rPr>
        <w:t>Catarina Berglund efterträder Karolina Winbo som efter drygt fem år som processledare går vidare till Näringsdepartementet. Där fortsätter hon att arbeta för den svenska industrins utveckling och konkurrenskraft, men ur ett annat perspektiv.</w:t>
      </w:r>
    </w:p>
    <w:p w:rsidR="00033D12" w:rsidRPr="00033D12" w:rsidRDefault="00033D12" w:rsidP="00033D12">
      <w:pPr>
        <w:spacing w:before="100" w:beforeAutospacing="1" w:after="100" w:afterAutospacing="1" w:line="240" w:lineRule="auto"/>
        <w:textAlignment w:val="baseline"/>
        <w:rPr>
          <w:rFonts w:ascii="Roboto" w:eastAsia="Times New Roman" w:hAnsi="Roboto" w:cs="Times New Roman"/>
          <w:color w:val="3C3C3C"/>
          <w:lang w:eastAsia="sv-SE"/>
        </w:rPr>
      </w:pPr>
      <w:r w:rsidRPr="00033D12">
        <w:rPr>
          <w:rFonts w:ascii="Roboto" w:eastAsia="Times New Roman" w:hAnsi="Roboto" w:cs="Times New Roman"/>
          <w:color w:val="3C3C3C"/>
          <w:lang w:eastAsia="sv-SE"/>
        </w:rPr>
        <w:t>– Automation Region har nu goda förutsättningar att bygga en stark forsknings- och innovationsmiljö i den transformering som hela industrin genomgår. Det har varit en fantastisk resa och jag önskar min efterträdare och mina tidigare kollegor all lycka i det fortsatta arbetet, säger Karolina Winbo.</w:t>
      </w:r>
    </w:p>
    <w:p w:rsidR="00033D12" w:rsidRPr="00033D12" w:rsidRDefault="00033D12" w:rsidP="00033D12">
      <w:pPr>
        <w:spacing w:before="100" w:beforeAutospacing="1" w:after="100" w:afterAutospacing="1" w:line="240" w:lineRule="auto"/>
        <w:textAlignment w:val="baseline"/>
        <w:rPr>
          <w:rFonts w:ascii="Roboto" w:eastAsia="Times New Roman" w:hAnsi="Roboto" w:cs="Times New Roman"/>
          <w:color w:val="3C3C3C"/>
          <w:lang w:eastAsia="sv-SE"/>
        </w:rPr>
      </w:pPr>
      <w:r w:rsidRPr="00033D12">
        <w:rPr>
          <w:rFonts w:ascii="Roboto" w:eastAsia="Times New Roman" w:hAnsi="Roboto" w:cs="Times New Roman"/>
          <w:color w:val="3C3C3C"/>
          <w:lang w:eastAsia="sv-SE"/>
        </w:rPr>
        <w:t>Automation Region är en centrumbildning vid Mälardalens högskola, ett samarbetsprojekt som knyter samman företag, myndigheter, forskning och utbildning. Syftet är att stärka och synliggöra vår världsledande automationsindustri och vårt stora automations- och produktionskunnande.</w:t>
      </w:r>
    </w:p>
    <w:p w:rsidR="00B66F50" w:rsidRPr="00033D12" w:rsidRDefault="00B66F50"/>
    <w:sectPr w:rsidR="00B66F50" w:rsidRPr="00033D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41FA"/>
    <w:multiLevelType w:val="hybridMultilevel"/>
    <w:tmpl w:val="648810C4"/>
    <w:lvl w:ilvl="0" w:tplc="234A11A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74E5EB7"/>
    <w:multiLevelType w:val="hybridMultilevel"/>
    <w:tmpl w:val="16A03EE4"/>
    <w:lvl w:ilvl="0" w:tplc="461293B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E82200F"/>
    <w:multiLevelType w:val="hybridMultilevel"/>
    <w:tmpl w:val="50043362"/>
    <w:lvl w:ilvl="0" w:tplc="1674B2D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79947FA"/>
    <w:multiLevelType w:val="hybridMultilevel"/>
    <w:tmpl w:val="FBBE2DDC"/>
    <w:lvl w:ilvl="0" w:tplc="14AED5F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56D"/>
    <w:rsid w:val="00033D12"/>
    <w:rsid w:val="002B66E9"/>
    <w:rsid w:val="0062056D"/>
    <w:rsid w:val="006470C8"/>
    <w:rsid w:val="007F56C7"/>
    <w:rsid w:val="009F7BC9"/>
    <w:rsid w:val="00B41C44"/>
    <w:rsid w:val="00B66F50"/>
    <w:rsid w:val="00C221FD"/>
    <w:rsid w:val="00E64FA1"/>
    <w:rsid w:val="00F433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79124-2A7F-4F3B-815F-6BC18521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033D12"/>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4">
    <w:name w:val="s4"/>
    <w:basedOn w:val="Normal"/>
    <w:rsid w:val="00C221FD"/>
    <w:pPr>
      <w:spacing w:before="100" w:beforeAutospacing="1" w:after="100" w:afterAutospacing="1" w:line="240" w:lineRule="auto"/>
    </w:pPr>
    <w:rPr>
      <w:rFonts w:ascii="Times New Roman" w:hAnsi="Times New Roman" w:cs="Times New Roman"/>
      <w:sz w:val="24"/>
      <w:szCs w:val="24"/>
      <w:lang w:eastAsia="sv-SE"/>
    </w:rPr>
  </w:style>
  <w:style w:type="character" w:customStyle="1" w:styleId="s3">
    <w:name w:val="s3"/>
    <w:basedOn w:val="Standardstycketeckensnitt"/>
    <w:rsid w:val="00C221FD"/>
  </w:style>
  <w:style w:type="character" w:customStyle="1" w:styleId="s5">
    <w:name w:val="s5"/>
    <w:basedOn w:val="Standardstycketeckensnitt"/>
    <w:rsid w:val="00C221FD"/>
  </w:style>
  <w:style w:type="paragraph" w:styleId="Liststycke">
    <w:name w:val="List Paragraph"/>
    <w:basedOn w:val="Normal"/>
    <w:uiPriority w:val="34"/>
    <w:qFormat/>
    <w:rsid w:val="00E64FA1"/>
    <w:pPr>
      <w:ind w:left="720"/>
      <w:contextualSpacing/>
    </w:pPr>
  </w:style>
  <w:style w:type="character" w:customStyle="1" w:styleId="Rubrik2Char">
    <w:name w:val="Rubrik 2 Char"/>
    <w:basedOn w:val="Standardstycketeckensnitt"/>
    <w:link w:val="Rubrik2"/>
    <w:uiPriority w:val="9"/>
    <w:rsid w:val="00033D12"/>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033D1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42302">
      <w:bodyDiv w:val="1"/>
      <w:marLeft w:val="0"/>
      <w:marRight w:val="0"/>
      <w:marTop w:val="0"/>
      <w:marBottom w:val="0"/>
      <w:divBdr>
        <w:top w:val="none" w:sz="0" w:space="0" w:color="auto"/>
        <w:left w:val="none" w:sz="0" w:space="0" w:color="auto"/>
        <w:bottom w:val="none" w:sz="0" w:space="0" w:color="auto"/>
        <w:right w:val="none" w:sz="0" w:space="0" w:color="auto"/>
      </w:divBdr>
    </w:div>
    <w:div w:id="610625201">
      <w:bodyDiv w:val="1"/>
      <w:marLeft w:val="0"/>
      <w:marRight w:val="0"/>
      <w:marTop w:val="0"/>
      <w:marBottom w:val="0"/>
      <w:divBdr>
        <w:top w:val="none" w:sz="0" w:space="0" w:color="auto"/>
        <w:left w:val="none" w:sz="0" w:space="0" w:color="auto"/>
        <w:bottom w:val="none" w:sz="0" w:space="0" w:color="auto"/>
        <w:right w:val="none" w:sz="0" w:space="0" w:color="auto"/>
      </w:divBdr>
    </w:div>
    <w:div w:id="79910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1942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Mälardalens högskola</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Strand Runsten</dc:creator>
  <cp:keywords/>
  <dc:description/>
  <cp:lastModifiedBy>Pia Strand Runsten</cp:lastModifiedBy>
  <cp:revision>3</cp:revision>
  <cp:lastPrinted>2017-05-17T12:23:00Z</cp:lastPrinted>
  <dcterms:created xsi:type="dcterms:W3CDTF">2017-05-17T12:24:00Z</dcterms:created>
  <dcterms:modified xsi:type="dcterms:W3CDTF">2017-05-17T12:27:00Z</dcterms:modified>
</cp:coreProperties>
</file>