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201" w:rsidRDefault="003852D5" w:rsidP="003852D5">
      <w:pPr>
        <w:pStyle w:val="Rubrik1"/>
      </w:pPr>
      <w:r>
        <w:t>Säker Vattens nya VD utsedd</w:t>
      </w:r>
    </w:p>
    <w:p w:rsidR="003852D5" w:rsidRDefault="003852D5" w:rsidP="003852D5"/>
    <w:p w:rsidR="003852D5" w:rsidRPr="00983E75" w:rsidRDefault="00133EA1" w:rsidP="003852D5">
      <w:pPr>
        <w:rPr>
          <w:b/>
        </w:rPr>
      </w:pPr>
      <w:r>
        <w:rPr>
          <w:b/>
        </w:rPr>
        <w:t>Stefan Rex blir</w:t>
      </w:r>
      <w:r w:rsidR="00E9012B" w:rsidRPr="00983E75">
        <w:rPr>
          <w:b/>
        </w:rPr>
        <w:t xml:space="preserve"> ny VD för Säker Vatten </w:t>
      </w:r>
      <w:r>
        <w:rPr>
          <w:b/>
        </w:rPr>
        <w:t>d</w:t>
      </w:r>
      <w:r w:rsidR="00431153" w:rsidRPr="00983E75">
        <w:rPr>
          <w:b/>
        </w:rPr>
        <w:t xml:space="preserve">en 1 juli </w:t>
      </w:r>
      <w:r>
        <w:rPr>
          <w:b/>
        </w:rPr>
        <w:t>2018.</w:t>
      </w:r>
      <w:r w:rsidRPr="00983E75" w:rsidDel="00133EA1">
        <w:rPr>
          <w:b/>
        </w:rPr>
        <w:t xml:space="preserve"> </w:t>
      </w:r>
      <w:r>
        <w:rPr>
          <w:b/>
        </w:rPr>
        <w:t xml:space="preserve"> </w:t>
      </w:r>
    </w:p>
    <w:p w:rsidR="003852D5" w:rsidRDefault="003852D5" w:rsidP="003852D5"/>
    <w:p w:rsidR="00983E75" w:rsidRDefault="00983E75" w:rsidP="003852D5">
      <w:r>
        <w:t>Stefan har en mångårig erfarenhet från VVS-branschen</w:t>
      </w:r>
      <w:r w:rsidR="00133EA1">
        <w:t xml:space="preserve">. Dels </w:t>
      </w:r>
      <w:r>
        <w:t xml:space="preserve">har </w:t>
      </w:r>
      <w:r w:rsidR="00133EA1">
        <w:t xml:space="preserve">Stefan </w:t>
      </w:r>
      <w:r>
        <w:t>drivit det egna då familjeägda företaget REX Rör</w:t>
      </w:r>
      <w:r w:rsidR="00F03766">
        <w:t xml:space="preserve"> som under många år varit verksamt i Sundsvall med omnejd. Företaget köptes 2015 upp </w:t>
      </w:r>
      <w:r>
        <w:t>av Bravid</w:t>
      </w:r>
      <w:r w:rsidR="00F03766">
        <w:t xml:space="preserve">a Sverige AB, och Stefan har sedan dess varit </w:t>
      </w:r>
      <w:r w:rsidR="00133EA1">
        <w:t xml:space="preserve">avdelningschef </w:t>
      </w:r>
      <w:r w:rsidR="00F03766">
        <w:t>för Sundsvalls-kontoret</w:t>
      </w:r>
      <w:r w:rsidR="00133EA1">
        <w:t>s VVS-verksamhet</w:t>
      </w:r>
      <w:r w:rsidR="00F03766">
        <w:t>.</w:t>
      </w:r>
    </w:p>
    <w:p w:rsidR="00F03766" w:rsidRDefault="00F03766" w:rsidP="003852D5"/>
    <w:p w:rsidR="00F03766" w:rsidRDefault="00F03766" w:rsidP="003852D5">
      <w:r>
        <w:t xml:space="preserve">2010 blev Stefan invald i VVS-Auktorisations </w:t>
      </w:r>
      <w:r w:rsidR="00133EA1">
        <w:t>och Säker Vatten AB</w:t>
      </w:r>
      <w:r w:rsidR="009B1E3B">
        <w:t>:</w:t>
      </w:r>
      <w:r w:rsidR="00133EA1">
        <w:t xml:space="preserve">s </w:t>
      </w:r>
      <w:r>
        <w:t>styrelse</w:t>
      </w:r>
      <w:r w:rsidR="00133EA1">
        <w:t>r</w:t>
      </w:r>
      <w:r>
        <w:t>, och tog 2016 över som ordförande. VVS-Auktorisation är föreningen bestående av auktoriserade VVS-företag och som äger bolaget Säker Vatten AB.</w:t>
      </w:r>
    </w:p>
    <w:p w:rsidR="00F03766" w:rsidRDefault="00F03766" w:rsidP="003852D5"/>
    <w:p w:rsidR="00F03766" w:rsidRDefault="00F03766" w:rsidP="003852D5">
      <w:r>
        <w:t>- Det känns fantastiskt spännande att fortsätta arbeta inom VVS-branschen och med branschregler, fast från ett annat perspektiv, säger Stefan Rex. Det ska bli kul att kunna bidra med mi</w:t>
      </w:r>
      <w:r w:rsidR="00133EA1">
        <w:t>na erfarenheter</w:t>
      </w:r>
      <w:r>
        <w:t xml:space="preserve"> från branschen och förhoppningsvis leda organisationen och bolaget vidare</w:t>
      </w:r>
      <w:r w:rsidR="00F24C41">
        <w:t xml:space="preserve"> i samma positiva riktning</w:t>
      </w:r>
      <w:r>
        <w:t>.</w:t>
      </w:r>
    </w:p>
    <w:p w:rsidR="00F03766" w:rsidRDefault="00F03766" w:rsidP="003852D5"/>
    <w:p w:rsidR="00F03766" w:rsidRPr="003852D5" w:rsidRDefault="00F03766" w:rsidP="003852D5">
      <w:r>
        <w:t>Säker Vattens nuvarande VD, Thomas Helmerson, kommer att vara kvar i verksamheten även efter 1 juli, och kommer då gå över t</w:t>
      </w:r>
      <w:bookmarkStart w:id="0" w:name="_GoBack"/>
      <w:bookmarkEnd w:id="0"/>
      <w:r>
        <w:t>ill en rådgivande fu</w:t>
      </w:r>
      <w:r w:rsidR="00F24C41">
        <w:t>n</w:t>
      </w:r>
      <w:r>
        <w:t xml:space="preserve">ktion. </w:t>
      </w:r>
    </w:p>
    <w:sectPr w:rsidR="00F03766" w:rsidRPr="00385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D5"/>
    <w:rsid w:val="00133EA1"/>
    <w:rsid w:val="00373488"/>
    <w:rsid w:val="003852D5"/>
    <w:rsid w:val="00431153"/>
    <w:rsid w:val="00700E06"/>
    <w:rsid w:val="00750328"/>
    <w:rsid w:val="00983E75"/>
    <w:rsid w:val="009B1E3B"/>
    <w:rsid w:val="00B05C40"/>
    <w:rsid w:val="00DD2E7A"/>
    <w:rsid w:val="00E24201"/>
    <w:rsid w:val="00E9012B"/>
    <w:rsid w:val="00F03766"/>
    <w:rsid w:val="00F2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FA843"/>
  <w15:chartTrackingRefBased/>
  <w15:docId w15:val="{B370D5B7-7C6A-4807-8DED-5D154164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E0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B05C40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B05C40"/>
    <w:pPr>
      <w:keepNext/>
      <w:keepLines/>
      <w:spacing w:before="40"/>
      <w:outlineLvl w:val="1"/>
    </w:pPr>
    <w:rPr>
      <w:rFonts w:ascii="Arial" w:eastAsiaTheme="majorEastAsia" w:hAnsi="Arial" w:cstheme="majorBidi"/>
      <w:sz w:val="2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05C40"/>
    <w:rPr>
      <w:rFonts w:ascii="Arial" w:eastAsiaTheme="majorEastAsia" w:hAnsi="Arial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05C40"/>
    <w:rPr>
      <w:rFonts w:ascii="Arial" w:eastAsiaTheme="majorEastAsia" w:hAnsi="Arial" w:cstheme="majorBidi"/>
      <w:sz w:val="28"/>
      <w:szCs w:val="26"/>
    </w:rPr>
  </w:style>
  <w:style w:type="paragraph" w:styleId="Rubrik">
    <w:name w:val="Title"/>
    <w:aliases w:val="Rubrik3"/>
    <w:basedOn w:val="Normal"/>
    <w:next w:val="Ingetavstnd"/>
    <w:link w:val="RubrikChar"/>
    <w:autoRedefine/>
    <w:uiPriority w:val="10"/>
    <w:qFormat/>
    <w:rsid w:val="00373488"/>
    <w:rPr>
      <w:rFonts w:ascii="Arial" w:hAnsi="Arial"/>
      <w:b/>
      <w:lang w:val="en-US"/>
    </w:rPr>
  </w:style>
  <w:style w:type="character" w:customStyle="1" w:styleId="RubrikChar">
    <w:name w:val="Rubrik Char"/>
    <w:aliases w:val="Rubrik3 Char"/>
    <w:basedOn w:val="Standardstycketeckensnitt"/>
    <w:link w:val="Rubrik"/>
    <w:uiPriority w:val="10"/>
    <w:rsid w:val="00373488"/>
    <w:rPr>
      <w:rFonts w:ascii="Arial" w:hAnsi="Arial"/>
      <w:b/>
      <w:sz w:val="24"/>
      <w:lang w:val="en-US"/>
    </w:rPr>
  </w:style>
  <w:style w:type="paragraph" w:styleId="Underrubrik">
    <w:name w:val="Subtitle"/>
    <w:basedOn w:val="Normal"/>
    <w:next w:val="Normal"/>
    <w:link w:val="UnderrubrikChar"/>
    <w:autoRedefine/>
    <w:uiPriority w:val="11"/>
    <w:qFormat/>
    <w:rsid w:val="00B05C40"/>
    <w:pPr>
      <w:numPr>
        <w:ilvl w:val="1"/>
      </w:numPr>
      <w:spacing w:after="160"/>
    </w:pPr>
    <w:rPr>
      <w:rFonts w:ascii="Arial" w:eastAsiaTheme="minorEastAsia" w:hAnsi="Arial"/>
      <w:i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05C40"/>
    <w:rPr>
      <w:rFonts w:ascii="Arial" w:eastAsiaTheme="minorEastAsia" w:hAnsi="Arial"/>
      <w:i/>
      <w:spacing w:val="15"/>
      <w:sz w:val="24"/>
    </w:rPr>
  </w:style>
  <w:style w:type="paragraph" w:styleId="Ingetavstnd">
    <w:name w:val="No Spacing"/>
    <w:uiPriority w:val="1"/>
    <w:qFormat/>
    <w:rsid w:val="0037348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910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Ritter, Elin</dc:creator>
  <cp:keywords/>
  <dc:description/>
  <cp:lastModifiedBy>Ritter, Elin</cp:lastModifiedBy>
  <cp:revision>2</cp:revision>
  <dcterms:created xsi:type="dcterms:W3CDTF">2017-11-28T10:15:00Z</dcterms:created>
  <dcterms:modified xsi:type="dcterms:W3CDTF">2017-11-28T10:15:00Z</dcterms:modified>
</cp:coreProperties>
</file>