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7BC" w:rsidRPr="00CE77BC" w:rsidRDefault="00CE77BC" w:rsidP="008955D6">
      <w:pPr>
        <w:pStyle w:val="Rubrik1"/>
        <w:rPr>
          <w:color w:val="auto"/>
          <w:sz w:val="32"/>
        </w:rPr>
      </w:pPr>
      <w:r w:rsidRPr="00CE77BC">
        <w:rPr>
          <w:color w:val="auto"/>
          <w:sz w:val="32"/>
        </w:rPr>
        <w:t>Pressmeddelande</w:t>
      </w:r>
    </w:p>
    <w:p w:rsidR="008955D6" w:rsidRDefault="008C2C82" w:rsidP="008955D6">
      <w:pPr>
        <w:pStyle w:val="Rubrik1"/>
      </w:pPr>
      <w:r>
        <w:rPr>
          <w:sz w:val="32"/>
        </w:rPr>
        <w:t xml:space="preserve">Mjölkproduktionen faller - </w:t>
      </w:r>
      <w:r w:rsidR="00EB4A98">
        <w:rPr>
          <w:sz w:val="32"/>
        </w:rPr>
        <w:t>Sveriges importberoende ökar</w:t>
      </w:r>
      <w:r w:rsidR="0039297B">
        <w:rPr>
          <w:sz w:val="32"/>
        </w:rPr>
        <w:t xml:space="preserve"> </w:t>
      </w:r>
    </w:p>
    <w:p w:rsidR="0072465A" w:rsidRDefault="0072465A" w:rsidP="004E3247">
      <w:pPr>
        <w:pStyle w:val="Rubrik4"/>
      </w:pPr>
      <w:bookmarkStart w:id="0" w:name="_GoBack"/>
      <w:r>
        <w:t>Från och med den 1 augusti finns det endast 3 971 mjölkbönder kvar</w:t>
      </w:r>
      <w:r w:rsidRPr="0072465A">
        <w:t xml:space="preserve">. Det senaste året </w:t>
      </w:r>
      <w:r>
        <w:t>har Sverige tappat över 300 gårdar och nedläggningstak</w:t>
      </w:r>
      <w:r w:rsidR="00D2275F">
        <w:t>t</w:t>
      </w:r>
      <w:r>
        <w:t xml:space="preserve">en ökar nu för varje vecka. Under 2016 har även mängden inhemskt producerad mjölk börjat minska, då få mjölkproducenter expanderar sin produktion, vilket betyder att </w:t>
      </w:r>
      <w:r w:rsidR="008C2C82">
        <w:t xml:space="preserve">vårt </w:t>
      </w:r>
      <w:r>
        <w:t xml:space="preserve">beroende av importerad mjölk successivt ökar. </w:t>
      </w:r>
      <w:r w:rsidR="008C2C82">
        <w:t xml:space="preserve">Andra effekter av att mjölkproduktionen </w:t>
      </w:r>
      <w:r w:rsidR="00225A08">
        <w:t>minskar</w:t>
      </w:r>
      <w:r w:rsidR="008C2C82">
        <w:t xml:space="preserve"> är att sysselsättningen påverkas och 300 nedlagda gårdar innebär minst 1 500 färr</w:t>
      </w:r>
      <w:r w:rsidR="00D1095E">
        <w:t xml:space="preserve">e arbetstillfällen i Sverige som helhet. </w:t>
      </w:r>
    </w:p>
    <w:p w:rsidR="0072465A" w:rsidRPr="00535EC1" w:rsidRDefault="0072465A" w:rsidP="0072465A">
      <w:pPr>
        <w:rPr>
          <w:sz w:val="24"/>
          <w:szCs w:val="24"/>
        </w:rPr>
      </w:pPr>
    </w:p>
    <w:p w:rsidR="0072465A" w:rsidRPr="0072465A" w:rsidRDefault="0072465A" w:rsidP="0072465A">
      <w:r w:rsidRPr="0072465A">
        <w:t xml:space="preserve">Minskningen av antal gårdar kompenserades </w:t>
      </w:r>
      <w:r w:rsidR="002A1763">
        <w:t>tidigare</w:t>
      </w:r>
      <w:r w:rsidRPr="0072465A">
        <w:t xml:space="preserve"> av att kvarvarande mjölkgårdar höjde sin genomsnittliga mjölkavkastning per ko och därmed ökade sin produktion. Men det pressade ekonomiska läget för mjölkbönderna, med ett historiskt lågt pris per liter producerad mjölk, gör nu att den mjölkmängd som produceras och vägs in hos mejerierna också avtar, och trenden är att minskningen accelererar. Hittills i år har mängden</w:t>
      </w:r>
      <w:r w:rsidR="008253A5">
        <w:t xml:space="preserve"> invägd mjölk minskat med 2,5 % och under de senaste veckorna är minskningstakten cirka </w:t>
      </w:r>
      <w:proofErr w:type="gramStart"/>
      <w:r w:rsidR="00C549F6">
        <w:t>4%</w:t>
      </w:r>
      <w:proofErr w:type="gramEnd"/>
      <w:r w:rsidR="00C549F6">
        <w:t xml:space="preserve">, </w:t>
      </w:r>
      <w:r w:rsidR="008253A5">
        <w:t xml:space="preserve">enligt uppgifter från </w:t>
      </w:r>
      <w:r w:rsidRPr="0072465A">
        <w:t xml:space="preserve">LRF Mjölk. </w:t>
      </w:r>
    </w:p>
    <w:p w:rsidR="00E75124" w:rsidRPr="0072465A" w:rsidRDefault="00E75124" w:rsidP="008955D6">
      <w:pPr>
        <w:rPr>
          <w:szCs w:val="24"/>
        </w:rPr>
      </w:pPr>
    </w:p>
    <w:p w:rsidR="00326583" w:rsidRDefault="00326583" w:rsidP="00326583">
      <w:pPr>
        <w:rPr>
          <w:color w:val="000000" w:themeColor="text1"/>
          <w:szCs w:val="24"/>
        </w:rPr>
      </w:pPr>
      <w:r>
        <w:rPr>
          <w:i/>
          <w:color w:val="000000" w:themeColor="text1"/>
          <w:szCs w:val="24"/>
        </w:rPr>
        <w:t xml:space="preserve">Kostnadsläget i Sverige är högre än i våra konkurrentländer, med högre kostnader för många insatsvaror. Vi har inom branschen kommit fram till att </w:t>
      </w:r>
      <w:r w:rsidR="00C539C0">
        <w:rPr>
          <w:i/>
          <w:color w:val="000000" w:themeColor="text1"/>
          <w:szCs w:val="24"/>
        </w:rPr>
        <w:t xml:space="preserve">1 krona </w:t>
      </w:r>
      <w:r>
        <w:rPr>
          <w:i/>
          <w:color w:val="000000" w:themeColor="text1"/>
          <w:szCs w:val="24"/>
        </w:rPr>
        <w:t xml:space="preserve">mer per liter mjölk behövs för att svensk mjölkproduktion ska vara lönsam för oss producenter. Vi lantbrukare kan genom vårt arbete på gården stå för hälften av kronan genom </w:t>
      </w:r>
      <w:r w:rsidRPr="0029672D">
        <w:rPr>
          <w:i/>
          <w:szCs w:val="24"/>
        </w:rPr>
        <w:t>effektiviseringar och andra lösningar</w:t>
      </w:r>
      <w:r w:rsidR="00C539C0" w:rsidRPr="0029672D">
        <w:rPr>
          <w:i/>
          <w:szCs w:val="24"/>
        </w:rPr>
        <w:t>,</w:t>
      </w:r>
      <w:r w:rsidRPr="0029672D">
        <w:rPr>
          <w:i/>
          <w:szCs w:val="24"/>
        </w:rPr>
        <w:t xml:space="preserve"> som vi och företagen i branschen tillsammans tar fram. Den samlade svenska mjölkbranschen har framfört tydliga </w:t>
      </w:r>
      <w:r w:rsidR="003F3433" w:rsidRPr="0029672D">
        <w:rPr>
          <w:i/>
          <w:szCs w:val="24"/>
        </w:rPr>
        <w:t>önskemål</w:t>
      </w:r>
      <w:r w:rsidRPr="0029672D">
        <w:rPr>
          <w:i/>
          <w:szCs w:val="24"/>
        </w:rPr>
        <w:t xml:space="preserve"> </w:t>
      </w:r>
      <w:r w:rsidR="009A0588" w:rsidRPr="0029672D">
        <w:rPr>
          <w:i/>
          <w:szCs w:val="24"/>
        </w:rPr>
        <w:t xml:space="preserve">till </w:t>
      </w:r>
      <w:r w:rsidRPr="0029672D">
        <w:rPr>
          <w:i/>
          <w:szCs w:val="24"/>
        </w:rPr>
        <w:t xml:space="preserve">våra folkvalda politiker att säkra de andra 50 örena genom regel- och kostnadslättnader, </w:t>
      </w:r>
      <w:r w:rsidRPr="0029672D">
        <w:rPr>
          <w:szCs w:val="24"/>
        </w:rPr>
        <w:t>säger Marita Wolf, mjölkbonde och Styrelseordförande för Växa Sverige</w:t>
      </w:r>
      <w:r>
        <w:rPr>
          <w:color w:val="000000" w:themeColor="text1"/>
          <w:szCs w:val="24"/>
        </w:rPr>
        <w:t xml:space="preserve">. </w:t>
      </w:r>
    </w:p>
    <w:p w:rsidR="004B2C07" w:rsidRDefault="004B2C07" w:rsidP="008253A5">
      <w:pPr>
        <w:rPr>
          <w:color w:val="000000" w:themeColor="text1"/>
          <w:szCs w:val="24"/>
        </w:rPr>
      </w:pPr>
    </w:p>
    <w:p w:rsidR="00532688" w:rsidRPr="00532688" w:rsidRDefault="001C178E" w:rsidP="008253A5">
      <w:pPr>
        <w:rPr>
          <w:b/>
          <w:color w:val="000000" w:themeColor="text1"/>
          <w:szCs w:val="24"/>
        </w:rPr>
      </w:pPr>
      <w:r>
        <w:rPr>
          <w:b/>
          <w:color w:val="000000" w:themeColor="text1"/>
          <w:szCs w:val="24"/>
        </w:rPr>
        <w:t>I 3</w:t>
      </w:r>
      <w:r w:rsidR="00532688">
        <w:rPr>
          <w:b/>
          <w:color w:val="000000" w:themeColor="text1"/>
          <w:szCs w:val="24"/>
        </w:rPr>
        <w:t>8 av landets 290 kommuner finns ingen mjölkbonde kvar</w:t>
      </w:r>
      <w:r w:rsidR="00CF5AB0">
        <w:rPr>
          <w:b/>
          <w:color w:val="000000" w:themeColor="text1"/>
          <w:szCs w:val="24"/>
        </w:rPr>
        <w:t xml:space="preserve"> och framtidstron sviktar</w:t>
      </w:r>
    </w:p>
    <w:p w:rsidR="00326583" w:rsidRDefault="00532688" w:rsidP="00532688">
      <w:pPr>
        <w:rPr>
          <w:szCs w:val="24"/>
        </w:rPr>
      </w:pPr>
      <w:r w:rsidRPr="00D710CC">
        <w:rPr>
          <w:szCs w:val="24"/>
        </w:rPr>
        <w:t xml:space="preserve">Under de senaste 10 åren har antalet mjölkproducenter i Sverige halverats och </w:t>
      </w:r>
      <w:r>
        <w:rPr>
          <w:szCs w:val="24"/>
        </w:rPr>
        <w:t>under juli månad passerade</w:t>
      </w:r>
      <w:r w:rsidRPr="00D710CC">
        <w:rPr>
          <w:szCs w:val="24"/>
        </w:rPr>
        <w:t xml:space="preserve"> Sverige under 4</w:t>
      </w:r>
      <w:r>
        <w:rPr>
          <w:szCs w:val="24"/>
        </w:rPr>
        <w:t xml:space="preserve"> </w:t>
      </w:r>
      <w:r w:rsidRPr="00D710CC">
        <w:rPr>
          <w:szCs w:val="24"/>
        </w:rPr>
        <w:t>000</w:t>
      </w:r>
      <w:r>
        <w:rPr>
          <w:szCs w:val="24"/>
        </w:rPr>
        <w:t xml:space="preserve"> mjölkproducenter. I </w:t>
      </w:r>
      <w:r w:rsidRPr="00D710CC">
        <w:rPr>
          <w:szCs w:val="24"/>
        </w:rPr>
        <w:t>18 av landets 290 kommuner finns bara en mjölkbonde</w:t>
      </w:r>
      <w:r>
        <w:rPr>
          <w:szCs w:val="24"/>
        </w:rPr>
        <w:t xml:space="preserve"> kvar och i hela 38 kommuner finns det inte någon mjölkbonde alls. En</w:t>
      </w:r>
      <w:r w:rsidRPr="00D710CC">
        <w:rPr>
          <w:szCs w:val="24"/>
        </w:rPr>
        <w:t xml:space="preserve"> mjölkbonde</w:t>
      </w:r>
      <w:r>
        <w:rPr>
          <w:szCs w:val="24"/>
        </w:rPr>
        <w:t>,</w:t>
      </w:r>
      <w:r w:rsidRPr="00D710CC">
        <w:rPr>
          <w:szCs w:val="24"/>
        </w:rPr>
        <w:t xml:space="preserve"> </w:t>
      </w:r>
      <w:r>
        <w:rPr>
          <w:szCs w:val="24"/>
        </w:rPr>
        <w:t>på en gård av genomsnittlig storlek i Sverige, skapar f</w:t>
      </w:r>
      <w:r w:rsidRPr="00D710CC">
        <w:rPr>
          <w:szCs w:val="24"/>
        </w:rPr>
        <w:t>örutsättningar för ytterligare fem arbetstillfällen, vilket gör att ett minskat antal mjölkgårdar även p</w:t>
      </w:r>
      <w:r>
        <w:rPr>
          <w:szCs w:val="24"/>
        </w:rPr>
        <w:t xml:space="preserve">åverkar Sveriges sysselsättning. </w:t>
      </w:r>
    </w:p>
    <w:p w:rsidR="00326583" w:rsidRDefault="00326583" w:rsidP="00532688">
      <w:pPr>
        <w:rPr>
          <w:szCs w:val="24"/>
        </w:rPr>
      </w:pPr>
    </w:p>
    <w:p w:rsidR="004B2C07" w:rsidRPr="0029672D" w:rsidRDefault="002A1763" w:rsidP="008253A5">
      <w:pPr>
        <w:rPr>
          <w:i/>
          <w:szCs w:val="24"/>
        </w:rPr>
      </w:pPr>
      <w:r w:rsidRPr="0029672D">
        <w:rPr>
          <w:i/>
          <w:szCs w:val="24"/>
        </w:rPr>
        <w:t>D</w:t>
      </w:r>
      <w:r w:rsidR="00F56A33" w:rsidRPr="0029672D">
        <w:rPr>
          <w:i/>
          <w:szCs w:val="24"/>
        </w:rPr>
        <w:t>et är en</w:t>
      </w:r>
      <w:r w:rsidR="000223FA" w:rsidRPr="0029672D">
        <w:rPr>
          <w:i/>
          <w:szCs w:val="24"/>
        </w:rPr>
        <w:t xml:space="preserve"> </w:t>
      </w:r>
      <w:r w:rsidR="008C2C82" w:rsidRPr="0029672D">
        <w:rPr>
          <w:i/>
          <w:szCs w:val="24"/>
        </w:rPr>
        <w:t xml:space="preserve">extraordinär situation vi upplever </w:t>
      </w:r>
      <w:r w:rsidR="00F56A33" w:rsidRPr="0029672D">
        <w:rPr>
          <w:i/>
          <w:szCs w:val="24"/>
        </w:rPr>
        <w:t xml:space="preserve">nu vad gäller låg lönsamhet, med negativt kassaflöde för många </w:t>
      </w:r>
      <w:r w:rsidR="00FB2709" w:rsidRPr="0029672D">
        <w:rPr>
          <w:i/>
          <w:szCs w:val="24"/>
        </w:rPr>
        <w:t xml:space="preserve">lantbrukare, vilket </w:t>
      </w:r>
      <w:r w:rsidR="005824DD" w:rsidRPr="0029672D">
        <w:rPr>
          <w:i/>
          <w:szCs w:val="24"/>
        </w:rPr>
        <w:t xml:space="preserve">våra medlemmar inom Växa </w:t>
      </w:r>
      <w:r w:rsidR="004B2C07" w:rsidRPr="0029672D">
        <w:rPr>
          <w:i/>
          <w:szCs w:val="24"/>
        </w:rPr>
        <w:t xml:space="preserve">Sverige </w:t>
      </w:r>
      <w:r w:rsidR="005824DD" w:rsidRPr="0029672D">
        <w:rPr>
          <w:i/>
          <w:szCs w:val="24"/>
        </w:rPr>
        <w:t xml:space="preserve">vittnar om. Sommarens torka bidrar också till mindre mjölkmängder, vilket påverkar kassaflödet </w:t>
      </w:r>
      <w:r w:rsidR="003130C8" w:rsidRPr="0029672D">
        <w:rPr>
          <w:i/>
          <w:szCs w:val="24"/>
        </w:rPr>
        <w:t>ytterligare</w:t>
      </w:r>
      <w:r w:rsidR="005824DD" w:rsidRPr="0029672D">
        <w:rPr>
          <w:i/>
          <w:szCs w:val="24"/>
        </w:rPr>
        <w:t xml:space="preserve">. </w:t>
      </w:r>
      <w:r w:rsidR="00CF5AB0" w:rsidRPr="0029672D">
        <w:rPr>
          <w:i/>
          <w:szCs w:val="24"/>
        </w:rPr>
        <w:t>L</w:t>
      </w:r>
      <w:r w:rsidR="007069C9" w:rsidRPr="0029672D">
        <w:rPr>
          <w:i/>
          <w:szCs w:val="24"/>
        </w:rPr>
        <w:t xml:space="preserve">önsamhetkrisen </w:t>
      </w:r>
      <w:r w:rsidR="00C539C0" w:rsidRPr="0029672D">
        <w:rPr>
          <w:i/>
          <w:szCs w:val="24"/>
        </w:rPr>
        <w:t xml:space="preserve">har </w:t>
      </w:r>
      <w:r w:rsidR="007069C9" w:rsidRPr="0029672D">
        <w:rPr>
          <w:i/>
          <w:szCs w:val="24"/>
        </w:rPr>
        <w:t>var</w:t>
      </w:r>
      <w:r w:rsidR="00C539C0" w:rsidRPr="0029672D">
        <w:rPr>
          <w:i/>
          <w:szCs w:val="24"/>
        </w:rPr>
        <w:t>it</w:t>
      </w:r>
      <w:r w:rsidR="007069C9" w:rsidRPr="0029672D">
        <w:rPr>
          <w:i/>
          <w:szCs w:val="24"/>
        </w:rPr>
        <w:t xml:space="preserve"> så lång att alltfler bestämmer sig för att lägga ner </w:t>
      </w:r>
      <w:r w:rsidR="00CF5AB0" w:rsidRPr="0029672D">
        <w:rPr>
          <w:i/>
          <w:szCs w:val="24"/>
        </w:rPr>
        <w:t>sin gård</w:t>
      </w:r>
      <w:r w:rsidR="007069C9" w:rsidRPr="0029672D">
        <w:rPr>
          <w:i/>
          <w:szCs w:val="24"/>
        </w:rPr>
        <w:t>. Framtidstron sviktar</w:t>
      </w:r>
      <w:r w:rsidR="00C539C0" w:rsidRPr="0029672D">
        <w:rPr>
          <w:i/>
          <w:szCs w:val="24"/>
        </w:rPr>
        <w:t xml:space="preserve"> dessvärre</w:t>
      </w:r>
      <w:r w:rsidR="00CF5AB0" w:rsidRPr="0029672D">
        <w:rPr>
          <w:i/>
          <w:szCs w:val="24"/>
        </w:rPr>
        <w:t xml:space="preserve"> även hos de som har förutsättningar att </w:t>
      </w:r>
      <w:r w:rsidR="00C539C0" w:rsidRPr="0029672D">
        <w:rPr>
          <w:i/>
          <w:szCs w:val="24"/>
        </w:rPr>
        <w:t>utveckla</w:t>
      </w:r>
      <w:r w:rsidR="00CF5AB0" w:rsidRPr="0029672D">
        <w:rPr>
          <w:i/>
          <w:szCs w:val="24"/>
        </w:rPr>
        <w:t>.</w:t>
      </w:r>
      <w:r w:rsidR="007069C9" w:rsidRPr="0029672D">
        <w:rPr>
          <w:i/>
          <w:szCs w:val="24"/>
        </w:rPr>
        <w:t xml:space="preserve"> </w:t>
      </w:r>
      <w:r w:rsidR="005824DD" w:rsidRPr="0029672D">
        <w:rPr>
          <w:i/>
          <w:szCs w:val="24"/>
        </w:rPr>
        <w:t xml:space="preserve">Vi behöver nu </w:t>
      </w:r>
      <w:r w:rsidR="008C2C82" w:rsidRPr="0029672D">
        <w:rPr>
          <w:i/>
          <w:szCs w:val="24"/>
        </w:rPr>
        <w:t>ett</w:t>
      </w:r>
      <w:r w:rsidR="00222DD8" w:rsidRPr="0029672D">
        <w:rPr>
          <w:i/>
          <w:szCs w:val="24"/>
        </w:rPr>
        <w:t xml:space="preserve"> mycket</w:t>
      </w:r>
      <w:r w:rsidR="008C2C82" w:rsidRPr="0029672D">
        <w:rPr>
          <w:i/>
          <w:szCs w:val="24"/>
        </w:rPr>
        <w:t xml:space="preserve"> snabb</w:t>
      </w:r>
      <w:r w:rsidR="005824DD" w:rsidRPr="0029672D">
        <w:rPr>
          <w:i/>
          <w:szCs w:val="24"/>
        </w:rPr>
        <w:t xml:space="preserve">t </w:t>
      </w:r>
      <w:r w:rsidR="00785854" w:rsidRPr="0029672D">
        <w:rPr>
          <w:i/>
          <w:szCs w:val="24"/>
        </w:rPr>
        <w:t xml:space="preserve">och tydligt </w:t>
      </w:r>
      <w:r w:rsidR="005824DD" w:rsidRPr="0029672D">
        <w:rPr>
          <w:i/>
          <w:szCs w:val="24"/>
        </w:rPr>
        <w:t>agerande från våra politiker, vilket skulle vara möjligt i d</w:t>
      </w:r>
      <w:r w:rsidR="008C2C82" w:rsidRPr="0029672D">
        <w:rPr>
          <w:i/>
          <w:szCs w:val="24"/>
        </w:rPr>
        <w:t>en livsmedelsutredning som</w:t>
      </w:r>
      <w:r w:rsidR="00550FB3" w:rsidRPr="0029672D">
        <w:rPr>
          <w:i/>
          <w:szCs w:val="24"/>
        </w:rPr>
        <w:t xml:space="preserve"> </w:t>
      </w:r>
      <w:r w:rsidR="00222DD8" w:rsidRPr="0029672D">
        <w:rPr>
          <w:i/>
          <w:szCs w:val="24"/>
        </w:rPr>
        <w:t xml:space="preserve">nu pågår, och som vi från </w:t>
      </w:r>
      <w:r w:rsidR="00550FB3" w:rsidRPr="0029672D">
        <w:rPr>
          <w:i/>
          <w:szCs w:val="24"/>
        </w:rPr>
        <w:t>branschen</w:t>
      </w:r>
      <w:r w:rsidR="00F56A33" w:rsidRPr="0029672D">
        <w:rPr>
          <w:i/>
          <w:szCs w:val="24"/>
        </w:rPr>
        <w:t xml:space="preserve"> </w:t>
      </w:r>
      <w:r w:rsidR="008C2C82" w:rsidRPr="0029672D">
        <w:rPr>
          <w:i/>
          <w:szCs w:val="24"/>
        </w:rPr>
        <w:t>bidragit till</w:t>
      </w:r>
      <w:r w:rsidR="00F56A33" w:rsidRPr="0029672D">
        <w:rPr>
          <w:i/>
          <w:szCs w:val="24"/>
        </w:rPr>
        <w:t xml:space="preserve">. </w:t>
      </w:r>
      <w:r w:rsidR="002414AC" w:rsidRPr="0029672D">
        <w:rPr>
          <w:i/>
          <w:szCs w:val="24"/>
        </w:rPr>
        <w:t>Politikernas</w:t>
      </w:r>
      <w:r w:rsidR="00F56A33" w:rsidRPr="0029672D">
        <w:rPr>
          <w:i/>
          <w:szCs w:val="24"/>
        </w:rPr>
        <w:t xml:space="preserve"> </w:t>
      </w:r>
      <w:r w:rsidR="008F44F5" w:rsidRPr="0029672D">
        <w:rPr>
          <w:i/>
          <w:szCs w:val="24"/>
        </w:rPr>
        <w:t>tydlighet</w:t>
      </w:r>
      <w:r w:rsidR="00C539C0" w:rsidRPr="0029672D">
        <w:rPr>
          <w:i/>
          <w:szCs w:val="24"/>
        </w:rPr>
        <w:t xml:space="preserve"> kring att svenska mjölkproduktion är viktig, och vilka regler som kommer att gälla, </w:t>
      </w:r>
      <w:r w:rsidR="005824DD" w:rsidRPr="0029672D">
        <w:rPr>
          <w:i/>
          <w:szCs w:val="24"/>
        </w:rPr>
        <w:t xml:space="preserve">behövs </w:t>
      </w:r>
      <w:r w:rsidR="00D1095E" w:rsidRPr="0029672D">
        <w:rPr>
          <w:i/>
          <w:szCs w:val="24"/>
        </w:rPr>
        <w:t xml:space="preserve">för </w:t>
      </w:r>
      <w:r w:rsidR="008F44F5" w:rsidRPr="0029672D">
        <w:rPr>
          <w:i/>
          <w:szCs w:val="24"/>
        </w:rPr>
        <w:t xml:space="preserve">att lantbrukarna ska våga </w:t>
      </w:r>
      <w:r w:rsidR="004F1F98" w:rsidRPr="0029672D">
        <w:rPr>
          <w:i/>
          <w:szCs w:val="24"/>
        </w:rPr>
        <w:t>utveckla produktionen</w:t>
      </w:r>
      <w:r w:rsidR="008F44F5" w:rsidRPr="0029672D">
        <w:rPr>
          <w:i/>
          <w:szCs w:val="24"/>
        </w:rPr>
        <w:t xml:space="preserve">, </w:t>
      </w:r>
      <w:r w:rsidR="0061556F" w:rsidRPr="0029672D">
        <w:rPr>
          <w:szCs w:val="24"/>
        </w:rPr>
        <w:t>säger Marita</w:t>
      </w:r>
      <w:r w:rsidR="00C539C0" w:rsidRPr="0029672D">
        <w:rPr>
          <w:szCs w:val="24"/>
        </w:rPr>
        <w:t xml:space="preserve">.  </w:t>
      </w:r>
      <w:r w:rsidR="0061556F" w:rsidRPr="0029672D">
        <w:rPr>
          <w:i/>
          <w:szCs w:val="24"/>
        </w:rPr>
        <w:t xml:space="preserve"> </w:t>
      </w:r>
    </w:p>
    <w:p w:rsidR="00826124" w:rsidRDefault="00826124" w:rsidP="008253A5">
      <w:pPr>
        <w:rPr>
          <w:i/>
          <w:color w:val="000000" w:themeColor="text1"/>
          <w:szCs w:val="24"/>
        </w:rPr>
      </w:pPr>
    </w:p>
    <w:p w:rsidR="004B2C07" w:rsidRDefault="004B2C07" w:rsidP="004B2C07">
      <w:pPr>
        <w:rPr>
          <w:b/>
          <w:bCs/>
        </w:rPr>
      </w:pPr>
      <w:r>
        <w:rPr>
          <w:b/>
          <w:bCs/>
        </w:rPr>
        <w:t xml:space="preserve">Mjölkproduktionen inom Sverige faller och importen ökar </w:t>
      </w:r>
    </w:p>
    <w:p w:rsidR="00114B7A" w:rsidRDefault="004B2C07" w:rsidP="004B2C07">
      <w:pPr>
        <w:rPr>
          <w:szCs w:val="24"/>
        </w:rPr>
      </w:pPr>
      <w:r w:rsidRPr="00D710CC">
        <w:rPr>
          <w:szCs w:val="24"/>
        </w:rPr>
        <w:t>Sverige är ett av de länder i världen som har hög</w:t>
      </w:r>
      <w:r>
        <w:rPr>
          <w:szCs w:val="24"/>
        </w:rPr>
        <w:t xml:space="preserve"> konsumtion av mejeriprodukter, </w:t>
      </w:r>
      <w:r w:rsidR="00114B7A">
        <w:rPr>
          <w:szCs w:val="24"/>
        </w:rPr>
        <w:t xml:space="preserve">en konsumtion som </w:t>
      </w:r>
      <w:r w:rsidRPr="00D710CC">
        <w:rPr>
          <w:szCs w:val="24"/>
        </w:rPr>
        <w:t xml:space="preserve">till </w:t>
      </w:r>
      <w:r>
        <w:rPr>
          <w:szCs w:val="24"/>
        </w:rPr>
        <w:t xml:space="preserve">att allt större del </w:t>
      </w:r>
      <w:r w:rsidR="0061556F">
        <w:rPr>
          <w:szCs w:val="24"/>
        </w:rPr>
        <w:t xml:space="preserve">täcks upp av import. Under de senaste 10 åren har Sverige gått från en import på ungefär </w:t>
      </w:r>
      <w:proofErr w:type="gramStart"/>
      <w:r w:rsidR="0061556F">
        <w:rPr>
          <w:szCs w:val="24"/>
        </w:rPr>
        <w:t>20%</w:t>
      </w:r>
      <w:proofErr w:type="gramEnd"/>
      <w:r w:rsidR="0061556F">
        <w:rPr>
          <w:szCs w:val="24"/>
        </w:rPr>
        <w:t xml:space="preserve"> av alla mejeriprodukter som konsumeras i Sverige till 40% </w:t>
      </w:r>
      <w:r w:rsidR="00222DD8">
        <w:rPr>
          <w:szCs w:val="24"/>
        </w:rPr>
        <w:t xml:space="preserve">år </w:t>
      </w:r>
      <w:r w:rsidR="0061556F">
        <w:rPr>
          <w:szCs w:val="24"/>
        </w:rPr>
        <w:t xml:space="preserve">2015. </w:t>
      </w:r>
    </w:p>
    <w:p w:rsidR="002B29DA" w:rsidRDefault="002B29DA" w:rsidP="004B2C07">
      <w:pPr>
        <w:rPr>
          <w:szCs w:val="24"/>
        </w:rPr>
      </w:pPr>
    </w:p>
    <w:p w:rsidR="002A1763" w:rsidRDefault="004B2C07" w:rsidP="002A1763">
      <w:pPr>
        <w:rPr>
          <w:color w:val="000000" w:themeColor="text1"/>
          <w:szCs w:val="24"/>
        </w:rPr>
      </w:pPr>
      <w:r w:rsidRPr="00D710CC">
        <w:rPr>
          <w:i/>
          <w:color w:val="000000" w:themeColor="text1"/>
          <w:szCs w:val="24"/>
        </w:rPr>
        <w:t>Sverige har vi friska djur som mjölkar bra, vilket bidrar till att utsläppen från produktionen av en liter svensk mjölk är 44 procent lägre än världsgenomsnittet</w:t>
      </w:r>
      <w:r>
        <w:rPr>
          <w:i/>
          <w:color w:val="000000" w:themeColor="text1"/>
          <w:szCs w:val="24"/>
        </w:rPr>
        <w:t xml:space="preserve"> och användningen av antibiotika är bland de </w:t>
      </w:r>
      <w:r w:rsidRPr="0029672D">
        <w:rPr>
          <w:i/>
          <w:szCs w:val="24"/>
        </w:rPr>
        <w:t>lägsta i världen</w:t>
      </w:r>
      <w:r w:rsidR="002B29DA" w:rsidRPr="0029672D">
        <w:rPr>
          <w:i/>
          <w:szCs w:val="24"/>
        </w:rPr>
        <w:t>, vilket gör att vi bidrar till minskad klimateffekt globa</w:t>
      </w:r>
      <w:r w:rsidR="009A0588" w:rsidRPr="0029672D">
        <w:rPr>
          <w:i/>
          <w:szCs w:val="24"/>
        </w:rPr>
        <w:t>lt om vi köper svenska mejeriprodukter istället för importerade</w:t>
      </w:r>
      <w:r w:rsidR="002B29DA" w:rsidRPr="0029672D">
        <w:rPr>
          <w:i/>
          <w:szCs w:val="24"/>
        </w:rPr>
        <w:t>.</w:t>
      </w:r>
      <w:r w:rsidR="00765CD2" w:rsidRPr="0029672D">
        <w:rPr>
          <w:i/>
          <w:szCs w:val="24"/>
        </w:rPr>
        <w:t xml:space="preserve"> </w:t>
      </w:r>
      <w:r w:rsidRPr="0029672D">
        <w:rPr>
          <w:i/>
          <w:szCs w:val="24"/>
        </w:rPr>
        <w:t>Att köpa mejeriprodukter framställda av svensk mjölk är ett klimatsmart val</w:t>
      </w:r>
      <w:r w:rsidR="002B29DA" w:rsidRPr="0029672D">
        <w:rPr>
          <w:szCs w:val="24"/>
        </w:rPr>
        <w:t xml:space="preserve">. </w:t>
      </w:r>
      <w:r w:rsidR="002A1763" w:rsidRPr="0029672D">
        <w:rPr>
          <w:i/>
          <w:szCs w:val="24"/>
        </w:rPr>
        <w:t xml:space="preserve">Vi behöver göra det möjligt för svenska konsumenter att kunna välja livsmedel framställda av svenska råvaror även i framtiden, </w:t>
      </w:r>
      <w:r w:rsidR="00114B7A" w:rsidRPr="0029672D">
        <w:rPr>
          <w:szCs w:val="24"/>
        </w:rPr>
        <w:t>säger</w:t>
      </w:r>
      <w:r w:rsidR="002A1763" w:rsidRPr="0029672D">
        <w:rPr>
          <w:szCs w:val="24"/>
        </w:rPr>
        <w:t xml:space="preserve"> Marita Wolf. </w:t>
      </w:r>
    </w:p>
    <w:p w:rsidR="00114B7A" w:rsidRDefault="00114B7A" w:rsidP="002A1763">
      <w:pPr>
        <w:rPr>
          <w:color w:val="000000" w:themeColor="text1"/>
          <w:szCs w:val="24"/>
        </w:rPr>
      </w:pPr>
    </w:p>
    <w:p w:rsidR="00981A4C" w:rsidRDefault="00981A4C" w:rsidP="008253A5">
      <w:pPr>
        <w:rPr>
          <w:color w:val="000000" w:themeColor="text1"/>
          <w:szCs w:val="24"/>
        </w:rPr>
      </w:pPr>
    </w:p>
    <w:p w:rsidR="002315CB" w:rsidRDefault="002315CB" w:rsidP="008253A5">
      <w:pPr>
        <w:rPr>
          <w:color w:val="000000" w:themeColor="text1"/>
          <w:szCs w:val="24"/>
        </w:rPr>
      </w:pPr>
    </w:p>
    <w:p w:rsidR="00D710CC" w:rsidRPr="00C62028" w:rsidRDefault="002B4273" w:rsidP="00535EC1">
      <w:pPr>
        <w:rPr>
          <w:rFonts w:cs="Helvetica"/>
          <w:b/>
          <w:color w:val="555555"/>
          <w:szCs w:val="24"/>
        </w:rPr>
      </w:pPr>
      <w:r w:rsidRPr="00C62028">
        <w:rPr>
          <w:rFonts w:cs="Helvetica"/>
          <w:b/>
          <w:color w:val="555555"/>
          <w:szCs w:val="24"/>
        </w:rPr>
        <w:t xml:space="preserve">För mera information: </w:t>
      </w:r>
    </w:p>
    <w:p w:rsidR="00FA6935" w:rsidRDefault="002B4273" w:rsidP="00535EC1">
      <w:pPr>
        <w:rPr>
          <w:rFonts w:cs="Helvetica"/>
          <w:color w:val="555555"/>
          <w:szCs w:val="24"/>
        </w:rPr>
      </w:pPr>
      <w:r>
        <w:rPr>
          <w:rFonts w:cs="Helvetica"/>
          <w:color w:val="555555"/>
          <w:szCs w:val="24"/>
        </w:rPr>
        <w:t>Marita Wolf</w:t>
      </w:r>
      <w:r w:rsidR="00E75124">
        <w:rPr>
          <w:rFonts w:cs="Helvetica"/>
          <w:color w:val="555555"/>
          <w:szCs w:val="24"/>
        </w:rPr>
        <w:t>, Styrelseordförande Växa Sverige</w:t>
      </w:r>
      <w:r w:rsidR="003E4BBB">
        <w:rPr>
          <w:rFonts w:cs="Helvetica"/>
          <w:color w:val="555555"/>
          <w:szCs w:val="24"/>
        </w:rPr>
        <w:t xml:space="preserve">: </w:t>
      </w:r>
      <w:hyperlink r:id="rId8" w:history="1">
        <w:r w:rsidR="003E4BBB" w:rsidRPr="00FF6C7B">
          <w:rPr>
            <w:rStyle w:val="Hyperlnk"/>
            <w:rFonts w:cs="Helvetica"/>
            <w:szCs w:val="24"/>
          </w:rPr>
          <w:t>marita.wolf@vxa.se</w:t>
        </w:r>
      </w:hyperlink>
      <w:r w:rsidR="003E4BBB">
        <w:rPr>
          <w:rFonts w:cs="Helvetica"/>
          <w:color w:val="555555"/>
          <w:szCs w:val="24"/>
        </w:rPr>
        <w:t xml:space="preserve"> </w:t>
      </w:r>
    </w:p>
    <w:p w:rsidR="0044674B" w:rsidRDefault="00C62028" w:rsidP="00535EC1">
      <w:pPr>
        <w:rPr>
          <w:rFonts w:cs="Helvetica"/>
          <w:color w:val="555555"/>
          <w:szCs w:val="24"/>
        </w:rPr>
      </w:pPr>
      <w:r>
        <w:rPr>
          <w:rFonts w:cs="Helvetica"/>
          <w:color w:val="555555"/>
          <w:szCs w:val="24"/>
        </w:rPr>
        <w:t xml:space="preserve">Jakob Söderberg, Vice </w:t>
      </w:r>
      <w:r w:rsidR="00D2275F">
        <w:rPr>
          <w:rFonts w:cs="Helvetica"/>
          <w:color w:val="555555"/>
          <w:szCs w:val="24"/>
        </w:rPr>
        <w:t>VD</w:t>
      </w:r>
      <w:r>
        <w:rPr>
          <w:rFonts w:cs="Helvetica"/>
          <w:color w:val="555555"/>
          <w:szCs w:val="24"/>
        </w:rPr>
        <w:t xml:space="preserve"> Växa Sverige</w:t>
      </w:r>
      <w:r w:rsidR="0061556F">
        <w:rPr>
          <w:rFonts w:cs="Helvetica"/>
          <w:color w:val="555555"/>
          <w:szCs w:val="24"/>
        </w:rPr>
        <w:t xml:space="preserve">: </w:t>
      </w:r>
      <w:hyperlink r:id="rId9" w:history="1">
        <w:r w:rsidRPr="00A82A46">
          <w:rPr>
            <w:rStyle w:val="Hyperlnk"/>
            <w:rFonts w:cs="Helvetica"/>
            <w:szCs w:val="24"/>
          </w:rPr>
          <w:t>jakob.söderberg@vxa.se</w:t>
        </w:r>
      </w:hyperlink>
      <w:r>
        <w:rPr>
          <w:rFonts w:cs="Helvetica"/>
          <w:color w:val="555555"/>
          <w:szCs w:val="24"/>
        </w:rPr>
        <w:t xml:space="preserve"> </w:t>
      </w:r>
    </w:p>
    <w:p w:rsidR="00FB2709" w:rsidRDefault="00FB2709" w:rsidP="00535EC1">
      <w:pPr>
        <w:rPr>
          <w:rFonts w:cs="Helvetica"/>
          <w:color w:val="555555"/>
          <w:szCs w:val="24"/>
        </w:rPr>
      </w:pPr>
    </w:p>
    <w:p w:rsidR="00211E22" w:rsidRDefault="00211E22" w:rsidP="0044674B">
      <w:pPr>
        <w:rPr>
          <w:i/>
        </w:rPr>
      </w:pPr>
    </w:p>
    <w:p w:rsidR="0061556F" w:rsidRDefault="0061556F" w:rsidP="0044674B">
      <w:pPr>
        <w:rPr>
          <w:i/>
        </w:rPr>
      </w:pPr>
    </w:p>
    <w:p w:rsidR="0061556F" w:rsidRDefault="0087045A" w:rsidP="0044674B">
      <w:pPr>
        <w:rPr>
          <w:i/>
        </w:rPr>
      </w:pPr>
      <w:r>
        <w:rPr>
          <w:b/>
          <w:i/>
          <w:noProof/>
          <w:sz w:val="32"/>
        </w:rPr>
        <mc:AlternateContent>
          <mc:Choice Requires="wps">
            <w:drawing>
              <wp:anchor distT="0" distB="0" distL="114300" distR="114300" simplePos="0" relativeHeight="251659264" behindDoc="0" locked="0" layoutInCell="1" allowOverlap="1" wp14:anchorId="0C224FD6" wp14:editId="1B5D8422">
                <wp:simplePos x="0" y="0"/>
                <wp:positionH relativeFrom="margin">
                  <wp:posOffset>-61595</wp:posOffset>
                </wp:positionH>
                <wp:positionV relativeFrom="paragraph">
                  <wp:posOffset>88557</wp:posOffset>
                </wp:positionV>
                <wp:extent cx="5961185" cy="2250831"/>
                <wp:effectExtent l="0" t="0" r="20955" b="16510"/>
                <wp:wrapNone/>
                <wp:docPr id="5" name="Rektangel 5"/>
                <wp:cNvGraphicFramePr/>
                <a:graphic xmlns:a="http://schemas.openxmlformats.org/drawingml/2006/main">
                  <a:graphicData uri="http://schemas.microsoft.com/office/word/2010/wordprocessingShape">
                    <wps:wsp>
                      <wps:cNvSpPr/>
                      <wps:spPr>
                        <a:xfrm>
                          <a:off x="0" y="0"/>
                          <a:ext cx="5961185" cy="2250831"/>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A569D9" id="Rektangel 5" o:spid="_x0000_s1026" style="position:absolute;margin-left:-4.85pt;margin-top:6.95pt;width:469.4pt;height:17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" filled="f" strokecolor="#f79646 [3209]" strokeweight="2pt">
                <w10:wrap anchorx="margin"/>
              </v:rect>
            </w:pict>
          </mc:Fallback>
        </mc:AlternateContent>
      </w:r>
    </w:p>
    <w:p w:rsidR="00170076" w:rsidRPr="00170076" w:rsidRDefault="0061556F" w:rsidP="0044674B">
      <w:pPr>
        <w:rPr>
          <w:b/>
          <w:i/>
        </w:rPr>
      </w:pPr>
      <w:r>
        <w:rPr>
          <w:b/>
          <w:i/>
          <w:sz w:val="32"/>
        </w:rPr>
        <w:t xml:space="preserve">Om </w:t>
      </w:r>
      <w:r w:rsidR="00170076" w:rsidRPr="00170076">
        <w:rPr>
          <w:b/>
          <w:i/>
          <w:sz w:val="32"/>
        </w:rPr>
        <w:t xml:space="preserve">Växa Sverige </w:t>
      </w:r>
    </w:p>
    <w:p w:rsidR="00170076" w:rsidRDefault="00170076" w:rsidP="0044674B">
      <w:pPr>
        <w:rPr>
          <w:i/>
        </w:rPr>
      </w:pPr>
    </w:p>
    <w:p w:rsidR="002414AC" w:rsidRPr="00211E22" w:rsidRDefault="00211E22" w:rsidP="0044674B">
      <w:pPr>
        <w:rPr>
          <w:i/>
        </w:rPr>
      </w:pPr>
      <w:r w:rsidRPr="00211E22">
        <w:rPr>
          <w:i/>
        </w:rPr>
        <w:t>Växa Sverige är ett medlemsföretag med totalt</w:t>
      </w:r>
      <w:r w:rsidRPr="002A1763">
        <w:rPr>
          <w:i/>
          <w:color w:val="FF0000"/>
        </w:rPr>
        <w:t xml:space="preserve"> </w:t>
      </w:r>
      <w:r w:rsidR="00EF789A">
        <w:rPr>
          <w:i/>
        </w:rPr>
        <w:t>7</w:t>
      </w:r>
      <w:r w:rsidR="009A0588">
        <w:rPr>
          <w:i/>
        </w:rPr>
        <w:t> </w:t>
      </w:r>
      <w:r w:rsidR="00EF789A">
        <w:rPr>
          <w:i/>
        </w:rPr>
        <w:t>654</w:t>
      </w:r>
      <w:r w:rsidR="009A0588">
        <w:rPr>
          <w:i/>
        </w:rPr>
        <w:t>*</w:t>
      </w:r>
      <w:r w:rsidR="00EF789A">
        <w:rPr>
          <w:i/>
        </w:rPr>
        <w:t xml:space="preserve"> </w:t>
      </w:r>
      <w:r w:rsidRPr="0087045A">
        <w:rPr>
          <w:i/>
        </w:rPr>
        <w:t>medlemmar</w:t>
      </w:r>
      <w:r w:rsidRPr="00211E22">
        <w:rPr>
          <w:i/>
        </w:rPr>
        <w:t xml:space="preserve">, </w:t>
      </w:r>
      <w:r w:rsidR="00EF789A">
        <w:rPr>
          <w:i/>
        </w:rPr>
        <w:t>varav</w:t>
      </w:r>
      <w:r w:rsidR="00222DD8">
        <w:rPr>
          <w:i/>
        </w:rPr>
        <w:t xml:space="preserve"> cirka 3500 </w:t>
      </w:r>
      <w:r w:rsidR="00D2275F">
        <w:rPr>
          <w:i/>
        </w:rPr>
        <w:t xml:space="preserve">är aktiva i mjölkproduktion. </w:t>
      </w:r>
      <w:r w:rsidRPr="00211E22">
        <w:rPr>
          <w:i/>
        </w:rPr>
        <w:t xml:space="preserve"> </w:t>
      </w:r>
      <w:r>
        <w:rPr>
          <w:i/>
        </w:rPr>
        <w:t xml:space="preserve">Vår verksamhet bedrivs från </w:t>
      </w:r>
      <w:r w:rsidR="00170076">
        <w:rPr>
          <w:i/>
        </w:rPr>
        <w:t>ett 30-tal</w:t>
      </w:r>
      <w:r>
        <w:rPr>
          <w:i/>
        </w:rPr>
        <w:t xml:space="preserve"> driftplatser över i stort sett hela landet. </w:t>
      </w:r>
    </w:p>
    <w:p w:rsidR="00211E22" w:rsidRPr="00211E22" w:rsidRDefault="00211E22" w:rsidP="0044674B">
      <w:pPr>
        <w:rPr>
          <w:i/>
        </w:rPr>
      </w:pPr>
    </w:p>
    <w:p w:rsidR="00211E22" w:rsidRDefault="00211E22" w:rsidP="0044674B">
      <w:pPr>
        <w:rPr>
          <w:i/>
        </w:rPr>
      </w:pPr>
      <w:r w:rsidRPr="00211E22">
        <w:rPr>
          <w:i/>
        </w:rPr>
        <w:t>Växa Sverige tillhandahåller rådgivning och service som säker kostnaderna, optimerar produktionen och ökar lö</w:t>
      </w:r>
      <w:r w:rsidR="00222DD8">
        <w:rPr>
          <w:i/>
        </w:rPr>
        <w:t xml:space="preserve">nsamheten i lantbruksföretag. Växa </w:t>
      </w:r>
      <w:r w:rsidRPr="00211E22">
        <w:rPr>
          <w:i/>
        </w:rPr>
        <w:t xml:space="preserve">erbjuder </w:t>
      </w:r>
      <w:r w:rsidR="00222DD8">
        <w:rPr>
          <w:i/>
        </w:rPr>
        <w:t xml:space="preserve">tjänster inom allt </w:t>
      </w:r>
      <w:r w:rsidRPr="00211E22">
        <w:rPr>
          <w:i/>
        </w:rPr>
        <w:t xml:space="preserve">från semin och avbytarservice till avelsrådgivning, förebyggande djurhälsoarbete och rådgivning inom företags- och affärsutveckling. </w:t>
      </w:r>
    </w:p>
    <w:p w:rsidR="009A0588" w:rsidRDefault="009A0588" w:rsidP="0044674B">
      <w:pPr>
        <w:rPr>
          <w:i/>
        </w:rPr>
      </w:pPr>
    </w:p>
    <w:p w:rsidR="009A0588" w:rsidRPr="009A0588" w:rsidRDefault="009A0588" w:rsidP="0044674B">
      <w:pPr>
        <w:rPr>
          <w:i/>
          <w:sz w:val="16"/>
        </w:rPr>
      </w:pPr>
      <w:r w:rsidRPr="009A0588">
        <w:rPr>
          <w:i/>
          <w:sz w:val="16"/>
        </w:rPr>
        <w:t>*2015/16</w:t>
      </w:r>
    </w:p>
    <w:p w:rsidR="002414AC" w:rsidRDefault="002414AC" w:rsidP="0044674B">
      <w:pPr>
        <w:rPr>
          <w:b/>
          <w:sz w:val="32"/>
        </w:rPr>
      </w:pPr>
    </w:p>
    <w:p w:rsidR="0061556F" w:rsidRDefault="0061556F">
      <w:pPr>
        <w:rPr>
          <w:b/>
          <w:sz w:val="32"/>
        </w:rPr>
      </w:pPr>
      <w:r>
        <w:rPr>
          <w:b/>
          <w:sz w:val="32"/>
        </w:rPr>
        <w:br w:type="page"/>
      </w:r>
    </w:p>
    <w:p w:rsidR="002414AC" w:rsidRDefault="002414AC" w:rsidP="0044674B">
      <w:pPr>
        <w:rPr>
          <w:b/>
          <w:sz w:val="32"/>
        </w:rPr>
      </w:pPr>
    </w:p>
    <w:p w:rsidR="0061556F" w:rsidRDefault="0061556F" w:rsidP="0044674B">
      <w:pPr>
        <w:rPr>
          <w:b/>
          <w:sz w:val="32"/>
        </w:rPr>
      </w:pPr>
    </w:p>
    <w:p w:rsidR="0044674B" w:rsidRPr="0044674B" w:rsidRDefault="0044674B" w:rsidP="0044674B">
      <w:pPr>
        <w:rPr>
          <w:b/>
          <w:sz w:val="32"/>
        </w:rPr>
      </w:pPr>
      <w:r w:rsidRPr="0044674B">
        <w:rPr>
          <w:b/>
          <w:sz w:val="32"/>
        </w:rPr>
        <w:t>Bilaga: 1</w:t>
      </w:r>
    </w:p>
    <w:p w:rsidR="0044674B" w:rsidRDefault="0044674B" w:rsidP="0044674B">
      <w:r w:rsidRPr="0044674B">
        <w:rPr>
          <w:noProof/>
        </w:rPr>
        <w:drawing>
          <wp:inline distT="0" distB="0" distL="0" distR="0" wp14:anchorId="6C7B4967" wp14:editId="50BBF585">
            <wp:extent cx="5760720" cy="400367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4003675"/>
                    </a:xfrm>
                    <a:prstGeom prst="rect">
                      <a:avLst/>
                    </a:prstGeom>
                    <a:noFill/>
                    <a:ln>
                      <a:noFill/>
                    </a:ln>
                  </pic:spPr>
                </pic:pic>
              </a:graphicData>
            </a:graphic>
          </wp:inline>
        </w:drawing>
      </w:r>
      <w:r>
        <w:br w:type="page"/>
      </w:r>
    </w:p>
    <w:p w:rsidR="0044674B" w:rsidRDefault="0044674B" w:rsidP="0044674B">
      <w:pPr>
        <w:rPr>
          <w:b/>
          <w:sz w:val="32"/>
        </w:rPr>
      </w:pPr>
      <w:r>
        <w:rPr>
          <w:b/>
          <w:sz w:val="32"/>
        </w:rPr>
        <w:lastRenderedPageBreak/>
        <w:t>Bilaga: 2</w:t>
      </w:r>
    </w:p>
    <w:p w:rsidR="00FB2709" w:rsidRDefault="00FB2709" w:rsidP="0044674B">
      <w:pPr>
        <w:rPr>
          <w:b/>
          <w:sz w:val="32"/>
        </w:rPr>
      </w:pPr>
    </w:p>
    <w:p w:rsidR="00FB2709" w:rsidRDefault="00FB2709" w:rsidP="0044674B">
      <w:pPr>
        <w:rPr>
          <w:b/>
          <w:sz w:val="32"/>
        </w:rPr>
      </w:pPr>
      <w:r>
        <w:rPr>
          <w:b/>
          <w:sz w:val="32"/>
        </w:rPr>
        <w:t xml:space="preserve">Antal kommuner utan mjölkproducenter. </w:t>
      </w:r>
    </w:p>
    <w:p w:rsidR="00FB2709" w:rsidRPr="00FB2709" w:rsidRDefault="00FB2709" w:rsidP="0044674B">
      <w:pPr>
        <w:rPr>
          <w:b/>
        </w:rPr>
      </w:pPr>
      <w:r w:rsidRPr="00FB2709">
        <w:rPr>
          <w:b/>
        </w:rPr>
        <w:t xml:space="preserve">Förändring mot föregående år markerad med rött. </w:t>
      </w:r>
    </w:p>
    <w:p w:rsidR="00DE7F84" w:rsidRDefault="0044674B" w:rsidP="00535EC1">
      <w:pPr>
        <w:rPr>
          <w:rFonts w:cs="Helvetica"/>
          <w:color w:val="555555"/>
          <w:szCs w:val="24"/>
        </w:rPr>
      </w:pPr>
      <w:r w:rsidRPr="0044674B">
        <w:rPr>
          <w:rFonts w:cs="Helvetica"/>
          <w:noProof/>
          <w:color w:val="555555"/>
          <w:szCs w:val="24"/>
        </w:rPr>
        <w:drawing>
          <wp:inline distT="0" distB="0" distL="0" distR="0">
            <wp:extent cx="5760720" cy="7440795"/>
            <wp:effectExtent l="0" t="0" r="0" b="8255"/>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7440795"/>
                    </a:xfrm>
                    <a:prstGeom prst="rect">
                      <a:avLst/>
                    </a:prstGeom>
                    <a:noFill/>
                    <a:ln>
                      <a:noFill/>
                    </a:ln>
                  </pic:spPr>
                </pic:pic>
              </a:graphicData>
            </a:graphic>
          </wp:inline>
        </w:drawing>
      </w:r>
    </w:p>
    <w:p w:rsidR="00DE7F84" w:rsidRDefault="00DE7F84" w:rsidP="00DE7F84">
      <w:r>
        <w:br w:type="page"/>
      </w:r>
    </w:p>
    <w:p w:rsidR="00FB2709" w:rsidRPr="00FB2709" w:rsidRDefault="00FB2709" w:rsidP="00535EC1">
      <w:pPr>
        <w:rPr>
          <w:rFonts w:cs="Helvetica"/>
          <w:b/>
          <w:sz w:val="32"/>
          <w:szCs w:val="24"/>
        </w:rPr>
      </w:pPr>
      <w:r w:rsidRPr="00FB2709">
        <w:rPr>
          <w:rFonts w:cs="Helvetica"/>
          <w:b/>
          <w:sz w:val="32"/>
          <w:szCs w:val="24"/>
        </w:rPr>
        <w:lastRenderedPageBreak/>
        <w:t xml:space="preserve">Bilaga </w:t>
      </w:r>
      <w:r w:rsidR="0061556F">
        <w:rPr>
          <w:rFonts w:cs="Helvetica"/>
          <w:b/>
          <w:sz w:val="32"/>
          <w:szCs w:val="24"/>
        </w:rPr>
        <w:t>3</w:t>
      </w:r>
    </w:p>
    <w:p w:rsidR="00FB2709" w:rsidRPr="00FB2709" w:rsidRDefault="00FB2709" w:rsidP="00535EC1">
      <w:pPr>
        <w:rPr>
          <w:rFonts w:cs="Helvetica"/>
          <w:b/>
          <w:sz w:val="32"/>
          <w:szCs w:val="24"/>
        </w:rPr>
      </w:pPr>
    </w:p>
    <w:p w:rsidR="00FB2709" w:rsidRDefault="0061556F" w:rsidP="00535EC1">
      <w:pPr>
        <w:rPr>
          <w:rFonts w:cs="Helvetica"/>
          <w:b/>
          <w:sz w:val="32"/>
          <w:szCs w:val="24"/>
        </w:rPr>
      </w:pPr>
      <w:r>
        <w:rPr>
          <w:rFonts w:cs="Helvetica"/>
          <w:b/>
          <w:sz w:val="32"/>
          <w:szCs w:val="24"/>
        </w:rPr>
        <w:t>Import av mejeriprodukter under 2005 till 2015</w:t>
      </w:r>
    </w:p>
    <w:p w:rsidR="0061556F" w:rsidRDefault="0061556F" w:rsidP="00535EC1">
      <w:pPr>
        <w:rPr>
          <w:rFonts w:cs="Helvetica"/>
          <w:b/>
          <w:sz w:val="32"/>
          <w:szCs w:val="24"/>
        </w:rPr>
      </w:pPr>
    </w:p>
    <w:p w:rsidR="0061556F" w:rsidRDefault="0061556F" w:rsidP="00535EC1">
      <w:pPr>
        <w:rPr>
          <w:rFonts w:cs="Helvetica"/>
          <w:b/>
          <w:sz w:val="32"/>
          <w:szCs w:val="24"/>
        </w:rPr>
      </w:pPr>
      <w:r w:rsidRPr="0061556F">
        <w:rPr>
          <w:rFonts w:cs="Helvetica"/>
          <w:b/>
          <w:noProof/>
          <w:sz w:val="32"/>
          <w:szCs w:val="24"/>
        </w:rPr>
        <w:drawing>
          <wp:inline distT="0" distB="0" distL="0" distR="0">
            <wp:extent cx="5760720" cy="2098459"/>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2098459"/>
                    </a:xfrm>
                    <a:prstGeom prst="rect">
                      <a:avLst/>
                    </a:prstGeom>
                    <a:noFill/>
                    <a:ln>
                      <a:noFill/>
                    </a:ln>
                  </pic:spPr>
                </pic:pic>
              </a:graphicData>
            </a:graphic>
          </wp:inline>
        </w:drawing>
      </w:r>
    </w:p>
    <w:p w:rsidR="0061556F" w:rsidRDefault="0061556F" w:rsidP="00535EC1">
      <w:pPr>
        <w:rPr>
          <w:rFonts w:cs="Helvetica"/>
          <w:b/>
          <w:sz w:val="32"/>
          <w:szCs w:val="24"/>
        </w:rPr>
      </w:pPr>
    </w:p>
    <w:p w:rsidR="0061556F" w:rsidRDefault="0061556F" w:rsidP="00535EC1">
      <w:pPr>
        <w:rPr>
          <w:rFonts w:cs="Helvetica"/>
          <w:b/>
          <w:sz w:val="32"/>
          <w:szCs w:val="24"/>
        </w:rPr>
      </w:pPr>
    </w:p>
    <w:p w:rsidR="0061556F" w:rsidRDefault="0061556F" w:rsidP="00535EC1">
      <w:pPr>
        <w:rPr>
          <w:rFonts w:cs="Helvetica"/>
          <w:b/>
          <w:sz w:val="32"/>
          <w:szCs w:val="24"/>
        </w:rPr>
      </w:pPr>
    </w:p>
    <w:p w:rsidR="0061556F" w:rsidRDefault="0061556F" w:rsidP="00535EC1">
      <w:pPr>
        <w:rPr>
          <w:rFonts w:cs="Helvetica"/>
          <w:b/>
          <w:sz w:val="32"/>
          <w:szCs w:val="24"/>
        </w:rPr>
      </w:pPr>
    </w:p>
    <w:p w:rsidR="0061556F" w:rsidRDefault="0061556F" w:rsidP="00535EC1">
      <w:pPr>
        <w:rPr>
          <w:rFonts w:cs="Helvetica"/>
          <w:b/>
          <w:sz w:val="32"/>
          <w:szCs w:val="24"/>
        </w:rPr>
      </w:pPr>
    </w:p>
    <w:p w:rsidR="0061556F" w:rsidRDefault="0061556F" w:rsidP="00535EC1">
      <w:pPr>
        <w:rPr>
          <w:rFonts w:cs="Helvetica"/>
          <w:b/>
          <w:sz w:val="32"/>
          <w:szCs w:val="24"/>
        </w:rPr>
      </w:pPr>
    </w:p>
    <w:p w:rsidR="0061556F" w:rsidRDefault="0061556F" w:rsidP="00535EC1">
      <w:pPr>
        <w:rPr>
          <w:rFonts w:cs="Helvetica"/>
          <w:b/>
          <w:sz w:val="32"/>
          <w:szCs w:val="24"/>
        </w:rPr>
      </w:pPr>
    </w:p>
    <w:p w:rsidR="0087045A" w:rsidRDefault="0087045A">
      <w:pPr>
        <w:rPr>
          <w:rFonts w:cs="Helvetica"/>
          <w:b/>
          <w:sz w:val="32"/>
          <w:szCs w:val="24"/>
        </w:rPr>
      </w:pPr>
      <w:r>
        <w:rPr>
          <w:rFonts w:cs="Helvetica"/>
          <w:b/>
          <w:sz w:val="32"/>
          <w:szCs w:val="24"/>
        </w:rPr>
        <w:br w:type="page"/>
      </w:r>
    </w:p>
    <w:p w:rsidR="007069C9" w:rsidRDefault="00CE77BC" w:rsidP="00535EC1">
      <w:pPr>
        <w:rPr>
          <w:rFonts w:cs="Helvetica"/>
          <w:b/>
          <w:sz w:val="32"/>
          <w:szCs w:val="24"/>
        </w:rPr>
      </w:pPr>
      <w:r>
        <w:rPr>
          <w:rFonts w:cs="Helvetica"/>
          <w:b/>
          <w:sz w:val="32"/>
          <w:szCs w:val="24"/>
        </w:rPr>
        <w:lastRenderedPageBreak/>
        <w:t>Bilaga 4</w:t>
      </w:r>
    </w:p>
    <w:p w:rsidR="008F44F5" w:rsidRDefault="008F44F5" w:rsidP="00535EC1">
      <w:pPr>
        <w:rPr>
          <w:rFonts w:cs="Helvetica"/>
          <w:b/>
          <w:sz w:val="32"/>
          <w:szCs w:val="24"/>
        </w:rPr>
      </w:pPr>
    </w:p>
    <w:p w:rsidR="008F44F5" w:rsidRDefault="008F44F5" w:rsidP="00535EC1">
      <w:pPr>
        <w:rPr>
          <w:rFonts w:cs="Helvetica"/>
          <w:b/>
          <w:sz w:val="32"/>
          <w:szCs w:val="24"/>
        </w:rPr>
      </w:pPr>
      <w:r>
        <w:rPr>
          <w:rFonts w:cs="Helvetica"/>
          <w:b/>
          <w:sz w:val="32"/>
          <w:szCs w:val="24"/>
        </w:rPr>
        <w:t xml:space="preserve">Av Växa Sverige redan framförda punkter i Konkurrenskraftsutredningen </w:t>
      </w:r>
    </w:p>
    <w:p w:rsidR="008F44F5" w:rsidRDefault="008F44F5" w:rsidP="00535EC1">
      <w:pPr>
        <w:rPr>
          <w:rFonts w:cs="Helvetica"/>
          <w:b/>
          <w:sz w:val="32"/>
          <w:szCs w:val="24"/>
        </w:rPr>
      </w:pPr>
      <w:r>
        <w:rPr>
          <w:rFonts w:cs="Helvetica"/>
          <w:b/>
          <w:sz w:val="32"/>
          <w:szCs w:val="24"/>
        </w:rPr>
        <w:t>SOU 2015:15</w:t>
      </w:r>
    </w:p>
    <w:p w:rsidR="008F44F5" w:rsidRDefault="008F44F5" w:rsidP="00535EC1">
      <w:pPr>
        <w:rPr>
          <w:rFonts w:cs="Helvetica"/>
          <w:b/>
          <w:sz w:val="32"/>
          <w:szCs w:val="24"/>
        </w:rPr>
      </w:pPr>
    </w:p>
    <w:p w:rsidR="008F44F5" w:rsidRDefault="008F44F5" w:rsidP="00535EC1">
      <w:pPr>
        <w:rPr>
          <w:rFonts w:cs="Helvetica"/>
          <w:b/>
          <w:sz w:val="32"/>
          <w:szCs w:val="24"/>
        </w:rPr>
      </w:pPr>
    </w:p>
    <w:p w:rsidR="008F44F5" w:rsidRDefault="008F44F5" w:rsidP="00535EC1">
      <w:pPr>
        <w:rPr>
          <w:rFonts w:cs="Helvetica"/>
          <w:b/>
          <w:sz w:val="32"/>
          <w:szCs w:val="24"/>
        </w:rPr>
      </w:pPr>
      <w:r w:rsidRPr="008F44F5">
        <w:rPr>
          <w:rFonts w:cs="Helvetica"/>
          <w:b/>
          <w:noProof/>
          <w:sz w:val="32"/>
          <w:szCs w:val="24"/>
        </w:rPr>
        <w:drawing>
          <wp:inline distT="0" distB="0" distL="0" distR="0">
            <wp:extent cx="4232275" cy="3065780"/>
            <wp:effectExtent l="0" t="0" r="0" b="127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32275" cy="3065780"/>
                    </a:xfrm>
                    <a:prstGeom prst="rect">
                      <a:avLst/>
                    </a:prstGeom>
                    <a:noFill/>
                    <a:ln>
                      <a:noFill/>
                    </a:ln>
                  </pic:spPr>
                </pic:pic>
              </a:graphicData>
            </a:graphic>
          </wp:inline>
        </w:drawing>
      </w:r>
      <w:bookmarkEnd w:id="0"/>
    </w:p>
    <w:sectPr w:rsidR="008F44F5" w:rsidSect="008F44F5">
      <w:headerReference w:type="default" r:id="rId14"/>
      <w:headerReference w:type="first" r:id="rId15"/>
      <w:footerReference w:type="first" r:id="rId16"/>
      <w:pgSz w:w="11906" w:h="16838" w:code="9"/>
      <w:pgMar w:top="1417" w:right="1417" w:bottom="1417" w:left="1417" w:header="22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C77" w:rsidRDefault="00041C77" w:rsidP="004928CD">
      <w:pPr>
        <w:pStyle w:val="Sidfot"/>
      </w:pPr>
      <w:r>
        <w:separator/>
      </w:r>
    </w:p>
  </w:endnote>
  <w:endnote w:type="continuationSeparator" w:id="0">
    <w:p w:rsidR="00041C77" w:rsidRDefault="00041C77" w:rsidP="004928CD">
      <w:pPr>
        <w:pStyle w:val="Sidfo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kzidenzGrotesk Black">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DE6" w:rsidRDefault="004E1DE6" w:rsidP="004928CD">
    <w:pPr>
      <w:pStyle w:val="Sidfot"/>
    </w:pPr>
  </w:p>
  <w:p w:rsidR="004E1DE6" w:rsidRDefault="004E1DE6" w:rsidP="004928CD">
    <w:pPr>
      <w:pStyle w:val="Sidfot"/>
    </w:pPr>
  </w:p>
  <w:p w:rsidR="004E1DE6" w:rsidRDefault="004E1DE6" w:rsidP="004928CD">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C77" w:rsidRDefault="00041C77" w:rsidP="004928CD">
      <w:pPr>
        <w:pStyle w:val="Sidfot"/>
      </w:pPr>
      <w:r>
        <w:separator/>
      </w:r>
    </w:p>
  </w:footnote>
  <w:footnote w:type="continuationSeparator" w:id="0">
    <w:p w:rsidR="00041C77" w:rsidRDefault="00041C77" w:rsidP="004928CD">
      <w:pPr>
        <w:pStyle w:val="Sidfo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94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185"/>
      <w:gridCol w:w="3185"/>
    </w:tblGrid>
    <w:tr w:rsidR="002D4B7C" w:rsidRPr="00884D19" w:rsidTr="00836267">
      <w:trPr>
        <w:jc w:val="center"/>
      </w:trPr>
      <w:tc>
        <w:tcPr>
          <w:tcW w:w="3085" w:type="dxa"/>
        </w:tcPr>
        <w:p w:rsidR="001A0B37" w:rsidRPr="00884D19" w:rsidRDefault="001A0B37" w:rsidP="001A0B37">
          <w:pPr>
            <w:pStyle w:val="Sidhuvud"/>
            <w:tabs>
              <w:tab w:val="clear" w:pos="4536"/>
              <w:tab w:val="clear" w:pos="9072"/>
              <w:tab w:val="center" w:pos="587"/>
            </w:tabs>
            <w:rPr>
              <w:rFonts w:asciiTheme="minorHAnsi" w:hAnsiTheme="minorHAnsi"/>
              <w:sz w:val="18"/>
              <w:szCs w:val="18"/>
            </w:rPr>
          </w:pPr>
          <w:r w:rsidRPr="00884D19">
            <w:rPr>
              <w:noProof/>
              <w:sz w:val="18"/>
              <w:szCs w:val="18"/>
            </w:rPr>
            <w:drawing>
              <wp:anchor distT="0" distB="0" distL="114300" distR="114300" simplePos="0" relativeHeight="251661312" behindDoc="1" locked="0" layoutInCell="1" allowOverlap="1" wp14:anchorId="4C2563FF" wp14:editId="517A0D2B">
                <wp:simplePos x="0" y="0"/>
                <wp:positionH relativeFrom="column">
                  <wp:posOffset>15240</wp:posOffset>
                </wp:positionH>
                <wp:positionV relativeFrom="paragraph">
                  <wp:posOffset>-39370</wp:posOffset>
                </wp:positionV>
                <wp:extent cx="1248410" cy="551180"/>
                <wp:effectExtent l="0" t="0" r="8890" b="1270"/>
                <wp:wrapThrough wrapText="bothSides">
                  <wp:wrapPolygon edited="0">
                    <wp:start x="0" y="0"/>
                    <wp:lineTo x="0" y="20903"/>
                    <wp:lineTo x="21424" y="20903"/>
                    <wp:lineTo x="21424" y="0"/>
                    <wp:lineTo x="0" y="0"/>
                  </wp:wrapPolygon>
                </wp:wrapThrough>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xaloggaliten.jpg"/>
                        <pic:cNvPicPr/>
                      </pic:nvPicPr>
                      <pic:blipFill>
                        <a:blip r:embed="rId1">
                          <a:extLst>
                            <a:ext uri="{28A0092B-C50C-407E-A947-70E740481C1C}">
                              <a14:useLocalDpi xmlns:a14="http://schemas.microsoft.com/office/drawing/2010/main" val="0"/>
                            </a:ext>
                          </a:extLst>
                        </a:blip>
                        <a:stretch>
                          <a:fillRect/>
                        </a:stretch>
                      </pic:blipFill>
                      <pic:spPr>
                        <a:xfrm>
                          <a:off x="0" y="0"/>
                          <a:ext cx="1248410" cy="551180"/>
                        </a:xfrm>
                        <a:prstGeom prst="rect">
                          <a:avLst/>
                        </a:prstGeom>
                      </pic:spPr>
                    </pic:pic>
                  </a:graphicData>
                </a:graphic>
                <wp14:sizeRelH relativeFrom="page">
                  <wp14:pctWidth>0</wp14:pctWidth>
                </wp14:sizeRelH>
                <wp14:sizeRelV relativeFrom="page">
                  <wp14:pctHeight>0</wp14:pctHeight>
                </wp14:sizeRelV>
              </wp:anchor>
            </w:drawing>
          </w:r>
        </w:p>
      </w:tc>
      <w:tc>
        <w:tcPr>
          <w:tcW w:w="3185" w:type="dxa"/>
        </w:tcPr>
        <w:p w:rsidR="002D4B7C" w:rsidRPr="00884D19" w:rsidRDefault="002D4B7C" w:rsidP="001A0B37">
          <w:pPr>
            <w:pStyle w:val="Sidhuvud"/>
            <w:jc w:val="center"/>
            <w:rPr>
              <w:rFonts w:asciiTheme="minorHAnsi" w:hAnsiTheme="minorHAnsi"/>
              <w:sz w:val="18"/>
              <w:szCs w:val="18"/>
            </w:rPr>
          </w:pPr>
        </w:p>
        <w:p w:rsidR="001A0B37" w:rsidRPr="00884D19" w:rsidRDefault="00CE77BC" w:rsidP="001A0B37">
          <w:pPr>
            <w:pStyle w:val="Sidhuvud"/>
            <w:jc w:val="center"/>
            <w:rPr>
              <w:rFonts w:asciiTheme="minorHAnsi" w:hAnsiTheme="minorHAnsi"/>
              <w:sz w:val="18"/>
              <w:szCs w:val="18"/>
            </w:rPr>
          </w:pPr>
          <w:r>
            <w:rPr>
              <w:rFonts w:asciiTheme="minorHAnsi" w:hAnsiTheme="minorHAnsi"/>
              <w:sz w:val="18"/>
              <w:szCs w:val="18"/>
            </w:rPr>
            <w:t>2016-08-26</w:t>
          </w:r>
        </w:p>
      </w:tc>
      <w:tc>
        <w:tcPr>
          <w:tcW w:w="3185" w:type="dxa"/>
        </w:tcPr>
        <w:p w:rsidR="002D4B7C" w:rsidRPr="00884D19" w:rsidRDefault="002D4B7C" w:rsidP="001A0B37">
          <w:pPr>
            <w:pStyle w:val="Sidhuvud"/>
            <w:jc w:val="right"/>
            <w:rPr>
              <w:rStyle w:val="Sidnummer"/>
              <w:rFonts w:asciiTheme="minorHAnsi" w:hAnsiTheme="minorHAnsi"/>
              <w:sz w:val="18"/>
              <w:szCs w:val="18"/>
            </w:rPr>
          </w:pPr>
        </w:p>
        <w:p w:rsidR="001A0B37" w:rsidRPr="00884D19" w:rsidRDefault="001A0B37" w:rsidP="001A0B37">
          <w:pPr>
            <w:pStyle w:val="Sidhuvud"/>
            <w:jc w:val="right"/>
            <w:rPr>
              <w:rFonts w:asciiTheme="minorHAnsi" w:hAnsiTheme="minorHAnsi"/>
              <w:sz w:val="18"/>
              <w:szCs w:val="18"/>
            </w:rPr>
          </w:pPr>
          <w:r w:rsidRPr="00884D19">
            <w:rPr>
              <w:rStyle w:val="Sidnummer"/>
              <w:rFonts w:asciiTheme="minorHAnsi" w:hAnsiTheme="minorHAnsi"/>
              <w:sz w:val="18"/>
              <w:szCs w:val="18"/>
            </w:rPr>
            <w:fldChar w:fldCharType="begin"/>
          </w:r>
          <w:r w:rsidRPr="00884D19">
            <w:rPr>
              <w:rStyle w:val="Sidnummer"/>
              <w:rFonts w:asciiTheme="minorHAnsi" w:hAnsiTheme="minorHAnsi"/>
              <w:sz w:val="18"/>
              <w:szCs w:val="18"/>
            </w:rPr>
            <w:instrText xml:space="preserve"> PAGE </w:instrText>
          </w:r>
          <w:r w:rsidRPr="00884D19">
            <w:rPr>
              <w:rStyle w:val="Sidnummer"/>
              <w:rFonts w:asciiTheme="minorHAnsi" w:hAnsiTheme="minorHAnsi"/>
              <w:sz w:val="18"/>
              <w:szCs w:val="18"/>
            </w:rPr>
            <w:fldChar w:fldCharType="separate"/>
          </w:r>
          <w:r w:rsidR="00497028">
            <w:rPr>
              <w:rStyle w:val="Sidnummer"/>
              <w:rFonts w:asciiTheme="minorHAnsi" w:hAnsiTheme="minorHAnsi"/>
              <w:noProof/>
              <w:sz w:val="18"/>
              <w:szCs w:val="18"/>
            </w:rPr>
            <w:t>5</w:t>
          </w:r>
          <w:r w:rsidRPr="00884D19">
            <w:rPr>
              <w:rStyle w:val="Sidnummer"/>
              <w:rFonts w:asciiTheme="minorHAnsi" w:hAnsiTheme="minorHAnsi"/>
              <w:sz w:val="18"/>
              <w:szCs w:val="18"/>
            </w:rPr>
            <w:fldChar w:fldCharType="end"/>
          </w:r>
          <w:r w:rsidRPr="00884D19">
            <w:rPr>
              <w:rStyle w:val="Sidnummer"/>
              <w:rFonts w:asciiTheme="minorHAnsi" w:hAnsiTheme="minorHAnsi"/>
              <w:sz w:val="18"/>
              <w:szCs w:val="18"/>
            </w:rPr>
            <w:t xml:space="preserve"> (</w:t>
          </w:r>
          <w:r w:rsidRPr="00884D19">
            <w:rPr>
              <w:rStyle w:val="Sidnummer"/>
              <w:rFonts w:asciiTheme="minorHAnsi" w:hAnsiTheme="minorHAnsi"/>
              <w:sz w:val="18"/>
              <w:szCs w:val="18"/>
            </w:rPr>
            <w:fldChar w:fldCharType="begin"/>
          </w:r>
          <w:r w:rsidRPr="00884D19">
            <w:rPr>
              <w:rStyle w:val="Sidnummer"/>
              <w:rFonts w:asciiTheme="minorHAnsi" w:hAnsiTheme="minorHAnsi"/>
              <w:sz w:val="18"/>
              <w:szCs w:val="18"/>
            </w:rPr>
            <w:instrText xml:space="preserve"> NUMPAGES </w:instrText>
          </w:r>
          <w:r w:rsidRPr="00884D19">
            <w:rPr>
              <w:rStyle w:val="Sidnummer"/>
              <w:rFonts w:asciiTheme="minorHAnsi" w:hAnsiTheme="minorHAnsi"/>
              <w:sz w:val="18"/>
              <w:szCs w:val="18"/>
            </w:rPr>
            <w:fldChar w:fldCharType="separate"/>
          </w:r>
          <w:r w:rsidR="00497028">
            <w:rPr>
              <w:rStyle w:val="Sidnummer"/>
              <w:rFonts w:asciiTheme="minorHAnsi" w:hAnsiTheme="minorHAnsi"/>
              <w:noProof/>
              <w:sz w:val="18"/>
              <w:szCs w:val="18"/>
            </w:rPr>
            <w:t>6</w:t>
          </w:r>
          <w:r w:rsidRPr="00884D19">
            <w:rPr>
              <w:rStyle w:val="Sidnummer"/>
              <w:rFonts w:asciiTheme="minorHAnsi" w:hAnsiTheme="minorHAnsi"/>
              <w:sz w:val="18"/>
              <w:szCs w:val="18"/>
            </w:rPr>
            <w:fldChar w:fldCharType="end"/>
          </w:r>
          <w:r w:rsidRPr="00884D19">
            <w:rPr>
              <w:rStyle w:val="Sidnummer"/>
              <w:rFonts w:asciiTheme="minorHAnsi" w:hAnsiTheme="minorHAnsi"/>
              <w:sz w:val="18"/>
              <w:szCs w:val="18"/>
            </w:rPr>
            <w:t>)</w:t>
          </w:r>
        </w:p>
      </w:tc>
    </w:tr>
  </w:tbl>
  <w:p w:rsidR="004E1DE6" w:rsidRDefault="004E1DE6" w:rsidP="001A0B37">
    <w:pPr>
      <w:pStyle w:val="Sidhuvud"/>
      <w:rPr>
        <w:rFonts w:asciiTheme="minorHAnsi" w:hAnsiTheme="minorHAns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214" w:rsidRDefault="00FC7214" w:rsidP="004928CD">
    <w:pPr>
      <w:pStyle w:val="Sidhuvud"/>
    </w:pPr>
    <w:r>
      <w:rPr>
        <w:noProof/>
      </w:rPr>
      <w:drawing>
        <wp:anchor distT="0" distB="0" distL="114300" distR="114300" simplePos="0" relativeHeight="251659264" behindDoc="1" locked="0" layoutInCell="1" allowOverlap="1" wp14:anchorId="5285F65A" wp14:editId="7848C278">
          <wp:simplePos x="0" y="0"/>
          <wp:positionH relativeFrom="column">
            <wp:posOffset>-1155065</wp:posOffset>
          </wp:positionH>
          <wp:positionV relativeFrom="paragraph">
            <wp:posOffset>67945</wp:posOffset>
          </wp:positionV>
          <wp:extent cx="1248410" cy="551180"/>
          <wp:effectExtent l="0" t="0" r="8890" b="1270"/>
          <wp:wrapThrough wrapText="bothSides">
            <wp:wrapPolygon edited="0">
              <wp:start x="0" y="0"/>
              <wp:lineTo x="0" y="20903"/>
              <wp:lineTo x="21424" y="20903"/>
              <wp:lineTo x="21424" y="0"/>
              <wp:lineTo x="0" y="0"/>
            </wp:wrapPolygon>
          </wp:wrapThrough>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xaloggaliten.jpg"/>
                  <pic:cNvPicPr/>
                </pic:nvPicPr>
                <pic:blipFill>
                  <a:blip r:embed="rId1">
                    <a:extLst>
                      <a:ext uri="{28A0092B-C50C-407E-A947-70E740481C1C}">
                        <a14:useLocalDpi xmlns:a14="http://schemas.microsoft.com/office/drawing/2010/main" val="0"/>
                      </a:ext>
                    </a:extLst>
                  </a:blip>
                  <a:stretch>
                    <a:fillRect/>
                  </a:stretch>
                </pic:blipFill>
                <pic:spPr>
                  <a:xfrm>
                    <a:off x="0" y="0"/>
                    <a:ext cx="1248410" cy="551180"/>
                  </a:xfrm>
                  <a:prstGeom prst="rect">
                    <a:avLst/>
                  </a:prstGeom>
                </pic:spPr>
              </pic:pic>
            </a:graphicData>
          </a:graphic>
          <wp14:sizeRelH relativeFrom="page">
            <wp14:pctWidth>0</wp14:pctWidth>
          </wp14:sizeRelH>
          <wp14:sizeRelV relativeFrom="page">
            <wp14:pctHeight>0</wp14:pctHeight>
          </wp14:sizeRelV>
        </wp:anchor>
      </w:drawing>
    </w:r>
  </w:p>
  <w:p w:rsidR="004E1DE6" w:rsidRPr="00FC7214" w:rsidRDefault="004E1DE6" w:rsidP="004928CD">
    <w:pPr>
      <w:pStyle w:val="Sidhuvud"/>
    </w:pPr>
    <w:r>
      <w:tab/>
    </w:r>
    <w:r w:rsidR="009A651C" w:rsidRPr="00FC7214">
      <w:fldChar w:fldCharType="begin"/>
    </w:r>
    <w:r w:rsidR="009A651C" w:rsidRPr="00FC7214">
      <w:instrText xml:space="preserve"> TIME \@ "yyyy-MM-dd" </w:instrText>
    </w:r>
    <w:r w:rsidR="009A651C" w:rsidRPr="00FC7214">
      <w:fldChar w:fldCharType="separate"/>
    </w:r>
    <w:r w:rsidR="00497028">
      <w:rPr>
        <w:noProof/>
      </w:rPr>
      <w:t>2016-08-26</w:t>
    </w:r>
    <w:r w:rsidR="009A651C" w:rsidRPr="00FC7214">
      <w:rPr>
        <w:noProof/>
      </w:rPr>
      <w:fldChar w:fldCharType="end"/>
    </w:r>
    <w:r w:rsidR="00FC7214">
      <w:rPr>
        <w:noProof/>
      </w:rPr>
      <w:tab/>
    </w:r>
    <w:r w:rsidR="009A651C" w:rsidRPr="00FC7214">
      <w:fldChar w:fldCharType="begin"/>
    </w:r>
    <w:r w:rsidR="009A651C" w:rsidRPr="00FC7214">
      <w:instrText xml:space="preserve"> PAGE </w:instrText>
    </w:r>
    <w:r w:rsidR="009A651C" w:rsidRPr="00FC7214">
      <w:fldChar w:fldCharType="separate"/>
    </w:r>
    <w:r w:rsidR="004928CD">
      <w:rPr>
        <w:noProof/>
      </w:rPr>
      <w:t>1</w:t>
    </w:r>
    <w:r w:rsidR="009A651C" w:rsidRPr="00FC7214">
      <w:rPr>
        <w:noProof/>
      </w:rPr>
      <w:fldChar w:fldCharType="end"/>
    </w:r>
    <w:r w:rsidR="00202411" w:rsidRPr="00FC7214">
      <w:t xml:space="preserve"> (</w:t>
    </w:r>
    <w:r w:rsidR="00202411" w:rsidRPr="00FC7214">
      <w:rPr>
        <w:rStyle w:val="Sidnummer"/>
        <w:rFonts w:asciiTheme="minorHAnsi" w:hAnsiTheme="minorHAnsi"/>
        <w:sz w:val="20"/>
        <w:szCs w:val="20"/>
      </w:rPr>
      <w:fldChar w:fldCharType="begin"/>
    </w:r>
    <w:r w:rsidR="00202411" w:rsidRPr="00FC7214">
      <w:rPr>
        <w:rStyle w:val="Sidnummer"/>
        <w:rFonts w:asciiTheme="minorHAnsi" w:hAnsiTheme="minorHAnsi"/>
        <w:sz w:val="20"/>
        <w:szCs w:val="20"/>
      </w:rPr>
      <w:instrText xml:space="preserve"> PAGE </w:instrText>
    </w:r>
    <w:r w:rsidR="00202411" w:rsidRPr="00FC7214">
      <w:rPr>
        <w:rStyle w:val="Sidnummer"/>
        <w:rFonts w:asciiTheme="minorHAnsi" w:hAnsiTheme="minorHAnsi"/>
        <w:sz w:val="20"/>
        <w:szCs w:val="20"/>
      </w:rPr>
      <w:fldChar w:fldCharType="separate"/>
    </w:r>
    <w:r w:rsidR="004928CD">
      <w:rPr>
        <w:rStyle w:val="Sidnummer"/>
        <w:rFonts w:asciiTheme="minorHAnsi" w:hAnsiTheme="minorHAnsi"/>
        <w:noProof/>
        <w:sz w:val="20"/>
        <w:szCs w:val="20"/>
      </w:rPr>
      <w:t>1</w:t>
    </w:r>
    <w:r w:rsidR="00202411" w:rsidRPr="00FC7214">
      <w:rPr>
        <w:rStyle w:val="Sidnummer"/>
        <w:rFonts w:asciiTheme="minorHAnsi" w:hAnsiTheme="minorHAnsi"/>
        <w:sz w:val="20"/>
        <w:szCs w:val="20"/>
      </w:rPr>
      <w:fldChar w:fldCharType="end"/>
    </w:r>
    <w:r w:rsidR="00202411" w:rsidRPr="00FC7214">
      <w:rPr>
        <w:rStyle w:val="Sidnummer"/>
        <w:rFonts w:asciiTheme="minorHAnsi" w:hAnsiTheme="minorHAnsi"/>
        <w:sz w:val="20"/>
        <w:szCs w:val="20"/>
      </w:rPr>
      <w:t>)</w:t>
    </w:r>
    <w:r w:rsidRPr="00FC7214">
      <w:rPr>
        <w:rStyle w:val="SMBrdtextChar"/>
        <w:rFonts w:asciiTheme="minorHAnsi" w:hAnsiTheme="minorHAnsi"/>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22AD22A"/>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3B9066A0"/>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166212DE"/>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B02AB232"/>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C8E69EC6"/>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FEF030"/>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848B32"/>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768CC4"/>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6C55F6"/>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F828D31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319F5E34"/>
    <w:multiLevelType w:val="hybridMultilevel"/>
    <w:tmpl w:val="34B69358"/>
    <w:lvl w:ilvl="0" w:tplc="59046FFA">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5AD4323"/>
    <w:multiLevelType w:val="hybridMultilevel"/>
    <w:tmpl w:val="6E38B5D0"/>
    <w:lvl w:ilvl="0" w:tplc="7BFAC140">
      <w:numFmt w:val="bullet"/>
      <w:lvlText w:val="-"/>
      <w:lvlJc w:val="left"/>
      <w:pPr>
        <w:ind w:left="720" w:hanging="360"/>
      </w:pPr>
      <w:rPr>
        <w:rFonts w:ascii="Calibri" w:eastAsia="Times New Roman" w:hAnsi="Calibri" w:cs="Times New Roman"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5EC3183"/>
    <w:multiLevelType w:val="hybridMultilevel"/>
    <w:tmpl w:val="E6E2FD3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3" w15:restartNumberingAfterBreak="0">
    <w:nsid w:val="47833ADA"/>
    <w:multiLevelType w:val="hybridMultilevel"/>
    <w:tmpl w:val="D65AC07C"/>
    <w:lvl w:ilvl="0" w:tplc="D192750C">
      <w:start w:val="1000"/>
      <w:numFmt w:val="bullet"/>
      <w:lvlText w:val="-"/>
      <w:lvlJc w:val="left"/>
      <w:pPr>
        <w:ind w:left="360" w:hanging="360"/>
      </w:pPr>
      <w:rPr>
        <w:rFonts w:ascii="Tahoma" w:eastAsia="Times New Roman" w:hAnsi="Tahoma" w:cs="Tahoma"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15:restartNumberingAfterBreak="0">
    <w:nsid w:val="595B42FB"/>
    <w:multiLevelType w:val="hybridMultilevel"/>
    <w:tmpl w:val="1F66E3F4"/>
    <w:lvl w:ilvl="0" w:tplc="98BE3686">
      <w:numFmt w:val="bullet"/>
      <w:pStyle w:val="SMPuntlista"/>
      <w:lvlText w:val=""/>
      <w:lvlJc w:val="left"/>
      <w:pPr>
        <w:tabs>
          <w:tab w:val="num" w:pos="360"/>
        </w:tabs>
        <w:ind w:left="360" w:hanging="360"/>
      </w:pPr>
      <w:rPr>
        <w:rFonts w:ascii="Symbol" w:eastAsia="Times New Roman" w:hAnsi="Symbol" w:cs="Times New Roman"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8BD41EC"/>
    <w:multiLevelType w:val="hybridMultilevel"/>
    <w:tmpl w:val="92B81D82"/>
    <w:lvl w:ilvl="0" w:tplc="4080D240">
      <w:numFmt w:val="bullet"/>
      <w:lvlText w:val="-"/>
      <w:lvlJc w:val="left"/>
      <w:pPr>
        <w:ind w:left="720" w:hanging="360"/>
      </w:pPr>
      <w:rPr>
        <w:rFonts w:ascii="Calibri" w:eastAsia="Times New Roman" w:hAnsi="Calibri" w:cs="Times New Roman" w:hint="default"/>
        <w:i/>
        <w:color w:val="000000" w:themeColor="text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425"/>
  <w:characterSpacingControl w:val="doNotCompress"/>
  <w:hdrShapeDefaults>
    <o:shapedefaults v:ext="edit" spidmax="18433">
      <o:colormru v:ext="edit" colors="#5d76b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0E9"/>
    <w:rsid w:val="000223FA"/>
    <w:rsid w:val="000350A7"/>
    <w:rsid w:val="00041C77"/>
    <w:rsid w:val="00042A1D"/>
    <w:rsid w:val="00053E4E"/>
    <w:rsid w:val="00073A07"/>
    <w:rsid w:val="00081F3B"/>
    <w:rsid w:val="000972FD"/>
    <w:rsid w:val="000A1414"/>
    <w:rsid w:val="000A17FA"/>
    <w:rsid w:val="000A3D09"/>
    <w:rsid w:val="000B7316"/>
    <w:rsid w:val="000D2A1C"/>
    <w:rsid w:val="000E55DF"/>
    <w:rsid w:val="000E72D1"/>
    <w:rsid w:val="000F35EF"/>
    <w:rsid w:val="00112159"/>
    <w:rsid w:val="00114B7A"/>
    <w:rsid w:val="001401E2"/>
    <w:rsid w:val="00161F9C"/>
    <w:rsid w:val="00170076"/>
    <w:rsid w:val="0017333B"/>
    <w:rsid w:val="00181FF2"/>
    <w:rsid w:val="001A0B37"/>
    <w:rsid w:val="001A1806"/>
    <w:rsid w:val="001B5CD9"/>
    <w:rsid w:val="001C178E"/>
    <w:rsid w:val="001C6B45"/>
    <w:rsid w:val="001C6D02"/>
    <w:rsid w:val="001D61A5"/>
    <w:rsid w:val="001F0561"/>
    <w:rsid w:val="00202411"/>
    <w:rsid w:val="00211E22"/>
    <w:rsid w:val="00217C60"/>
    <w:rsid w:val="00221132"/>
    <w:rsid w:val="00222DD8"/>
    <w:rsid w:val="00225A08"/>
    <w:rsid w:val="002315CB"/>
    <w:rsid w:val="002318A7"/>
    <w:rsid w:val="002414AC"/>
    <w:rsid w:val="002467C1"/>
    <w:rsid w:val="0025246A"/>
    <w:rsid w:val="00256A97"/>
    <w:rsid w:val="00274BC2"/>
    <w:rsid w:val="00277777"/>
    <w:rsid w:val="00285AB7"/>
    <w:rsid w:val="00285D7A"/>
    <w:rsid w:val="002870DF"/>
    <w:rsid w:val="0029672D"/>
    <w:rsid w:val="002A1763"/>
    <w:rsid w:val="002A26B9"/>
    <w:rsid w:val="002A79A4"/>
    <w:rsid w:val="002A7E8F"/>
    <w:rsid w:val="002B29DA"/>
    <w:rsid w:val="002B4273"/>
    <w:rsid w:val="002C7DD3"/>
    <w:rsid w:val="002D30A1"/>
    <w:rsid w:val="002D359D"/>
    <w:rsid w:val="002D4B7C"/>
    <w:rsid w:val="002E43A1"/>
    <w:rsid w:val="00301DD4"/>
    <w:rsid w:val="003130C8"/>
    <w:rsid w:val="003229C3"/>
    <w:rsid w:val="00326583"/>
    <w:rsid w:val="00327465"/>
    <w:rsid w:val="003277BB"/>
    <w:rsid w:val="003471ED"/>
    <w:rsid w:val="0036441C"/>
    <w:rsid w:val="003738EF"/>
    <w:rsid w:val="003805CD"/>
    <w:rsid w:val="0039297B"/>
    <w:rsid w:val="003A110C"/>
    <w:rsid w:val="003A1179"/>
    <w:rsid w:val="003A1BBA"/>
    <w:rsid w:val="003B2360"/>
    <w:rsid w:val="003E1F78"/>
    <w:rsid w:val="003E4BBB"/>
    <w:rsid w:val="003F0131"/>
    <w:rsid w:val="003F3433"/>
    <w:rsid w:val="0042679F"/>
    <w:rsid w:val="00437C55"/>
    <w:rsid w:val="0044674B"/>
    <w:rsid w:val="00457EE2"/>
    <w:rsid w:val="00461451"/>
    <w:rsid w:val="00490355"/>
    <w:rsid w:val="00492567"/>
    <w:rsid w:val="004928CD"/>
    <w:rsid w:val="004962C5"/>
    <w:rsid w:val="00497028"/>
    <w:rsid w:val="004A26BF"/>
    <w:rsid w:val="004A68C2"/>
    <w:rsid w:val="004B2C07"/>
    <w:rsid w:val="004C5DF9"/>
    <w:rsid w:val="004D30C4"/>
    <w:rsid w:val="004E1DE6"/>
    <w:rsid w:val="004E3247"/>
    <w:rsid w:val="004E5B68"/>
    <w:rsid w:val="004F1F98"/>
    <w:rsid w:val="005034AC"/>
    <w:rsid w:val="00510976"/>
    <w:rsid w:val="00517C80"/>
    <w:rsid w:val="00532688"/>
    <w:rsid w:val="005331ED"/>
    <w:rsid w:val="00535EC1"/>
    <w:rsid w:val="00536F25"/>
    <w:rsid w:val="005444C0"/>
    <w:rsid w:val="0055082C"/>
    <w:rsid w:val="00550FB3"/>
    <w:rsid w:val="00556F61"/>
    <w:rsid w:val="00561398"/>
    <w:rsid w:val="00566BC1"/>
    <w:rsid w:val="005824DD"/>
    <w:rsid w:val="005A43CD"/>
    <w:rsid w:val="005C0746"/>
    <w:rsid w:val="005D2858"/>
    <w:rsid w:val="005E1319"/>
    <w:rsid w:val="005E5B18"/>
    <w:rsid w:val="005E7300"/>
    <w:rsid w:val="005F074A"/>
    <w:rsid w:val="005F6E89"/>
    <w:rsid w:val="006101F0"/>
    <w:rsid w:val="0061556F"/>
    <w:rsid w:val="00626168"/>
    <w:rsid w:val="00630C3E"/>
    <w:rsid w:val="00640DAB"/>
    <w:rsid w:val="00657D40"/>
    <w:rsid w:val="006747FA"/>
    <w:rsid w:val="0069364A"/>
    <w:rsid w:val="00695E5F"/>
    <w:rsid w:val="006A3706"/>
    <w:rsid w:val="006C4668"/>
    <w:rsid w:val="006C47D4"/>
    <w:rsid w:val="006D72D3"/>
    <w:rsid w:val="006E140A"/>
    <w:rsid w:val="007002B7"/>
    <w:rsid w:val="007008A4"/>
    <w:rsid w:val="00704ECD"/>
    <w:rsid w:val="007069C9"/>
    <w:rsid w:val="007113EA"/>
    <w:rsid w:val="00711C9F"/>
    <w:rsid w:val="00720A52"/>
    <w:rsid w:val="00722080"/>
    <w:rsid w:val="00723984"/>
    <w:rsid w:val="0072465A"/>
    <w:rsid w:val="00735BEC"/>
    <w:rsid w:val="00736D35"/>
    <w:rsid w:val="00765CD2"/>
    <w:rsid w:val="00785854"/>
    <w:rsid w:val="007A0AC8"/>
    <w:rsid w:val="007A501C"/>
    <w:rsid w:val="007A6A4D"/>
    <w:rsid w:val="007B52A6"/>
    <w:rsid w:val="007C4A92"/>
    <w:rsid w:val="007C4D45"/>
    <w:rsid w:val="007D7E04"/>
    <w:rsid w:val="007E385A"/>
    <w:rsid w:val="007E6C24"/>
    <w:rsid w:val="007F5923"/>
    <w:rsid w:val="0082068E"/>
    <w:rsid w:val="008253A5"/>
    <w:rsid w:val="00826124"/>
    <w:rsid w:val="00826F2D"/>
    <w:rsid w:val="00836267"/>
    <w:rsid w:val="00844739"/>
    <w:rsid w:val="0084626E"/>
    <w:rsid w:val="00861A38"/>
    <w:rsid w:val="00866E5B"/>
    <w:rsid w:val="0087045A"/>
    <w:rsid w:val="00872356"/>
    <w:rsid w:val="00884D19"/>
    <w:rsid w:val="00891B52"/>
    <w:rsid w:val="008955D4"/>
    <w:rsid w:val="008955D6"/>
    <w:rsid w:val="008A1BE9"/>
    <w:rsid w:val="008B531B"/>
    <w:rsid w:val="008C029E"/>
    <w:rsid w:val="008C2C82"/>
    <w:rsid w:val="008C7339"/>
    <w:rsid w:val="008E3C08"/>
    <w:rsid w:val="008E7C7B"/>
    <w:rsid w:val="008F44F5"/>
    <w:rsid w:val="00911FBA"/>
    <w:rsid w:val="009164F6"/>
    <w:rsid w:val="0091710D"/>
    <w:rsid w:val="0092494C"/>
    <w:rsid w:val="0093042B"/>
    <w:rsid w:val="00930647"/>
    <w:rsid w:val="00940974"/>
    <w:rsid w:val="00944A04"/>
    <w:rsid w:val="009459BD"/>
    <w:rsid w:val="009563B1"/>
    <w:rsid w:val="00960C5A"/>
    <w:rsid w:val="00981A4C"/>
    <w:rsid w:val="00987B42"/>
    <w:rsid w:val="00991C7F"/>
    <w:rsid w:val="00991CB0"/>
    <w:rsid w:val="00994B73"/>
    <w:rsid w:val="0099730F"/>
    <w:rsid w:val="009A0588"/>
    <w:rsid w:val="009A4692"/>
    <w:rsid w:val="009A651C"/>
    <w:rsid w:val="009B325C"/>
    <w:rsid w:val="009C364D"/>
    <w:rsid w:val="009C640D"/>
    <w:rsid w:val="009D5E44"/>
    <w:rsid w:val="009E0C45"/>
    <w:rsid w:val="009E2BE4"/>
    <w:rsid w:val="009F6E85"/>
    <w:rsid w:val="00A30939"/>
    <w:rsid w:val="00A57E79"/>
    <w:rsid w:val="00A72F50"/>
    <w:rsid w:val="00A91DC5"/>
    <w:rsid w:val="00A92D0E"/>
    <w:rsid w:val="00AB7201"/>
    <w:rsid w:val="00AB7FDA"/>
    <w:rsid w:val="00B00529"/>
    <w:rsid w:val="00B12D6A"/>
    <w:rsid w:val="00B13545"/>
    <w:rsid w:val="00B1698E"/>
    <w:rsid w:val="00B33482"/>
    <w:rsid w:val="00B62E35"/>
    <w:rsid w:val="00B74006"/>
    <w:rsid w:val="00B74087"/>
    <w:rsid w:val="00B80C87"/>
    <w:rsid w:val="00BE1621"/>
    <w:rsid w:val="00BE513A"/>
    <w:rsid w:val="00BE6511"/>
    <w:rsid w:val="00BF337B"/>
    <w:rsid w:val="00C15D26"/>
    <w:rsid w:val="00C17480"/>
    <w:rsid w:val="00C21209"/>
    <w:rsid w:val="00C2507D"/>
    <w:rsid w:val="00C26F9A"/>
    <w:rsid w:val="00C37E1B"/>
    <w:rsid w:val="00C420E9"/>
    <w:rsid w:val="00C539C0"/>
    <w:rsid w:val="00C549F6"/>
    <w:rsid w:val="00C56C03"/>
    <w:rsid w:val="00C62028"/>
    <w:rsid w:val="00C6578D"/>
    <w:rsid w:val="00C66A12"/>
    <w:rsid w:val="00C775D0"/>
    <w:rsid w:val="00C85A7B"/>
    <w:rsid w:val="00CA49E4"/>
    <w:rsid w:val="00CA5A28"/>
    <w:rsid w:val="00CB096D"/>
    <w:rsid w:val="00CB69E1"/>
    <w:rsid w:val="00CC5072"/>
    <w:rsid w:val="00CD1DF8"/>
    <w:rsid w:val="00CE178C"/>
    <w:rsid w:val="00CE1B40"/>
    <w:rsid w:val="00CE218B"/>
    <w:rsid w:val="00CE77BC"/>
    <w:rsid w:val="00CF5AB0"/>
    <w:rsid w:val="00D102E0"/>
    <w:rsid w:val="00D1095E"/>
    <w:rsid w:val="00D13A00"/>
    <w:rsid w:val="00D1571A"/>
    <w:rsid w:val="00D221F4"/>
    <w:rsid w:val="00D2275F"/>
    <w:rsid w:val="00D3151E"/>
    <w:rsid w:val="00D31DFF"/>
    <w:rsid w:val="00D479A8"/>
    <w:rsid w:val="00D53CA4"/>
    <w:rsid w:val="00D6550E"/>
    <w:rsid w:val="00D66B8B"/>
    <w:rsid w:val="00D710CC"/>
    <w:rsid w:val="00D74E6A"/>
    <w:rsid w:val="00D77C29"/>
    <w:rsid w:val="00D80D77"/>
    <w:rsid w:val="00D87EA3"/>
    <w:rsid w:val="00D95514"/>
    <w:rsid w:val="00D96A15"/>
    <w:rsid w:val="00DA49BE"/>
    <w:rsid w:val="00DA5432"/>
    <w:rsid w:val="00DC5395"/>
    <w:rsid w:val="00DE590D"/>
    <w:rsid w:val="00DE7F84"/>
    <w:rsid w:val="00DF1ACD"/>
    <w:rsid w:val="00DF74E8"/>
    <w:rsid w:val="00E023D1"/>
    <w:rsid w:val="00E14D99"/>
    <w:rsid w:val="00E4044D"/>
    <w:rsid w:val="00E40557"/>
    <w:rsid w:val="00E4484D"/>
    <w:rsid w:val="00E50641"/>
    <w:rsid w:val="00E50D08"/>
    <w:rsid w:val="00E52E38"/>
    <w:rsid w:val="00E530A5"/>
    <w:rsid w:val="00E55B98"/>
    <w:rsid w:val="00E75124"/>
    <w:rsid w:val="00E82C13"/>
    <w:rsid w:val="00E82FF6"/>
    <w:rsid w:val="00E90031"/>
    <w:rsid w:val="00EB4A98"/>
    <w:rsid w:val="00EB7F33"/>
    <w:rsid w:val="00ED4840"/>
    <w:rsid w:val="00EF789A"/>
    <w:rsid w:val="00F1433F"/>
    <w:rsid w:val="00F14DE0"/>
    <w:rsid w:val="00F16DA6"/>
    <w:rsid w:val="00F24C80"/>
    <w:rsid w:val="00F362A1"/>
    <w:rsid w:val="00F43A0E"/>
    <w:rsid w:val="00F5085A"/>
    <w:rsid w:val="00F563F6"/>
    <w:rsid w:val="00F5658F"/>
    <w:rsid w:val="00F56A33"/>
    <w:rsid w:val="00F64830"/>
    <w:rsid w:val="00F65553"/>
    <w:rsid w:val="00F732A7"/>
    <w:rsid w:val="00F73D88"/>
    <w:rsid w:val="00F748B2"/>
    <w:rsid w:val="00F7781F"/>
    <w:rsid w:val="00FA663B"/>
    <w:rsid w:val="00FA6935"/>
    <w:rsid w:val="00FB2709"/>
    <w:rsid w:val="00FB6445"/>
    <w:rsid w:val="00FC3843"/>
    <w:rsid w:val="00FC6956"/>
    <w:rsid w:val="00FC7214"/>
    <w:rsid w:val="00FF1349"/>
    <w:rsid w:val="00FF5D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5d76b8"/>
    </o:shapedefaults>
    <o:shapelayout v:ext="edit">
      <o:idmap v:ext="edit" data="1"/>
    </o:shapelayout>
  </w:shapeDefaults>
  <w:decimalSymbol w:val=","/>
  <w:listSeparator w:val=";"/>
  <w15:docId w15:val="{6525E667-C95B-4F3A-8F23-2F4A1B576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5D6"/>
    <w:rPr>
      <w:rFonts w:asciiTheme="minorHAnsi" w:hAnsiTheme="minorHAnsi"/>
      <w:sz w:val="22"/>
      <w:szCs w:val="22"/>
    </w:rPr>
  </w:style>
  <w:style w:type="paragraph" w:styleId="Rubrik1">
    <w:name w:val="heading 1"/>
    <w:basedOn w:val="Normal"/>
    <w:next w:val="Normal"/>
    <w:link w:val="Rubrik1Char"/>
    <w:qFormat/>
    <w:rsid w:val="004928CD"/>
    <w:pPr>
      <w:keepNext/>
      <w:spacing w:before="240" w:after="60"/>
      <w:outlineLvl w:val="0"/>
    </w:pPr>
    <w:rPr>
      <w:rFonts w:ascii="AkzidenzGrotesk Black" w:hAnsi="AkzidenzGrotesk Black" w:cs="Arial"/>
      <w:bCs/>
      <w:color w:val="F08A00"/>
      <w:kern w:val="32"/>
      <w:sz w:val="36"/>
      <w:szCs w:val="36"/>
    </w:rPr>
  </w:style>
  <w:style w:type="paragraph" w:styleId="Rubrik2">
    <w:name w:val="heading 2"/>
    <w:basedOn w:val="Normal"/>
    <w:next w:val="Normal"/>
    <w:qFormat/>
    <w:rsid w:val="00C56C03"/>
    <w:pPr>
      <w:keepNext/>
      <w:spacing w:before="240" w:after="60"/>
      <w:outlineLvl w:val="1"/>
    </w:pPr>
    <w:rPr>
      <w:rFonts w:ascii="Verdana" w:hAnsi="Verdana" w:cs="Arial"/>
      <w:b/>
      <w:bCs/>
      <w:i/>
      <w:iCs/>
      <w:sz w:val="28"/>
      <w:szCs w:val="28"/>
    </w:rPr>
  </w:style>
  <w:style w:type="paragraph" w:styleId="Rubrik3">
    <w:name w:val="heading 3"/>
    <w:basedOn w:val="Normal"/>
    <w:next w:val="Normal"/>
    <w:qFormat/>
    <w:rsid w:val="00C56C03"/>
    <w:pPr>
      <w:keepNext/>
      <w:spacing w:before="240" w:after="60"/>
      <w:outlineLvl w:val="2"/>
    </w:pPr>
    <w:rPr>
      <w:rFonts w:ascii="Verdana" w:hAnsi="Verdana" w:cs="Arial"/>
      <w:b/>
      <w:bCs/>
      <w:sz w:val="26"/>
      <w:szCs w:val="26"/>
    </w:rPr>
  </w:style>
  <w:style w:type="paragraph" w:styleId="Rubrik4">
    <w:name w:val="heading 4"/>
    <w:basedOn w:val="Normal"/>
    <w:next w:val="Normal"/>
    <w:qFormat/>
    <w:rsid w:val="00F16DA6"/>
    <w:pPr>
      <w:keepNext/>
      <w:spacing w:before="240" w:after="60"/>
      <w:outlineLvl w:val="3"/>
    </w:pPr>
    <w:rPr>
      <w:rFonts w:ascii="Times New Roman" w:hAnsi="Times New Roman"/>
      <w:b/>
      <w:bCs/>
      <w:sz w:val="28"/>
      <w:szCs w:val="28"/>
    </w:rPr>
  </w:style>
  <w:style w:type="paragraph" w:styleId="Rubrik5">
    <w:name w:val="heading 5"/>
    <w:basedOn w:val="Normal"/>
    <w:next w:val="Normal"/>
    <w:qFormat/>
    <w:rsid w:val="00F16DA6"/>
    <w:pPr>
      <w:spacing w:before="240" w:after="60"/>
      <w:outlineLvl w:val="4"/>
    </w:pPr>
    <w:rPr>
      <w:b/>
      <w:bCs/>
      <w:i/>
      <w:iCs/>
      <w:sz w:val="26"/>
      <w:szCs w:val="26"/>
    </w:rPr>
  </w:style>
  <w:style w:type="paragraph" w:styleId="Rubrik6">
    <w:name w:val="heading 6"/>
    <w:basedOn w:val="Normal"/>
    <w:next w:val="Normal"/>
    <w:qFormat/>
    <w:rsid w:val="00F16DA6"/>
    <w:pPr>
      <w:spacing w:before="240" w:after="60"/>
      <w:outlineLvl w:val="5"/>
    </w:pPr>
    <w:rPr>
      <w:rFonts w:ascii="Times New Roman" w:hAnsi="Times New Roman"/>
      <w:b/>
      <w:bCs/>
    </w:rPr>
  </w:style>
  <w:style w:type="paragraph" w:styleId="Rubrik7">
    <w:name w:val="heading 7"/>
    <w:basedOn w:val="Normal"/>
    <w:next w:val="Normal"/>
    <w:qFormat/>
    <w:rsid w:val="00F16DA6"/>
    <w:pPr>
      <w:spacing w:before="240" w:after="60"/>
      <w:outlineLvl w:val="6"/>
    </w:pPr>
    <w:rPr>
      <w:rFonts w:ascii="Times New Roman" w:hAnsi="Times New Roman"/>
      <w:sz w:val="24"/>
    </w:rPr>
  </w:style>
  <w:style w:type="paragraph" w:styleId="Rubrik8">
    <w:name w:val="heading 8"/>
    <w:basedOn w:val="Normal"/>
    <w:next w:val="Normal"/>
    <w:qFormat/>
    <w:rsid w:val="00F16DA6"/>
    <w:pPr>
      <w:spacing w:before="240" w:after="60"/>
      <w:outlineLvl w:val="7"/>
    </w:pPr>
    <w:rPr>
      <w:rFonts w:ascii="Times New Roman" w:hAnsi="Times New Roman"/>
      <w:i/>
      <w:iCs/>
      <w:sz w:val="24"/>
    </w:rPr>
  </w:style>
  <w:style w:type="paragraph" w:styleId="Rubrik9">
    <w:name w:val="heading 9"/>
    <w:basedOn w:val="Normal"/>
    <w:next w:val="Normal"/>
    <w:qFormat/>
    <w:rsid w:val="00F16DA6"/>
    <w:pPr>
      <w:spacing w:before="240" w:after="60"/>
      <w:outlineLvl w:val="8"/>
    </w:pPr>
    <w:rPr>
      <w:rFonts w:ascii="Arial" w:hAnsi="Arial" w:cs="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CE1B40"/>
    <w:pPr>
      <w:tabs>
        <w:tab w:val="center" w:pos="4536"/>
        <w:tab w:val="right" w:pos="9072"/>
      </w:tabs>
    </w:pPr>
    <w:rPr>
      <w:rFonts w:ascii="Verdana" w:hAnsi="Verdana"/>
      <w:sz w:val="16"/>
    </w:rPr>
  </w:style>
  <w:style w:type="paragraph" w:styleId="Sidfot">
    <w:name w:val="footer"/>
    <w:basedOn w:val="Normal"/>
    <w:rsid w:val="00E90031"/>
    <w:pPr>
      <w:tabs>
        <w:tab w:val="center" w:pos="4536"/>
        <w:tab w:val="right" w:pos="9072"/>
      </w:tabs>
      <w:spacing w:line="190" w:lineRule="exact"/>
    </w:pPr>
    <w:rPr>
      <w:rFonts w:ascii="Verdana" w:hAnsi="Verdana"/>
      <w:sz w:val="14"/>
    </w:rPr>
  </w:style>
  <w:style w:type="table" w:styleId="Tabellrutnt">
    <w:name w:val="Table Grid"/>
    <w:basedOn w:val="Normaltabell"/>
    <w:semiHidden/>
    <w:rsid w:val="000F35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LitenRubrik">
    <w:name w:val="SM LitenRubrik"/>
    <w:basedOn w:val="Normal"/>
    <w:next w:val="Normal"/>
    <w:rsid w:val="00D77C29"/>
    <w:rPr>
      <w:sz w:val="10"/>
    </w:rPr>
  </w:style>
  <w:style w:type="paragraph" w:customStyle="1" w:styleId="SMRubrik1">
    <w:name w:val="SM Rubrik 1"/>
    <w:basedOn w:val="Normal"/>
    <w:next w:val="SMBrdtext"/>
    <w:rsid w:val="00F563F6"/>
    <w:pPr>
      <w:keepNext/>
      <w:keepLines/>
      <w:spacing w:before="240" w:after="40"/>
      <w:outlineLvl w:val="0"/>
    </w:pPr>
    <w:rPr>
      <w:rFonts w:ascii="Verdana" w:hAnsi="Verdana"/>
      <w:b/>
      <w:sz w:val="23"/>
    </w:rPr>
  </w:style>
  <w:style w:type="paragraph" w:customStyle="1" w:styleId="SMRubrik2">
    <w:name w:val="SM Rubrik 2"/>
    <w:basedOn w:val="Normal"/>
    <w:next w:val="SMBrdtext"/>
    <w:rsid w:val="0082068E"/>
    <w:pPr>
      <w:keepNext/>
      <w:keepLines/>
      <w:spacing w:before="220" w:after="40"/>
      <w:outlineLvl w:val="1"/>
    </w:pPr>
    <w:rPr>
      <w:rFonts w:ascii="Verdana" w:hAnsi="Verdana"/>
      <w:b/>
      <w:sz w:val="20"/>
    </w:rPr>
  </w:style>
  <w:style w:type="paragraph" w:customStyle="1" w:styleId="SMRubrik3">
    <w:name w:val="SM Rubrik 3"/>
    <w:basedOn w:val="Normal"/>
    <w:next w:val="SMBrdtext"/>
    <w:rsid w:val="0082068E"/>
    <w:pPr>
      <w:keepNext/>
      <w:keepLines/>
      <w:spacing w:before="220" w:after="40"/>
      <w:outlineLvl w:val="2"/>
    </w:pPr>
    <w:rPr>
      <w:rFonts w:ascii="Verdana" w:hAnsi="Verdana"/>
      <w:sz w:val="20"/>
    </w:rPr>
  </w:style>
  <w:style w:type="paragraph" w:styleId="Ballongtext">
    <w:name w:val="Balloon Text"/>
    <w:basedOn w:val="Normal"/>
    <w:semiHidden/>
    <w:rsid w:val="007C4A92"/>
    <w:rPr>
      <w:rFonts w:ascii="Tahoma" w:hAnsi="Tahoma" w:cs="Tahoma"/>
      <w:sz w:val="16"/>
      <w:szCs w:val="16"/>
    </w:rPr>
  </w:style>
  <w:style w:type="paragraph" w:customStyle="1" w:styleId="SMBrdtext">
    <w:name w:val="SM Brödtext"/>
    <w:basedOn w:val="Normal"/>
    <w:link w:val="SMBrdtextChar"/>
    <w:rsid w:val="008955D4"/>
    <w:pPr>
      <w:spacing w:after="100" w:line="250" w:lineRule="atLeast"/>
    </w:pPr>
  </w:style>
  <w:style w:type="paragraph" w:customStyle="1" w:styleId="SMReferens">
    <w:name w:val="SM Referens"/>
    <w:basedOn w:val="Normal"/>
    <w:next w:val="SMBrdtext"/>
    <w:rsid w:val="001A1806"/>
  </w:style>
  <w:style w:type="character" w:styleId="Sidnummer">
    <w:name w:val="page number"/>
    <w:basedOn w:val="Standardstycketeckensnitt"/>
    <w:semiHidden/>
    <w:rsid w:val="00D74E6A"/>
  </w:style>
  <w:style w:type="paragraph" w:customStyle="1" w:styleId="SMHuvudrubrik">
    <w:name w:val="SM Huvudrubrik"/>
    <w:basedOn w:val="SMRubrik1"/>
    <w:rsid w:val="007A501C"/>
    <w:pPr>
      <w:spacing w:after="60"/>
      <w:outlineLvl w:val="9"/>
    </w:pPr>
    <w:rPr>
      <w:sz w:val="26"/>
    </w:rPr>
  </w:style>
  <w:style w:type="paragraph" w:styleId="Adress-brev">
    <w:name w:val="envelope address"/>
    <w:basedOn w:val="Normal"/>
    <w:semiHidden/>
    <w:rsid w:val="00F16DA6"/>
    <w:pPr>
      <w:framePr w:w="7938" w:h="1984" w:hRule="exact" w:hSpace="141" w:wrap="auto" w:hAnchor="page" w:xAlign="center" w:yAlign="bottom"/>
      <w:ind w:left="2880"/>
    </w:pPr>
    <w:rPr>
      <w:rFonts w:ascii="Arial" w:hAnsi="Arial" w:cs="Arial"/>
      <w:sz w:val="24"/>
    </w:rPr>
  </w:style>
  <w:style w:type="paragraph" w:styleId="Anteckningsrubrik">
    <w:name w:val="Note Heading"/>
    <w:basedOn w:val="Normal"/>
    <w:next w:val="Normal"/>
    <w:semiHidden/>
    <w:rsid w:val="00F16DA6"/>
  </w:style>
  <w:style w:type="paragraph" w:styleId="Avslutandetext">
    <w:name w:val="Closing"/>
    <w:basedOn w:val="Normal"/>
    <w:semiHidden/>
    <w:rsid w:val="00F16DA6"/>
    <w:pPr>
      <w:ind w:left="4252"/>
    </w:pPr>
  </w:style>
  <w:style w:type="paragraph" w:styleId="Avsndaradress-brev">
    <w:name w:val="envelope return"/>
    <w:basedOn w:val="Normal"/>
    <w:semiHidden/>
    <w:rsid w:val="00F16DA6"/>
    <w:rPr>
      <w:rFonts w:ascii="Arial" w:hAnsi="Arial" w:cs="Arial"/>
      <w:sz w:val="20"/>
      <w:szCs w:val="20"/>
    </w:rPr>
  </w:style>
  <w:style w:type="paragraph" w:styleId="Beskrivning">
    <w:name w:val="caption"/>
    <w:basedOn w:val="Normal"/>
    <w:next w:val="Normal"/>
    <w:qFormat/>
    <w:rsid w:val="00F16DA6"/>
    <w:rPr>
      <w:b/>
      <w:bCs/>
      <w:sz w:val="20"/>
      <w:szCs w:val="20"/>
    </w:rPr>
  </w:style>
  <w:style w:type="paragraph" w:styleId="Brdtext">
    <w:name w:val="Body Text"/>
    <w:basedOn w:val="Normal"/>
    <w:semiHidden/>
    <w:rsid w:val="00F16DA6"/>
    <w:pPr>
      <w:spacing w:after="120"/>
    </w:pPr>
  </w:style>
  <w:style w:type="paragraph" w:styleId="Brdtext2">
    <w:name w:val="Body Text 2"/>
    <w:basedOn w:val="Normal"/>
    <w:semiHidden/>
    <w:rsid w:val="00F16DA6"/>
    <w:pPr>
      <w:spacing w:after="120" w:line="480" w:lineRule="auto"/>
    </w:pPr>
  </w:style>
  <w:style w:type="paragraph" w:styleId="Brdtext3">
    <w:name w:val="Body Text 3"/>
    <w:basedOn w:val="Normal"/>
    <w:semiHidden/>
    <w:rsid w:val="00F16DA6"/>
    <w:pPr>
      <w:spacing w:after="120"/>
    </w:pPr>
    <w:rPr>
      <w:sz w:val="16"/>
      <w:szCs w:val="16"/>
    </w:rPr>
  </w:style>
  <w:style w:type="paragraph" w:styleId="Brdtextmedfrstaindrag">
    <w:name w:val="Body Text First Indent"/>
    <w:basedOn w:val="Brdtext"/>
    <w:semiHidden/>
    <w:rsid w:val="00F16DA6"/>
    <w:pPr>
      <w:ind w:firstLine="210"/>
    </w:pPr>
  </w:style>
  <w:style w:type="paragraph" w:styleId="Brdtextmedindrag">
    <w:name w:val="Body Text Indent"/>
    <w:basedOn w:val="Normal"/>
    <w:semiHidden/>
    <w:rsid w:val="00F16DA6"/>
    <w:pPr>
      <w:spacing w:after="120"/>
      <w:ind w:left="283"/>
    </w:pPr>
  </w:style>
  <w:style w:type="paragraph" w:styleId="Brdtextmedfrstaindrag2">
    <w:name w:val="Body Text First Indent 2"/>
    <w:basedOn w:val="Brdtextmedindrag"/>
    <w:semiHidden/>
    <w:rsid w:val="00F16DA6"/>
    <w:pPr>
      <w:ind w:firstLine="210"/>
    </w:pPr>
  </w:style>
  <w:style w:type="paragraph" w:styleId="Brdtextmedindrag2">
    <w:name w:val="Body Text Indent 2"/>
    <w:basedOn w:val="Normal"/>
    <w:semiHidden/>
    <w:rsid w:val="00F16DA6"/>
    <w:pPr>
      <w:spacing w:after="120" w:line="480" w:lineRule="auto"/>
      <w:ind w:left="283"/>
    </w:pPr>
  </w:style>
  <w:style w:type="paragraph" w:styleId="Brdtextmedindrag3">
    <w:name w:val="Body Text Indent 3"/>
    <w:basedOn w:val="Normal"/>
    <w:semiHidden/>
    <w:rsid w:val="00F16DA6"/>
    <w:pPr>
      <w:spacing w:after="120"/>
      <w:ind w:left="283"/>
    </w:pPr>
    <w:rPr>
      <w:sz w:val="16"/>
      <w:szCs w:val="16"/>
    </w:rPr>
  </w:style>
  <w:style w:type="paragraph" w:styleId="Citatfrteckning">
    <w:name w:val="table of authorities"/>
    <w:basedOn w:val="Normal"/>
    <w:next w:val="Normal"/>
    <w:semiHidden/>
    <w:rsid w:val="00F16DA6"/>
    <w:pPr>
      <w:ind w:left="210" w:hanging="210"/>
    </w:pPr>
  </w:style>
  <w:style w:type="paragraph" w:styleId="Citatfrteckningsrubrik">
    <w:name w:val="toa heading"/>
    <w:basedOn w:val="Normal"/>
    <w:next w:val="Normal"/>
    <w:semiHidden/>
    <w:rsid w:val="00F16DA6"/>
    <w:pPr>
      <w:spacing w:before="120"/>
    </w:pPr>
    <w:rPr>
      <w:rFonts w:ascii="Arial" w:hAnsi="Arial" w:cs="Arial"/>
      <w:b/>
      <w:bCs/>
      <w:sz w:val="24"/>
    </w:rPr>
  </w:style>
  <w:style w:type="paragraph" w:styleId="Datum">
    <w:name w:val="Date"/>
    <w:basedOn w:val="Normal"/>
    <w:next w:val="Normal"/>
    <w:semiHidden/>
    <w:rsid w:val="00F16DA6"/>
  </w:style>
  <w:style w:type="paragraph" w:styleId="Dokumentversikt">
    <w:name w:val="Document Map"/>
    <w:basedOn w:val="Normal"/>
    <w:semiHidden/>
    <w:rsid w:val="00F16DA6"/>
    <w:pPr>
      <w:shd w:val="clear" w:color="auto" w:fill="000080"/>
    </w:pPr>
    <w:rPr>
      <w:rFonts w:ascii="Tahoma" w:hAnsi="Tahoma" w:cs="Tahoma"/>
      <w:sz w:val="20"/>
      <w:szCs w:val="20"/>
    </w:rPr>
  </w:style>
  <w:style w:type="paragraph" w:styleId="E-postsignatur">
    <w:name w:val="E-mail Signature"/>
    <w:basedOn w:val="Normal"/>
    <w:semiHidden/>
    <w:rsid w:val="00F16DA6"/>
  </w:style>
  <w:style w:type="paragraph" w:styleId="Figurfrteckning">
    <w:name w:val="table of figures"/>
    <w:basedOn w:val="Normal"/>
    <w:next w:val="Normal"/>
    <w:semiHidden/>
    <w:rsid w:val="00F16DA6"/>
  </w:style>
  <w:style w:type="paragraph" w:styleId="Fotnotstext">
    <w:name w:val="footnote text"/>
    <w:basedOn w:val="Normal"/>
    <w:semiHidden/>
    <w:rsid w:val="00F16DA6"/>
    <w:rPr>
      <w:sz w:val="20"/>
      <w:szCs w:val="20"/>
    </w:rPr>
  </w:style>
  <w:style w:type="paragraph" w:styleId="HTML-adress">
    <w:name w:val="HTML Address"/>
    <w:basedOn w:val="Normal"/>
    <w:semiHidden/>
    <w:rsid w:val="00F16DA6"/>
    <w:rPr>
      <w:i/>
      <w:iCs/>
    </w:rPr>
  </w:style>
  <w:style w:type="paragraph" w:styleId="HTML-frformaterad">
    <w:name w:val="HTML Preformatted"/>
    <w:basedOn w:val="Normal"/>
    <w:semiHidden/>
    <w:rsid w:val="00F16DA6"/>
    <w:rPr>
      <w:rFonts w:ascii="Courier New" w:hAnsi="Courier New" w:cs="Courier New"/>
      <w:sz w:val="20"/>
      <w:szCs w:val="20"/>
    </w:rPr>
  </w:style>
  <w:style w:type="paragraph" w:styleId="Index1">
    <w:name w:val="index 1"/>
    <w:basedOn w:val="Normal"/>
    <w:next w:val="Normal"/>
    <w:autoRedefine/>
    <w:semiHidden/>
    <w:rsid w:val="00F16DA6"/>
    <w:pPr>
      <w:ind w:left="210" w:hanging="210"/>
    </w:pPr>
  </w:style>
  <w:style w:type="paragraph" w:styleId="Index2">
    <w:name w:val="index 2"/>
    <w:basedOn w:val="Normal"/>
    <w:next w:val="Normal"/>
    <w:autoRedefine/>
    <w:semiHidden/>
    <w:rsid w:val="00F16DA6"/>
    <w:pPr>
      <w:ind w:left="420" w:hanging="210"/>
    </w:pPr>
  </w:style>
  <w:style w:type="paragraph" w:styleId="Index3">
    <w:name w:val="index 3"/>
    <w:basedOn w:val="Normal"/>
    <w:next w:val="Normal"/>
    <w:autoRedefine/>
    <w:semiHidden/>
    <w:rsid w:val="00F16DA6"/>
    <w:pPr>
      <w:ind w:left="630" w:hanging="210"/>
    </w:pPr>
  </w:style>
  <w:style w:type="paragraph" w:styleId="Index4">
    <w:name w:val="index 4"/>
    <w:basedOn w:val="Normal"/>
    <w:next w:val="Normal"/>
    <w:autoRedefine/>
    <w:semiHidden/>
    <w:rsid w:val="00F16DA6"/>
    <w:pPr>
      <w:ind w:left="840" w:hanging="210"/>
    </w:pPr>
  </w:style>
  <w:style w:type="paragraph" w:styleId="Index5">
    <w:name w:val="index 5"/>
    <w:basedOn w:val="Normal"/>
    <w:next w:val="Normal"/>
    <w:autoRedefine/>
    <w:semiHidden/>
    <w:rsid w:val="00F16DA6"/>
    <w:pPr>
      <w:ind w:left="1050" w:hanging="210"/>
    </w:pPr>
  </w:style>
  <w:style w:type="paragraph" w:styleId="Index6">
    <w:name w:val="index 6"/>
    <w:basedOn w:val="Normal"/>
    <w:next w:val="Normal"/>
    <w:autoRedefine/>
    <w:semiHidden/>
    <w:rsid w:val="00F16DA6"/>
    <w:pPr>
      <w:ind w:left="1260" w:hanging="210"/>
    </w:pPr>
  </w:style>
  <w:style w:type="paragraph" w:styleId="Index7">
    <w:name w:val="index 7"/>
    <w:basedOn w:val="Normal"/>
    <w:next w:val="Normal"/>
    <w:autoRedefine/>
    <w:semiHidden/>
    <w:rsid w:val="00F16DA6"/>
    <w:pPr>
      <w:ind w:left="1470" w:hanging="210"/>
    </w:pPr>
  </w:style>
  <w:style w:type="paragraph" w:styleId="Index8">
    <w:name w:val="index 8"/>
    <w:basedOn w:val="Normal"/>
    <w:next w:val="Normal"/>
    <w:autoRedefine/>
    <w:semiHidden/>
    <w:rsid w:val="00F16DA6"/>
    <w:pPr>
      <w:ind w:left="1680" w:hanging="210"/>
    </w:pPr>
  </w:style>
  <w:style w:type="paragraph" w:styleId="Index9">
    <w:name w:val="index 9"/>
    <w:basedOn w:val="Normal"/>
    <w:next w:val="Normal"/>
    <w:autoRedefine/>
    <w:semiHidden/>
    <w:rsid w:val="00F16DA6"/>
    <w:pPr>
      <w:ind w:left="1890" w:hanging="210"/>
    </w:pPr>
  </w:style>
  <w:style w:type="paragraph" w:styleId="Indexrubrik">
    <w:name w:val="index heading"/>
    <w:basedOn w:val="Normal"/>
    <w:next w:val="Index1"/>
    <w:semiHidden/>
    <w:rsid w:val="00F16DA6"/>
    <w:rPr>
      <w:rFonts w:ascii="Arial" w:hAnsi="Arial" w:cs="Arial"/>
      <w:b/>
      <w:bCs/>
    </w:rPr>
  </w:style>
  <w:style w:type="paragraph" w:styleId="Indragetstycke">
    <w:name w:val="Block Text"/>
    <w:basedOn w:val="Normal"/>
    <w:semiHidden/>
    <w:rsid w:val="00F16DA6"/>
    <w:pPr>
      <w:spacing w:after="120"/>
      <w:ind w:left="1440" w:right="1440"/>
    </w:pPr>
  </w:style>
  <w:style w:type="paragraph" w:styleId="Inledning">
    <w:name w:val="Salutation"/>
    <w:basedOn w:val="Normal"/>
    <w:next w:val="Normal"/>
    <w:semiHidden/>
    <w:rsid w:val="00F16DA6"/>
  </w:style>
  <w:style w:type="paragraph" w:styleId="Innehll1">
    <w:name w:val="toc 1"/>
    <w:basedOn w:val="Normal"/>
    <w:next w:val="Normal"/>
    <w:autoRedefine/>
    <w:semiHidden/>
    <w:rsid w:val="00F16DA6"/>
  </w:style>
  <w:style w:type="paragraph" w:styleId="Innehll2">
    <w:name w:val="toc 2"/>
    <w:basedOn w:val="Normal"/>
    <w:next w:val="Normal"/>
    <w:autoRedefine/>
    <w:semiHidden/>
    <w:rsid w:val="00F16DA6"/>
    <w:pPr>
      <w:ind w:left="210"/>
    </w:pPr>
  </w:style>
  <w:style w:type="paragraph" w:styleId="Innehll3">
    <w:name w:val="toc 3"/>
    <w:basedOn w:val="Normal"/>
    <w:next w:val="Normal"/>
    <w:autoRedefine/>
    <w:semiHidden/>
    <w:rsid w:val="00F16DA6"/>
    <w:pPr>
      <w:ind w:left="420"/>
    </w:pPr>
  </w:style>
  <w:style w:type="paragraph" w:styleId="Innehll4">
    <w:name w:val="toc 4"/>
    <w:basedOn w:val="Normal"/>
    <w:next w:val="Normal"/>
    <w:autoRedefine/>
    <w:semiHidden/>
    <w:rsid w:val="00F16DA6"/>
    <w:pPr>
      <w:ind w:left="630"/>
    </w:pPr>
  </w:style>
  <w:style w:type="paragraph" w:styleId="Innehll5">
    <w:name w:val="toc 5"/>
    <w:basedOn w:val="Normal"/>
    <w:next w:val="Normal"/>
    <w:autoRedefine/>
    <w:semiHidden/>
    <w:rsid w:val="00F16DA6"/>
    <w:pPr>
      <w:ind w:left="840"/>
    </w:pPr>
  </w:style>
  <w:style w:type="paragraph" w:styleId="Innehll6">
    <w:name w:val="toc 6"/>
    <w:basedOn w:val="Normal"/>
    <w:next w:val="Normal"/>
    <w:autoRedefine/>
    <w:semiHidden/>
    <w:rsid w:val="00F16DA6"/>
    <w:pPr>
      <w:ind w:left="1050"/>
    </w:pPr>
  </w:style>
  <w:style w:type="paragraph" w:styleId="Innehll7">
    <w:name w:val="toc 7"/>
    <w:basedOn w:val="Normal"/>
    <w:next w:val="Normal"/>
    <w:autoRedefine/>
    <w:semiHidden/>
    <w:rsid w:val="00F16DA6"/>
    <w:pPr>
      <w:ind w:left="1260"/>
    </w:pPr>
  </w:style>
  <w:style w:type="paragraph" w:styleId="Innehll8">
    <w:name w:val="toc 8"/>
    <w:basedOn w:val="Normal"/>
    <w:next w:val="Normal"/>
    <w:autoRedefine/>
    <w:semiHidden/>
    <w:rsid w:val="00F16DA6"/>
    <w:pPr>
      <w:ind w:left="1470"/>
    </w:pPr>
  </w:style>
  <w:style w:type="paragraph" w:styleId="Innehll9">
    <w:name w:val="toc 9"/>
    <w:basedOn w:val="Normal"/>
    <w:next w:val="Normal"/>
    <w:autoRedefine/>
    <w:semiHidden/>
    <w:rsid w:val="00F16DA6"/>
    <w:pPr>
      <w:ind w:left="1680"/>
    </w:pPr>
  </w:style>
  <w:style w:type="paragraph" w:styleId="Kommentarer">
    <w:name w:val="annotation text"/>
    <w:basedOn w:val="Normal"/>
    <w:semiHidden/>
    <w:rsid w:val="00F16DA6"/>
    <w:rPr>
      <w:sz w:val="20"/>
      <w:szCs w:val="20"/>
    </w:rPr>
  </w:style>
  <w:style w:type="paragraph" w:styleId="Kommentarsmne">
    <w:name w:val="annotation subject"/>
    <w:basedOn w:val="Kommentarer"/>
    <w:next w:val="Kommentarer"/>
    <w:semiHidden/>
    <w:rsid w:val="00F16DA6"/>
    <w:rPr>
      <w:b/>
      <w:bCs/>
    </w:rPr>
  </w:style>
  <w:style w:type="paragraph" w:styleId="Lista">
    <w:name w:val="List"/>
    <w:basedOn w:val="Normal"/>
    <w:semiHidden/>
    <w:rsid w:val="00F16DA6"/>
    <w:pPr>
      <w:ind w:left="283" w:hanging="283"/>
    </w:pPr>
  </w:style>
  <w:style w:type="paragraph" w:styleId="Lista2">
    <w:name w:val="List 2"/>
    <w:basedOn w:val="Normal"/>
    <w:semiHidden/>
    <w:rsid w:val="00F16DA6"/>
    <w:pPr>
      <w:ind w:left="566" w:hanging="283"/>
    </w:pPr>
  </w:style>
  <w:style w:type="paragraph" w:styleId="Lista3">
    <w:name w:val="List 3"/>
    <w:basedOn w:val="Normal"/>
    <w:semiHidden/>
    <w:rsid w:val="00F16DA6"/>
    <w:pPr>
      <w:ind w:left="849" w:hanging="283"/>
    </w:pPr>
  </w:style>
  <w:style w:type="paragraph" w:styleId="Lista4">
    <w:name w:val="List 4"/>
    <w:basedOn w:val="Normal"/>
    <w:semiHidden/>
    <w:rsid w:val="00F16DA6"/>
    <w:pPr>
      <w:ind w:left="1132" w:hanging="283"/>
    </w:pPr>
  </w:style>
  <w:style w:type="paragraph" w:styleId="Lista5">
    <w:name w:val="List 5"/>
    <w:basedOn w:val="Normal"/>
    <w:semiHidden/>
    <w:rsid w:val="00F16DA6"/>
    <w:pPr>
      <w:ind w:left="1415" w:hanging="283"/>
    </w:pPr>
  </w:style>
  <w:style w:type="paragraph" w:styleId="Listafortstt">
    <w:name w:val="List Continue"/>
    <w:basedOn w:val="Normal"/>
    <w:semiHidden/>
    <w:rsid w:val="00F16DA6"/>
    <w:pPr>
      <w:spacing w:after="120"/>
      <w:ind w:left="283"/>
    </w:pPr>
  </w:style>
  <w:style w:type="paragraph" w:styleId="Listafortstt2">
    <w:name w:val="List Continue 2"/>
    <w:basedOn w:val="Normal"/>
    <w:semiHidden/>
    <w:rsid w:val="00F16DA6"/>
    <w:pPr>
      <w:spacing w:after="120"/>
      <w:ind w:left="566"/>
    </w:pPr>
  </w:style>
  <w:style w:type="paragraph" w:styleId="Listafortstt3">
    <w:name w:val="List Continue 3"/>
    <w:basedOn w:val="Normal"/>
    <w:semiHidden/>
    <w:rsid w:val="00F16DA6"/>
    <w:pPr>
      <w:spacing w:after="120"/>
      <w:ind w:left="849"/>
    </w:pPr>
  </w:style>
  <w:style w:type="paragraph" w:styleId="Listafortstt4">
    <w:name w:val="List Continue 4"/>
    <w:basedOn w:val="Normal"/>
    <w:semiHidden/>
    <w:rsid w:val="00F16DA6"/>
    <w:pPr>
      <w:spacing w:after="120"/>
      <w:ind w:left="1132"/>
    </w:pPr>
  </w:style>
  <w:style w:type="paragraph" w:styleId="Listafortstt5">
    <w:name w:val="List Continue 5"/>
    <w:basedOn w:val="Normal"/>
    <w:semiHidden/>
    <w:rsid w:val="00F16DA6"/>
    <w:pPr>
      <w:spacing w:after="120"/>
      <w:ind w:left="1415"/>
    </w:pPr>
  </w:style>
  <w:style w:type="paragraph" w:styleId="Makrotext">
    <w:name w:val="macro"/>
    <w:semiHidden/>
    <w:rsid w:val="00F16DA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ddelanderubrik">
    <w:name w:val="Message Header"/>
    <w:basedOn w:val="Normal"/>
    <w:semiHidden/>
    <w:rsid w:val="00F16DA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b">
    <w:name w:val="Normal (Web)"/>
    <w:basedOn w:val="Normal"/>
    <w:semiHidden/>
    <w:rsid w:val="00F16DA6"/>
    <w:rPr>
      <w:rFonts w:ascii="Times New Roman" w:hAnsi="Times New Roman"/>
      <w:sz w:val="24"/>
    </w:rPr>
  </w:style>
  <w:style w:type="paragraph" w:styleId="Normaltindrag">
    <w:name w:val="Normal Indent"/>
    <w:basedOn w:val="Normal"/>
    <w:semiHidden/>
    <w:rsid w:val="00F16DA6"/>
    <w:pPr>
      <w:ind w:left="1304"/>
    </w:pPr>
  </w:style>
  <w:style w:type="paragraph" w:styleId="Numreradlista">
    <w:name w:val="List Number"/>
    <w:basedOn w:val="Normal"/>
    <w:semiHidden/>
    <w:rsid w:val="00F16DA6"/>
    <w:pPr>
      <w:numPr>
        <w:numId w:val="2"/>
      </w:numPr>
    </w:pPr>
  </w:style>
  <w:style w:type="paragraph" w:styleId="Numreradlista2">
    <w:name w:val="List Number 2"/>
    <w:basedOn w:val="Normal"/>
    <w:semiHidden/>
    <w:rsid w:val="00F16DA6"/>
    <w:pPr>
      <w:numPr>
        <w:numId w:val="3"/>
      </w:numPr>
    </w:pPr>
  </w:style>
  <w:style w:type="paragraph" w:styleId="Numreradlista3">
    <w:name w:val="List Number 3"/>
    <w:basedOn w:val="Normal"/>
    <w:semiHidden/>
    <w:rsid w:val="00F16DA6"/>
    <w:pPr>
      <w:numPr>
        <w:numId w:val="4"/>
      </w:numPr>
    </w:pPr>
  </w:style>
  <w:style w:type="paragraph" w:styleId="Numreradlista4">
    <w:name w:val="List Number 4"/>
    <w:basedOn w:val="Normal"/>
    <w:semiHidden/>
    <w:rsid w:val="00F16DA6"/>
    <w:pPr>
      <w:numPr>
        <w:numId w:val="5"/>
      </w:numPr>
    </w:pPr>
  </w:style>
  <w:style w:type="paragraph" w:styleId="Numreradlista5">
    <w:name w:val="List Number 5"/>
    <w:basedOn w:val="Normal"/>
    <w:semiHidden/>
    <w:rsid w:val="00F16DA6"/>
    <w:pPr>
      <w:numPr>
        <w:numId w:val="6"/>
      </w:numPr>
    </w:pPr>
  </w:style>
  <w:style w:type="paragraph" w:styleId="Oformateradtext">
    <w:name w:val="Plain Text"/>
    <w:basedOn w:val="Normal"/>
    <w:semiHidden/>
    <w:rsid w:val="00F16DA6"/>
    <w:rPr>
      <w:rFonts w:ascii="Courier New" w:hAnsi="Courier New" w:cs="Courier New"/>
      <w:sz w:val="20"/>
      <w:szCs w:val="20"/>
    </w:rPr>
  </w:style>
  <w:style w:type="paragraph" w:styleId="Punktlista">
    <w:name w:val="List Bullet"/>
    <w:basedOn w:val="Normal"/>
    <w:semiHidden/>
    <w:rsid w:val="00F16DA6"/>
    <w:pPr>
      <w:numPr>
        <w:numId w:val="7"/>
      </w:numPr>
    </w:pPr>
  </w:style>
  <w:style w:type="paragraph" w:styleId="Punktlista2">
    <w:name w:val="List Bullet 2"/>
    <w:basedOn w:val="Normal"/>
    <w:semiHidden/>
    <w:rsid w:val="00F16DA6"/>
    <w:pPr>
      <w:numPr>
        <w:numId w:val="8"/>
      </w:numPr>
    </w:pPr>
  </w:style>
  <w:style w:type="paragraph" w:styleId="Punktlista3">
    <w:name w:val="List Bullet 3"/>
    <w:basedOn w:val="Normal"/>
    <w:semiHidden/>
    <w:rsid w:val="00F16DA6"/>
    <w:pPr>
      <w:numPr>
        <w:numId w:val="9"/>
      </w:numPr>
    </w:pPr>
  </w:style>
  <w:style w:type="paragraph" w:styleId="Punktlista4">
    <w:name w:val="List Bullet 4"/>
    <w:basedOn w:val="Normal"/>
    <w:semiHidden/>
    <w:rsid w:val="00F16DA6"/>
    <w:pPr>
      <w:numPr>
        <w:numId w:val="10"/>
      </w:numPr>
    </w:pPr>
  </w:style>
  <w:style w:type="paragraph" w:styleId="Punktlista5">
    <w:name w:val="List Bullet 5"/>
    <w:basedOn w:val="Normal"/>
    <w:semiHidden/>
    <w:rsid w:val="00F16DA6"/>
    <w:pPr>
      <w:numPr>
        <w:numId w:val="11"/>
      </w:numPr>
    </w:pPr>
  </w:style>
  <w:style w:type="paragraph" w:styleId="Rubrik">
    <w:name w:val="Title"/>
    <w:basedOn w:val="Normal"/>
    <w:qFormat/>
    <w:rsid w:val="00F16DA6"/>
    <w:pPr>
      <w:spacing w:before="240" w:after="60"/>
      <w:jc w:val="center"/>
      <w:outlineLvl w:val="0"/>
    </w:pPr>
    <w:rPr>
      <w:rFonts w:ascii="Arial" w:hAnsi="Arial" w:cs="Arial"/>
      <w:b/>
      <w:bCs/>
      <w:kern w:val="28"/>
      <w:sz w:val="32"/>
      <w:szCs w:val="32"/>
    </w:rPr>
  </w:style>
  <w:style w:type="paragraph" w:styleId="Signatur">
    <w:name w:val="Signature"/>
    <w:basedOn w:val="Normal"/>
    <w:semiHidden/>
    <w:rsid w:val="00F16DA6"/>
    <w:pPr>
      <w:ind w:left="4252"/>
    </w:pPr>
  </w:style>
  <w:style w:type="paragraph" w:styleId="Slutkommentar">
    <w:name w:val="endnote text"/>
    <w:basedOn w:val="Normal"/>
    <w:semiHidden/>
    <w:rsid w:val="00F16DA6"/>
    <w:rPr>
      <w:sz w:val="20"/>
      <w:szCs w:val="20"/>
    </w:rPr>
  </w:style>
  <w:style w:type="paragraph" w:styleId="Underrubrik">
    <w:name w:val="Subtitle"/>
    <w:basedOn w:val="Normal"/>
    <w:qFormat/>
    <w:rsid w:val="00F16DA6"/>
    <w:pPr>
      <w:spacing w:after="60"/>
      <w:jc w:val="center"/>
      <w:outlineLvl w:val="1"/>
    </w:pPr>
    <w:rPr>
      <w:rFonts w:ascii="Arial" w:hAnsi="Arial" w:cs="Arial"/>
      <w:sz w:val="24"/>
    </w:rPr>
  </w:style>
  <w:style w:type="paragraph" w:customStyle="1" w:styleId="SMPuntlista">
    <w:name w:val="SM Puntlista"/>
    <w:basedOn w:val="SMBrdtext"/>
    <w:rsid w:val="00CE1B40"/>
    <w:pPr>
      <w:numPr>
        <w:numId w:val="1"/>
      </w:numPr>
      <w:spacing w:after="0"/>
      <w:ind w:left="357" w:hanging="357"/>
    </w:pPr>
  </w:style>
  <w:style w:type="paragraph" w:customStyle="1" w:styleId="SMHalsning">
    <w:name w:val="SM Halsning"/>
    <w:basedOn w:val="Normal"/>
    <w:next w:val="SMReferens"/>
    <w:rsid w:val="00A57E79"/>
    <w:pPr>
      <w:keepNext/>
      <w:spacing w:before="400" w:after="100" w:line="250" w:lineRule="exact"/>
    </w:pPr>
  </w:style>
  <w:style w:type="character" w:customStyle="1" w:styleId="SMBrdtextChar">
    <w:name w:val="SM Brödtext Char"/>
    <w:basedOn w:val="Standardstycketeckensnitt"/>
    <w:link w:val="SMBrdtext"/>
    <w:rsid w:val="00FC6956"/>
    <w:rPr>
      <w:rFonts w:ascii="Georgia" w:hAnsi="Georgia"/>
      <w:sz w:val="21"/>
      <w:szCs w:val="24"/>
      <w:lang w:val="sv-SE" w:eastAsia="sv-SE" w:bidi="ar-SA"/>
    </w:rPr>
  </w:style>
  <w:style w:type="character" w:customStyle="1" w:styleId="SidhuvudChar">
    <w:name w:val="Sidhuvud Char"/>
    <w:basedOn w:val="Standardstycketeckensnitt"/>
    <w:link w:val="Sidhuvud"/>
    <w:uiPriority w:val="99"/>
    <w:rsid w:val="001A0B37"/>
    <w:rPr>
      <w:rFonts w:ascii="Verdana" w:hAnsi="Verdana"/>
      <w:sz w:val="16"/>
      <w:szCs w:val="22"/>
    </w:rPr>
  </w:style>
  <w:style w:type="character" w:styleId="Betoning">
    <w:name w:val="Emphasis"/>
    <w:basedOn w:val="Standardstycketeckensnitt"/>
    <w:qFormat/>
    <w:rsid w:val="002D4B7C"/>
    <w:rPr>
      <w:i/>
      <w:iCs/>
    </w:rPr>
  </w:style>
  <w:style w:type="paragraph" w:styleId="Liststycke">
    <w:name w:val="List Paragraph"/>
    <w:basedOn w:val="Normal"/>
    <w:uiPriority w:val="34"/>
    <w:qFormat/>
    <w:rsid w:val="00DF1ACD"/>
    <w:pPr>
      <w:ind w:left="720"/>
      <w:contextualSpacing/>
    </w:pPr>
  </w:style>
  <w:style w:type="character" w:styleId="Hyperlnk">
    <w:name w:val="Hyperlink"/>
    <w:basedOn w:val="Standardstycketeckensnitt"/>
    <w:unhideWhenUsed/>
    <w:rsid w:val="00CB69E1"/>
    <w:rPr>
      <w:color w:val="0000FF" w:themeColor="hyperlink"/>
      <w:u w:val="single"/>
    </w:rPr>
  </w:style>
  <w:style w:type="character" w:customStyle="1" w:styleId="Rubrik1Char">
    <w:name w:val="Rubrik 1 Char"/>
    <w:basedOn w:val="Standardstycketeckensnitt"/>
    <w:link w:val="Rubrik1"/>
    <w:rsid w:val="008955D6"/>
    <w:rPr>
      <w:rFonts w:ascii="AkzidenzGrotesk Black" w:hAnsi="AkzidenzGrotesk Black" w:cs="Arial"/>
      <w:bCs/>
      <w:color w:val="F08A00"/>
      <w:kern w:val="32"/>
      <w:sz w:val="36"/>
      <w:szCs w:val="36"/>
    </w:rPr>
  </w:style>
  <w:style w:type="character" w:styleId="AnvndHyperlnk">
    <w:name w:val="FollowedHyperlink"/>
    <w:basedOn w:val="Standardstycketeckensnitt"/>
    <w:semiHidden/>
    <w:unhideWhenUsed/>
    <w:rsid w:val="002414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37974">
      <w:bodyDiv w:val="1"/>
      <w:marLeft w:val="0"/>
      <w:marRight w:val="0"/>
      <w:marTop w:val="0"/>
      <w:marBottom w:val="0"/>
      <w:divBdr>
        <w:top w:val="none" w:sz="0" w:space="0" w:color="auto"/>
        <w:left w:val="none" w:sz="0" w:space="0" w:color="auto"/>
        <w:bottom w:val="none" w:sz="0" w:space="0" w:color="auto"/>
        <w:right w:val="none" w:sz="0" w:space="0" w:color="auto"/>
      </w:divBdr>
    </w:div>
    <w:div w:id="677851850">
      <w:bodyDiv w:val="1"/>
      <w:marLeft w:val="0"/>
      <w:marRight w:val="0"/>
      <w:marTop w:val="0"/>
      <w:marBottom w:val="0"/>
      <w:divBdr>
        <w:top w:val="none" w:sz="0" w:space="0" w:color="auto"/>
        <w:left w:val="none" w:sz="0" w:space="0" w:color="auto"/>
        <w:bottom w:val="none" w:sz="0" w:space="0" w:color="auto"/>
        <w:right w:val="none" w:sz="0" w:space="0" w:color="auto"/>
      </w:divBdr>
    </w:div>
    <w:div w:id="1189760377">
      <w:bodyDiv w:val="1"/>
      <w:marLeft w:val="0"/>
      <w:marRight w:val="0"/>
      <w:marTop w:val="0"/>
      <w:marBottom w:val="0"/>
      <w:divBdr>
        <w:top w:val="none" w:sz="0" w:space="0" w:color="auto"/>
        <w:left w:val="none" w:sz="0" w:space="0" w:color="auto"/>
        <w:bottom w:val="none" w:sz="0" w:space="0" w:color="auto"/>
        <w:right w:val="none" w:sz="0" w:space="0" w:color="auto"/>
      </w:divBdr>
    </w:div>
    <w:div w:id="1221672896">
      <w:bodyDiv w:val="1"/>
      <w:marLeft w:val="0"/>
      <w:marRight w:val="0"/>
      <w:marTop w:val="0"/>
      <w:marBottom w:val="0"/>
      <w:divBdr>
        <w:top w:val="none" w:sz="0" w:space="0" w:color="auto"/>
        <w:left w:val="none" w:sz="0" w:space="0" w:color="auto"/>
        <w:bottom w:val="none" w:sz="0" w:space="0" w:color="auto"/>
        <w:right w:val="none" w:sz="0" w:space="0" w:color="auto"/>
      </w:divBdr>
    </w:div>
    <w:div w:id="176530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ta.wolf@vxa.se" TargetMode="Externa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jakob.s&#246;derberg@vxa.s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V&#228;xa%20Sverige\Enkel_med_logotyp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15106-11E8-4462-BA8E-7F70934ED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Enkel_med_logotype</Template>
  <TotalTime>7</TotalTime>
  <Pages>6</Pages>
  <Words>731</Words>
  <Characters>4413</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KoNet</Company>
  <LinksUpToDate>false</LinksUpToDate>
  <CharactersWithSpaces>5134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Niklas Kjellberg</dc:creator>
  <cp:lastModifiedBy>Mette Rehnström</cp:lastModifiedBy>
  <cp:revision>5</cp:revision>
  <cp:lastPrinted>2016-08-26T12:54:00Z</cp:lastPrinted>
  <dcterms:created xsi:type="dcterms:W3CDTF">2016-08-25T19:11:00Z</dcterms:created>
  <dcterms:modified xsi:type="dcterms:W3CDTF">2016-08-26T12:58:00Z</dcterms:modified>
</cp:coreProperties>
</file>