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057" w:rsidRDefault="00F40955" w:rsidP="00815DBC">
      <w:pPr>
        <w:tabs>
          <w:tab w:val="left" w:pos="5670"/>
        </w:tabs>
        <w:ind w:left="-720"/>
        <w:jc w:val="both"/>
        <w:outlineLvl w:val="1"/>
        <w:rPr>
          <w:rFonts w:ascii="Arial" w:hAnsi="Arial" w:cs="Arial"/>
          <w:b/>
          <w:bCs/>
          <w:sz w:val="22"/>
        </w:rPr>
      </w:pPr>
      <w:bookmarkStart w:id="0" w:name="OLE_LINK1"/>
      <w:bookmarkStart w:id="1" w:name="OLE_LINK2"/>
      <w:bookmarkStart w:id="2" w:name="_GoBack"/>
      <w:bookmarkEnd w:id="2"/>
      <w:r>
        <w:rPr>
          <w:noProof/>
        </w:rPr>
        <w:drawing>
          <wp:inline distT="0" distB="0" distL="0" distR="0" wp14:anchorId="7C945FFA" wp14:editId="6332EC02">
            <wp:extent cx="2409825" cy="1095375"/>
            <wp:effectExtent l="0" t="0" r="9525" b="0"/>
            <wp:docPr id="1" name="Bild 1" descr="fti_cmyk_2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_cmyk_200mm"/>
                    <pic:cNvPicPr>
                      <a:picLocks noChangeAspect="1" noChangeArrowheads="1"/>
                    </pic:cNvPicPr>
                  </pic:nvPicPr>
                  <pic:blipFill>
                    <a:blip r:embed="rId8" cstate="print"/>
                    <a:srcRect/>
                    <a:stretch>
                      <a:fillRect/>
                    </a:stretch>
                  </pic:blipFill>
                  <pic:spPr bwMode="auto">
                    <a:xfrm>
                      <a:off x="0" y="0"/>
                      <a:ext cx="2409825" cy="1095375"/>
                    </a:xfrm>
                    <a:prstGeom prst="rect">
                      <a:avLst/>
                    </a:prstGeom>
                    <a:noFill/>
                    <a:ln w="9525">
                      <a:noFill/>
                      <a:miter lim="800000"/>
                      <a:headEnd/>
                      <a:tailEnd/>
                    </a:ln>
                  </pic:spPr>
                </pic:pic>
              </a:graphicData>
            </a:graphic>
          </wp:inline>
        </w:drawing>
      </w:r>
      <w:r w:rsidR="00C352BB">
        <w:tab/>
      </w:r>
      <w:r w:rsidR="00C50057" w:rsidRPr="00126424">
        <w:rPr>
          <w:rFonts w:ascii="Arial" w:hAnsi="Arial" w:cs="Arial"/>
        </w:rPr>
        <w:t xml:space="preserve">Pressmeddelande </w:t>
      </w:r>
      <w:r w:rsidR="001E5F86">
        <w:rPr>
          <w:rFonts w:ascii="Arial" w:hAnsi="Arial" w:cs="Arial"/>
        </w:rPr>
        <w:t>201</w:t>
      </w:r>
      <w:r w:rsidR="000D0851">
        <w:rPr>
          <w:rFonts w:ascii="Arial" w:hAnsi="Arial" w:cs="Arial"/>
        </w:rPr>
        <w:t>3</w:t>
      </w:r>
      <w:r w:rsidR="001E5F86">
        <w:rPr>
          <w:rFonts w:ascii="Arial" w:hAnsi="Arial" w:cs="Arial"/>
        </w:rPr>
        <w:t>-</w:t>
      </w:r>
      <w:r w:rsidR="00656105">
        <w:rPr>
          <w:rFonts w:ascii="Arial" w:hAnsi="Arial" w:cs="Arial"/>
        </w:rPr>
        <w:t>03-</w:t>
      </w:r>
      <w:r w:rsidR="00DD63A1">
        <w:rPr>
          <w:rFonts w:ascii="Arial" w:hAnsi="Arial" w:cs="Arial"/>
        </w:rPr>
        <w:t>10</w:t>
      </w:r>
      <w:r w:rsidR="00C50057">
        <w:rPr>
          <w:position w:val="-54"/>
        </w:rPr>
        <w:tab/>
      </w:r>
      <w:r w:rsidR="00C50057">
        <w:rPr>
          <w:b/>
          <w:bCs/>
        </w:rPr>
        <w:tab/>
      </w:r>
      <w:r w:rsidR="00C50057">
        <w:rPr>
          <w:b/>
          <w:bCs/>
        </w:rPr>
        <w:tab/>
      </w:r>
      <w:r w:rsidR="00C50057">
        <w:rPr>
          <w:rFonts w:ascii="Arial" w:hAnsi="Arial" w:cs="Arial"/>
          <w:b/>
          <w:bCs/>
          <w:position w:val="36"/>
          <w:sz w:val="22"/>
        </w:rPr>
        <w:tab/>
      </w:r>
      <w:r w:rsidR="00C50057">
        <w:rPr>
          <w:rFonts w:ascii="Arial" w:hAnsi="Arial" w:cs="Arial"/>
          <w:b/>
          <w:bCs/>
          <w:position w:val="36"/>
          <w:sz w:val="22"/>
        </w:rPr>
        <w:tab/>
      </w:r>
      <w:r w:rsidR="00C50057">
        <w:rPr>
          <w:rFonts w:ascii="Arial" w:hAnsi="Arial" w:cs="Arial"/>
          <w:b/>
          <w:bCs/>
          <w:position w:val="36"/>
          <w:sz w:val="22"/>
        </w:rPr>
        <w:tab/>
        <w:t xml:space="preserve">       </w:t>
      </w:r>
    </w:p>
    <w:p w:rsidR="00C50057" w:rsidRDefault="00C50057" w:rsidP="00C50057">
      <w:pPr>
        <w:rPr>
          <w:rFonts w:ascii="Arial" w:hAnsi="Arial" w:cs="Arial"/>
          <w:b/>
          <w:sz w:val="32"/>
          <w:szCs w:val="32"/>
        </w:rPr>
      </w:pPr>
    </w:p>
    <w:p w:rsidR="00656105" w:rsidRPr="00604790" w:rsidRDefault="00656105" w:rsidP="00656105">
      <w:pPr>
        <w:rPr>
          <w:rFonts w:ascii="Arial" w:hAnsi="Arial" w:cs="Arial"/>
          <w:b/>
          <w:sz w:val="28"/>
          <w:szCs w:val="28"/>
        </w:rPr>
      </w:pPr>
      <w:proofErr w:type="spellStart"/>
      <w:r w:rsidRPr="000563A3">
        <w:rPr>
          <w:rFonts w:ascii="Arial" w:hAnsi="Arial" w:cs="Arial"/>
          <w:b/>
        </w:rPr>
        <w:t>FTI:s</w:t>
      </w:r>
      <w:proofErr w:type="spellEnd"/>
      <w:r w:rsidRPr="000563A3">
        <w:rPr>
          <w:rFonts w:ascii="Arial" w:hAnsi="Arial" w:cs="Arial"/>
          <w:b/>
        </w:rPr>
        <w:t xml:space="preserve"> insamlingsstatistik för 2013 </w:t>
      </w:r>
      <w:r w:rsidR="000563A3" w:rsidRPr="000563A3">
        <w:rPr>
          <w:rFonts w:ascii="Arial" w:hAnsi="Arial" w:cs="Arial"/>
          <w:b/>
        </w:rPr>
        <w:t>klar</w:t>
      </w:r>
      <w:r w:rsidR="000563A3">
        <w:rPr>
          <w:rFonts w:ascii="Arial" w:hAnsi="Arial" w:cs="Arial"/>
          <w:b/>
        </w:rPr>
        <w:br/>
      </w:r>
      <w:r w:rsidR="000563A3" w:rsidRPr="000563A3">
        <w:rPr>
          <w:rFonts w:ascii="Arial" w:hAnsi="Arial" w:cs="Arial"/>
          <w:b/>
          <w:sz w:val="36"/>
          <w:szCs w:val="36"/>
        </w:rPr>
        <w:t>Kraftig ökning av plastförpackningar till återvinning</w:t>
      </w:r>
    </w:p>
    <w:p w:rsidR="000F0B45" w:rsidRDefault="000F0B45" w:rsidP="002B39CF">
      <w:pPr>
        <w:rPr>
          <w:rFonts w:ascii="Arial" w:hAnsi="Arial" w:cs="Arial"/>
          <w:b/>
          <w:bCs/>
          <w:sz w:val="32"/>
          <w:szCs w:val="32"/>
        </w:rPr>
      </w:pPr>
    </w:p>
    <w:p w:rsidR="00656105" w:rsidRPr="00604790" w:rsidRDefault="00656105" w:rsidP="00656105">
      <w:pPr>
        <w:rPr>
          <w:rFonts w:ascii="Arial" w:hAnsi="Arial" w:cs="Arial"/>
          <w:b/>
          <w:sz w:val="20"/>
          <w:szCs w:val="20"/>
        </w:rPr>
      </w:pPr>
      <w:r w:rsidRPr="00604790">
        <w:rPr>
          <w:rFonts w:ascii="Arial" w:hAnsi="Arial" w:cs="Arial"/>
          <w:b/>
          <w:sz w:val="20"/>
          <w:szCs w:val="20"/>
        </w:rPr>
        <w:t>Statistiken för 2013 vad gäller insamlade förpackningar och tidningar från hushåll</w:t>
      </w:r>
      <w:r w:rsidR="00872596">
        <w:rPr>
          <w:rFonts w:ascii="Arial" w:hAnsi="Arial" w:cs="Arial"/>
          <w:b/>
          <w:sz w:val="20"/>
          <w:szCs w:val="20"/>
        </w:rPr>
        <w:t xml:space="preserve"> är nu klar.</w:t>
      </w:r>
      <w:r w:rsidRPr="00604790">
        <w:rPr>
          <w:rFonts w:ascii="Arial" w:hAnsi="Arial" w:cs="Arial"/>
          <w:b/>
          <w:sz w:val="20"/>
          <w:szCs w:val="20"/>
        </w:rPr>
        <w:t xml:space="preserve"> Förpacknings- och Tidningsinsamlingen (FTI) driver </w:t>
      </w:r>
      <w:r w:rsidR="00872596">
        <w:rPr>
          <w:rFonts w:ascii="Arial" w:hAnsi="Arial" w:cs="Arial"/>
          <w:b/>
          <w:sz w:val="20"/>
          <w:szCs w:val="20"/>
        </w:rPr>
        <w:t xml:space="preserve">återvinningsstationer i hela Sverige, från Ystad till Haparanda, </w:t>
      </w:r>
      <w:r w:rsidRPr="00604790">
        <w:rPr>
          <w:rFonts w:ascii="Arial" w:hAnsi="Arial" w:cs="Arial"/>
          <w:b/>
          <w:sz w:val="20"/>
          <w:szCs w:val="20"/>
        </w:rPr>
        <w:t>och sub</w:t>
      </w:r>
      <w:r w:rsidR="008A48DB">
        <w:rPr>
          <w:rFonts w:ascii="Arial" w:hAnsi="Arial" w:cs="Arial"/>
          <w:b/>
          <w:sz w:val="20"/>
          <w:szCs w:val="20"/>
        </w:rPr>
        <w:t>ventionerar</w:t>
      </w:r>
      <w:r w:rsidR="00872596">
        <w:rPr>
          <w:rFonts w:ascii="Arial" w:hAnsi="Arial" w:cs="Arial"/>
          <w:b/>
          <w:sz w:val="20"/>
          <w:szCs w:val="20"/>
        </w:rPr>
        <w:t xml:space="preserve"> insamling från 1,2 miljoner hushåll. </w:t>
      </w:r>
      <w:r w:rsidRPr="00604790">
        <w:rPr>
          <w:rFonts w:ascii="Arial" w:hAnsi="Arial" w:cs="Arial"/>
          <w:b/>
          <w:sz w:val="20"/>
          <w:szCs w:val="20"/>
        </w:rPr>
        <w:t xml:space="preserve">Statistiken presenteras på </w:t>
      </w:r>
      <w:proofErr w:type="spellStart"/>
      <w:r w:rsidRPr="00604790">
        <w:rPr>
          <w:rFonts w:ascii="Arial" w:hAnsi="Arial" w:cs="Arial"/>
          <w:b/>
          <w:sz w:val="20"/>
          <w:szCs w:val="20"/>
        </w:rPr>
        <w:t>FTI</w:t>
      </w:r>
      <w:r w:rsidR="00523A76">
        <w:rPr>
          <w:rFonts w:ascii="Arial" w:hAnsi="Arial" w:cs="Arial"/>
          <w:b/>
          <w:sz w:val="20"/>
          <w:szCs w:val="20"/>
        </w:rPr>
        <w:t>:</w:t>
      </w:r>
      <w:r w:rsidRPr="00604790">
        <w:rPr>
          <w:rFonts w:ascii="Arial" w:hAnsi="Arial" w:cs="Arial"/>
          <w:b/>
          <w:sz w:val="20"/>
          <w:szCs w:val="20"/>
        </w:rPr>
        <w:t>s</w:t>
      </w:r>
      <w:proofErr w:type="spellEnd"/>
      <w:r w:rsidRPr="00604790">
        <w:rPr>
          <w:rFonts w:ascii="Arial" w:hAnsi="Arial" w:cs="Arial"/>
          <w:b/>
          <w:sz w:val="20"/>
          <w:szCs w:val="20"/>
        </w:rPr>
        <w:t xml:space="preserve"> hemsida och redovisas per kommun och invånare. </w:t>
      </w:r>
    </w:p>
    <w:p w:rsidR="004C6697" w:rsidRDefault="004C6697" w:rsidP="00656105">
      <w:pPr>
        <w:rPr>
          <w:rFonts w:ascii="Arial" w:hAnsi="Arial" w:cs="Arial"/>
          <w:sz w:val="20"/>
          <w:szCs w:val="20"/>
        </w:rPr>
      </w:pPr>
    </w:p>
    <w:p w:rsidR="00656105" w:rsidRPr="00604790" w:rsidRDefault="00656105" w:rsidP="00656105">
      <w:pPr>
        <w:rPr>
          <w:rFonts w:ascii="Arial" w:hAnsi="Arial" w:cs="Arial"/>
          <w:sz w:val="20"/>
          <w:szCs w:val="20"/>
        </w:rPr>
      </w:pPr>
      <w:r w:rsidRPr="00604790">
        <w:rPr>
          <w:rFonts w:ascii="Arial" w:hAnsi="Arial" w:cs="Arial"/>
          <w:sz w:val="20"/>
          <w:szCs w:val="20"/>
        </w:rPr>
        <w:t>19,5</w:t>
      </w:r>
      <w:r w:rsidR="00872596">
        <w:rPr>
          <w:rFonts w:ascii="Arial" w:hAnsi="Arial" w:cs="Arial"/>
          <w:sz w:val="20"/>
          <w:szCs w:val="20"/>
        </w:rPr>
        <w:t xml:space="preserve"> kilo </w:t>
      </w:r>
      <w:r w:rsidR="009E745F">
        <w:rPr>
          <w:rFonts w:ascii="Arial" w:hAnsi="Arial" w:cs="Arial"/>
          <w:sz w:val="20"/>
          <w:szCs w:val="20"/>
        </w:rPr>
        <w:t xml:space="preserve">av </w:t>
      </w:r>
      <w:r w:rsidR="00872596">
        <w:rPr>
          <w:rFonts w:ascii="Arial" w:hAnsi="Arial" w:cs="Arial"/>
          <w:sz w:val="20"/>
          <w:szCs w:val="20"/>
        </w:rPr>
        <w:t>förpackningar av glas</w:t>
      </w:r>
      <w:r w:rsidR="009757FF">
        <w:rPr>
          <w:rFonts w:ascii="Arial" w:hAnsi="Arial" w:cs="Arial"/>
          <w:sz w:val="20"/>
          <w:szCs w:val="20"/>
        </w:rPr>
        <w:t xml:space="preserve"> per person</w:t>
      </w:r>
      <w:r w:rsidR="00872596">
        <w:rPr>
          <w:rFonts w:ascii="Arial" w:hAnsi="Arial" w:cs="Arial"/>
          <w:sz w:val="20"/>
          <w:szCs w:val="20"/>
        </w:rPr>
        <w:t xml:space="preserve"> lämnades åter</w:t>
      </w:r>
      <w:r w:rsidRPr="00604790">
        <w:rPr>
          <w:rFonts w:ascii="Arial" w:hAnsi="Arial" w:cs="Arial"/>
          <w:sz w:val="20"/>
          <w:szCs w:val="20"/>
        </w:rPr>
        <w:t xml:space="preserve"> </w:t>
      </w:r>
      <w:r w:rsidR="00872596">
        <w:rPr>
          <w:rFonts w:ascii="Arial" w:hAnsi="Arial" w:cs="Arial"/>
          <w:sz w:val="20"/>
          <w:szCs w:val="20"/>
        </w:rPr>
        <w:t xml:space="preserve">2013 </w:t>
      </w:r>
      <w:r w:rsidRPr="00604790">
        <w:rPr>
          <w:rFonts w:ascii="Arial" w:hAnsi="Arial" w:cs="Arial"/>
          <w:sz w:val="20"/>
          <w:szCs w:val="20"/>
        </w:rPr>
        <w:t>(</w:t>
      </w:r>
      <w:r w:rsidR="00872596">
        <w:rPr>
          <w:rFonts w:ascii="Arial" w:hAnsi="Arial" w:cs="Arial"/>
          <w:sz w:val="20"/>
          <w:szCs w:val="20"/>
        </w:rPr>
        <w:t xml:space="preserve">att jämföras med </w:t>
      </w:r>
      <w:r w:rsidRPr="00604790">
        <w:rPr>
          <w:rFonts w:ascii="Arial" w:hAnsi="Arial" w:cs="Arial"/>
          <w:sz w:val="20"/>
          <w:szCs w:val="20"/>
        </w:rPr>
        <w:t>19,11</w:t>
      </w:r>
      <w:r w:rsidR="00872596">
        <w:rPr>
          <w:rFonts w:ascii="Arial" w:hAnsi="Arial" w:cs="Arial"/>
          <w:sz w:val="20"/>
          <w:szCs w:val="20"/>
        </w:rPr>
        <w:t xml:space="preserve"> kilo år 2012</w:t>
      </w:r>
      <w:r w:rsidRPr="00604790">
        <w:rPr>
          <w:rFonts w:ascii="Arial" w:hAnsi="Arial" w:cs="Arial"/>
          <w:sz w:val="20"/>
          <w:szCs w:val="20"/>
        </w:rPr>
        <w:t>)</w:t>
      </w:r>
      <w:r w:rsidR="00872596">
        <w:rPr>
          <w:rFonts w:ascii="Arial" w:hAnsi="Arial" w:cs="Arial"/>
          <w:sz w:val="20"/>
          <w:szCs w:val="20"/>
        </w:rPr>
        <w:t>. För</w:t>
      </w:r>
      <w:r>
        <w:rPr>
          <w:rFonts w:ascii="Arial" w:hAnsi="Arial" w:cs="Arial"/>
          <w:sz w:val="20"/>
          <w:szCs w:val="20"/>
        </w:rPr>
        <w:t xml:space="preserve"> </w:t>
      </w:r>
      <w:r w:rsidRPr="00604790">
        <w:rPr>
          <w:rFonts w:ascii="Arial" w:hAnsi="Arial" w:cs="Arial"/>
          <w:sz w:val="20"/>
          <w:szCs w:val="20"/>
        </w:rPr>
        <w:t>papper</w:t>
      </w:r>
      <w:r w:rsidR="004C6697">
        <w:rPr>
          <w:rFonts w:ascii="Arial" w:hAnsi="Arial" w:cs="Arial"/>
          <w:sz w:val="20"/>
          <w:szCs w:val="20"/>
        </w:rPr>
        <w:t>s</w:t>
      </w:r>
      <w:r>
        <w:rPr>
          <w:rFonts w:ascii="Arial" w:hAnsi="Arial" w:cs="Arial"/>
          <w:sz w:val="20"/>
          <w:szCs w:val="20"/>
        </w:rPr>
        <w:t>förpackningar</w:t>
      </w:r>
      <w:r w:rsidRPr="00604790">
        <w:rPr>
          <w:rFonts w:ascii="Arial" w:hAnsi="Arial" w:cs="Arial"/>
          <w:sz w:val="20"/>
          <w:szCs w:val="20"/>
        </w:rPr>
        <w:t xml:space="preserve"> </w:t>
      </w:r>
      <w:r w:rsidR="00872596">
        <w:rPr>
          <w:rFonts w:ascii="Arial" w:hAnsi="Arial" w:cs="Arial"/>
          <w:sz w:val="20"/>
          <w:szCs w:val="20"/>
        </w:rPr>
        <w:t xml:space="preserve">landade den </w:t>
      </w:r>
      <w:r w:rsidRPr="00604790">
        <w:rPr>
          <w:rFonts w:ascii="Arial" w:hAnsi="Arial" w:cs="Arial"/>
          <w:sz w:val="20"/>
          <w:szCs w:val="20"/>
        </w:rPr>
        <w:t>på 12,4 (11,92) kilo, plast</w:t>
      </w:r>
      <w:r>
        <w:rPr>
          <w:rFonts w:ascii="Arial" w:hAnsi="Arial" w:cs="Arial"/>
          <w:sz w:val="20"/>
          <w:szCs w:val="20"/>
        </w:rPr>
        <w:t>förpackningar</w:t>
      </w:r>
      <w:r w:rsidRPr="00604790">
        <w:rPr>
          <w:rFonts w:ascii="Arial" w:hAnsi="Arial" w:cs="Arial"/>
          <w:sz w:val="20"/>
          <w:szCs w:val="20"/>
        </w:rPr>
        <w:t xml:space="preserve"> på 5,7 (4,87), metall</w:t>
      </w:r>
      <w:r>
        <w:rPr>
          <w:rFonts w:ascii="Arial" w:hAnsi="Arial" w:cs="Arial"/>
          <w:sz w:val="20"/>
          <w:szCs w:val="20"/>
        </w:rPr>
        <w:t>förpackningar</w:t>
      </w:r>
      <w:r w:rsidRPr="00604790">
        <w:rPr>
          <w:rFonts w:ascii="Arial" w:hAnsi="Arial" w:cs="Arial"/>
          <w:sz w:val="20"/>
          <w:szCs w:val="20"/>
        </w:rPr>
        <w:t xml:space="preserve"> på 1,59 (1,54) och</w:t>
      </w:r>
      <w:r w:rsidR="009E745F">
        <w:rPr>
          <w:rFonts w:ascii="Arial" w:hAnsi="Arial" w:cs="Arial"/>
          <w:sz w:val="20"/>
          <w:szCs w:val="20"/>
        </w:rPr>
        <w:t xml:space="preserve"> för</w:t>
      </w:r>
      <w:r w:rsidRPr="00604790">
        <w:rPr>
          <w:rFonts w:ascii="Arial" w:hAnsi="Arial" w:cs="Arial"/>
          <w:sz w:val="20"/>
          <w:szCs w:val="20"/>
        </w:rPr>
        <w:t xml:space="preserve"> tidningar på 31,5 (34,</w:t>
      </w:r>
      <w:r w:rsidR="004C6697">
        <w:rPr>
          <w:rFonts w:ascii="Arial" w:hAnsi="Arial" w:cs="Arial"/>
          <w:sz w:val="20"/>
          <w:szCs w:val="20"/>
        </w:rPr>
        <w:t xml:space="preserve">55) kilo. </w:t>
      </w:r>
      <w:r w:rsidR="00872596">
        <w:rPr>
          <w:rFonts w:ascii="Arial" w:hAnsi="Arial" w:cs="Arial"/>
          <w:sz w:val="20"/>
          <w:szCs w:val="20"/>
        </w:rPr>
        <w:t>Detta är en</w:t>
      </w:r>
      <w:r w:rsidRPr="00604790">
        <w:rPr>
          <w:rFonts w:ascii="Arial" w:hAnsi="Arial" w:cs="Arial"/>
          <w:sz w:val="20"/>
          <w:szCs w:val="20"/>
        </w:rPr>
        <w:t xml:space="preserve"> ökning för samtliga materialslag, förutom tidningar. För förpackningar av glas är, likt tidigare år, även materialet från verksamheter medräknat.</w:t>
      </w:r>
    </w:p>
    <w:p w:rsidR="00656105" w:rsidRPr="00604790" w:rsidRDefault="00656105" w:rsidP="00656105">
      <w:pPr>
        <w:pStyle w:val="Liststycke"/>
        <w:numPr>
          <w:ilvl w:val="0"/>
          <w:numId w:val="2"/>
        </w:numPr>
        <w:spacing w:after="200" w:line="276" w:lineRule="auto"/>
        <w:contextualSpacing/>
        <w:rPr>
          <w:rFonts w:ascii="Arial" w:hAnsi="Arial" w:cs="Arial"/>
          <w:i/>
          <w:sz w:val="20"/>
          <w:szCs w:val="20"/>
        </w:rPr>
      </w:pPr>
      <w:r w:rsidRPr="00604790">
        <w:rPr>
          <w:rFonts w:ascii="Arial" w:hAnsi="Arial" w:cs="Arial"/>
          <w:i/>
          <w:sz w:val="20"/>
          <w:szCs w:val="20"/>
        </w:rPr>
        <w:t>Vi är mycket glada för den kraftiga ökningen av plastförpackningar som vi fått in</w:t>
      </w:r>
      <w:r w:rsidRPr="00604790">
        <w:rPr>
          <w:rFonts w:ascii="Arial" w:hAnsi="Arial" w:cs="Arial"/>
          <w:sz w:val="20"/>
          <w:szCs w:val="20"/>
        </w:rPr>
        <w:t xml:space="preserve">, </w:t>
      </w:r>
      <w:r w:rsidRPr="004C6697">
        <w:rPr>
          <w:rFonts w:ascii="Arial" w:hAnsi="Arial" w:cs="Arial"/>
          <w:i/>
          <w:sz w:val="20"/>
          <w:szCs w:val="20"/>
        </w:rPr>
        <w:t>säger</w:t>
      </w:r>
      <w:r w:rsidRPr="00604790">
        <w:rPr>
          <w:rFonts w:ascii="Arial" w:hAnsi="Arial" w:cs="Arial"/>
          <w:sz w:val="20"/>
          <w:szCs w:val="20"/>
        </w:rPr>
        <w:t xml:space="preserve"> Kent Carlsson, vd på Förpacknings- och Tidningsinsamlingen. </w:t>
      </w:r>
      <w:r w:rsidRPr="00604790">
        <w:rPr>
          <w:rFonts w:ascii="Arial" w:hAnsi="Arial" w:cs="Arial"/>
          <w:i/>
          <w:sz w:val="20"/>
          <w:szCs w:val="20"/>
        </w:rPr>
        <w:t xml:space="preserve">Dels därför att det nationella målet för återvinningsgrader hittills kvarstått att nå. Men dels, och framför allt, för den nytta i minskad koldioxidutsläpp varje förpackning </w:t>
      </w:r>
      <w:r w:rsidR="00872596">
        <w:rPr>
          <w:rFonts w:ascii="Arial" w:hAnsi="Arial" w:cs="Arial"/>
          <w:i/>
          <w:sz w:val="20"/>
          <w:szCs w:val="20"/>
        </w:rPr>
        <w:t>gör när den återförs</w:t>
      </w:r>
      <w:r w:rsidRPr="00604790">
        <w:rPr>
          <w:rFonts w:ascii="Arial" w:hAnsi="Arial" w:cs="Arial"/>
          <w:i/>
          <w:sz w:val="20"/>
          <w:szCs w:val="20"/>
        </w:rPr>
        <w:t xml:space="preserve"> till nytt material, istället för att ta u</w:t>
      </w:r>
      <w:r w:rsidR="009757FF">
        <w:rPr>
          <w:rFonts w:ascii="Arial" w:hAnsi="Arial" w:cs="Arial"/>
          <w:i/>
          <w:sz w:val="20"/>
          <w:szCs w:val="20"/>
        </w:rPr>
        <w:t>pp mer olja ur jordskorpan.</w:t>
      </w:r>
    </w:p>
    <w:p w:rsidR="00656105" w:rsidRPr="00656105" w:rsidRDefault="00656105" w:rsidP="00656105">
      <w:pPr>
        <w:rPr>
          <w:rFonts w:ascii="Arial" w:hAnsi="Arial" w:cs="Arial"/>
          <w:b/>
        </w:rPr>
      </w:pPr>
      <w:r w:rsidRPr="00656105">
        <w:rPr>
          <w:rFonts w:ascii="Arial" w:hAnsi="Arial" w:cs="Arial"/>
          <w:b/>
        </w:rPr>
        <w:t>Läsandet av papperstidningen minskar</w:t>
      </w:r>
    </w:p>
    <w:p w:rsidR="00656105" w:rsidRPr="00604790" w:rsidRDefault="00656105" w:rsidP="00656105">
      <w:pPr>
        <w:rPr>
          <w:rFonts w:ascii="Arial" w:hAnsi="Arial" w:cs="Arial"/>
          <w:sz w:val="20"/>
          <w:szCs w:val="20"/>
        </w:rPr>
      </w:pPr>
      <w:r w:rsidRPr="00604790">
        <w:rPr>
          <w:rFonts w:ascii="Arial" w:hAnsi="Arial" w:cs="Arial"/>
          <w:sz w:val="20"/>
          <w:szCs w:val="20"/>
        </w:rPr>
        <w:t>Insamlingen av mängden tidningar per person/invånare minskar i samma takt som konsumtionen av tidningspapper minskar.</w:t>
      </w:r>
      <w:r>
        <w:rPr>
          <w:rFonts w:ascii="Arial" w:hAnsi="Arial" w:cs="Arial"/>
          <w:sz w:val="20"/>
          <w:szCs w:val="20"/>
        </w:rPr>
        <w:t xml:space="preserve"> </w:t>
      </w:r>
      <w:proofErr w:type="spellStart"/>
      <w:r>
        <w:rPr>
          <w:rFonts w:ascii="Arial" w:hAnsi="Arial" w:cs="Arial"/>
          <w:sz w:val="20"/>
          <w:szCs w:val="20"/>
        </w:rPr>
        <w:t>FTI:s</w:t>
      </w:r>
      <w:proofErr w:type="spellEnd"/>
      <w:r>
        <w:rPr>
          <w:rFonts w:ascii="Arial" w:hAnsi="Arial" w:cs="Arial"/>
          <w:sz w:val="20"/>
          <w:szCs w:val="20"/>
        </w:rPr>
        <w:t xml:space="preserve"> delägare Pressretur AB ansvarar för återvinning</w:t>
      </w:r>
      <w:r w:rsidR="00872596">
        <w:rPr>
          <w:rFonts w:ascii="Arial" w:hAnsi="Arial" w:cs="Arial"/>
          <w:sz w:val="20"/>
          <w:szCs w:val="20"/>
        </w:rPr>
        <w:t>en av returpappret</w:t>
      </w:r>
      <w:r>
        <w:rPr>
          <w:rFonts w:ascii="Arial" w:hAnsi="Arial" w:cs="Arial"/>
          <w:sz w:val="20"/>
          <w:szCs w:val="20"/>
        </w:rPr>
        <w:t>.</w:t>
      </w:r>
    </w:p>
    <w:p w:rsidR="00656105" w:rsidRPr="00604790" w:rsidRDefault="00656105" w:rsidP="00656105">
      <w:pPr>
        <w:pStyle w:val="Liststycke"/>
        <w:numPr>
          <w:ilvl w:val="0"/>
          <w:numId w:val="3"/>
        </w:numPr>
        <w:spacing w:after="200" w:line="276" w:lineRule="auto"/>
        <w:contextualSpacing/>
        <w:rPr>
          <w:rFonts w:ascii="Arial" w:hAnsi="Arial" w:cs="Arial"/>
          <w:i/>
          <w:sz w:val="20"/>
          <w:szCs w:val="20"/>
        </w:rPr>
      </w:pPr>
      <w:r w:rsidRPr="00604790">
        <w:rPr>
          <w:rFonts w:ascii="Arial" w:hAnsi="Arial" w:cs="Arial"/>
          <w:i/>
          <w:sz w:val="20"/>
          <w:szCs w:val="20"/>
        </w:rPr>
        <w:t>De nya läsarvanor som elektroniska media möjliggör, ser vi slår igenom även i mängden tidningar som vi får in i vår återvinning</w:t>
      </w:r>
      <w:r w:rsidRPr="00604790">
        <w:rPr>
          <w:rFonts w:ascii="Arial" w:hAnsi="Arial" w:cs="Arial"/>
          <w:sz w:val="20"/>
          <w:szCs w:val="20"/>
        </w:rPr>
        <w:t xml:space="preserve">, </w:t>
      </w:r>
      <w:r w:rsidRPr="004C6697">
        <w:rPr>
          <w:rFonts w:ascii="Arial" w:hAnsi="Arial" w:cs="Arial"/>
          <w:i/>
          <w:sz w:val="20"/>
          <w:szCs w:val="20"/>
        </w:rPr>
        <w:t>säger</w:t>
      </w:r>
      <w:r w:rsidRPr="00604790">
        <w:rPr>
          <w:rFonts w:ascii="Arial" w:hAnsi="Arial" w:cs="Arial"/>
          <w:sz w:val="20"/>
          <w:szCs w:val="20"/>
        </w:rPr>
        <w:t xml:space="preserve"> Andreas Boo, vd på Pressretur. </w:t>
      </w:r>
      <w:r w:rsidRPr="00604790">
        <w:rPr>
          <w:rFonts w:ascii="Arial" w:hAnsi="Arial" w:cs="Arial"/>
          <w:i/>
          <w:sz w:val="20"/>
          <w:szCs w:val="20"/>
        </w:rPr>
        <w:t>Förändringen i läsvanor är inte enbart ett svenskt fenomen utan en global företeelse.</w:t>
      </w:r>
    </w:p>
    <w:p w:rsidR="00656105" w:rsidRPr="005F26EE" w:rsidRDefault="00656105" w:rsidP="00656105">
      <w:pPr>
        <w:spacing w:before="165"/>
        <w:rPr>
          <w:rFonts w:ascii="Arial" w:hAnsi="Arial" w:cs="Arial"/>
          <w:color w:val="000000"/>
          <w:sz w:val="20"/>
          <w:szCs w:val="20"/>
        </w:rPr>
      </w:pPr>
      <w:r w:rsidRPr="005F26EE">
        <w:rPr>
          <w:rStyle w:val="body2"/>
          <w:rFonts w:ascii="Arial" w:hAnsi="Arial" w:cs="Arial"/>
          <w:sz w:val="20"/>
          <w:szCs w:val="20"/>
        </w:rPr>
        <w:t>Det insamlade pappret blir nytt tidnings- och hygienpapper. Returpapper är ett viktigt komplement till färska fibrer från skogen. Fibrerna kan återanvändas upp till sju gånger innan de blir obrukbara</w:t>
      </w:r>
      <w:r w:rsidR="00CE2CF9">
        <w:rPr>
          <w:rStyle w:val="body2"/>
          <w:rFonts w:ascii="Arial" w:hAnsi="Arial" w:cs="Arial"/>
          <w:sz w:val="20"/>
          <w:szCs w:val="20"/>
        </w:rPr>
        <w:t>.</w:t>
      </w:r>
    </w:p>
    <w:p w:rsidR="00656105" w:rsidRDefault="00656105" w:rsidP="00656105">
      <w:pPr>
        <w:rPr>
          <w:rFonts w:ascii="Arial" w:hAnsi="Arial" w:cs="Arial"/>
          <w:b/>
          <w:sz w:val="28"/>
          <w:szCs w:val="28"/>
        </w:rPr>
      </w:pPr>
    </w:p>
    <w:p w:rsidR="00656105" w:rsidRPr="003E275F" w:rsidRDefault="00656105" w:rsidP="00656105">
      <w:pPr>
        <w:rPr>
          <w:rFonts w:ascii="Arial" w:hAnsi="Arial" w:cs="Arial"/>
          <w:b/>
        </w:rPr>
      </w:pPr>
      <w:r w:rsidRPr="003E275F">
        <w:rPr>
          <w:rFonts w:ascii="Arial" w:hAnsi="Arial" w:cs="Arial"/>
          <w:b/>
        </w:rPr>
        <w:t>En gåva till kommande generationer</w:t>
      </w:r>
    </w:p>
    <w:p w:rsidR="00656105" w:rsidRPr="00604790" w:rsidRDefault="00656105" w:rsidP="00656105">
      <w:pPr>
        <w:rPr>
          <w:rFonts w:ascii="Arial" w:hAnsi="Arial" w:cs="Arial"/>
          <w:sz w:val="20"/>
          <w:szCs w:val="20"/>
        </w:rPr>
      </w:pPr>
      <w:r w:rsidRPr="00604790">
        <w:rPr>
          <w:rFonts w:ascii="Arial" w:hAnsi="Arial" w:cs="Arial"/>
          <w:sz w:val="20"/>
          <w:szCs w:val="20"/>
        </w:rPr>
        <w:t xml:space="preserve">Varje förpackning och tidning som lämnas till återvinning på en återvinningsstation eller i ett </w:t>
      </w:r>
      <w:proofErr w:type="spellStart"/>
      <w:r w:rsidR="00562FC0">
        <w:rPr>
          <w:rFonts w:ascii="Arial" w:hAnsi="Arial" w:cs="Arial"/>
          <w:sz w:val="20"/>
          <w:szCs w:val="20"/>
        </w:rPr>
        <w:t>fastighets</w:t>
      </w:r>
      <w:r w:rsidR="00DD63A1">
        <w:rPr>
          <w:rFonts w:ascii="Arial" w:hAnsi="Arial" w:cs="Arial"/>
          <w:sz w:val="20"/>
          <w:szCs w:val="20"/>
        </w:rPr>
        <w:t>-</w:t>
      </w:r>
      <w:r w:rsidR="00562FC0">
        <w:rPr>
          <w:rFonts w:ascii="Arial" w:hAnsi="Arial" w:cs="Arial"/>
          <w:sz w:val="20"/>
          <w:szCs w:val="20"/>
        </w:rPr>
        <w:t>nära</w:t>
      </w:r>
      <w:proofErr w:type="spellEnd"/>
      <w:r w:rsidR="00562FC0">
        <w:rPr>
          <w:rFonts w:ascii="Arial" w:hAnsi="Arial" w:cs="Arial"/>
          <w:sz w:val="20"/>
          <w:szCs w:val="20"/>
        </w:rPr>
        <w:t xml:space="preserve"> </w:t>
      </w:r>
      <w:r w:rsidRPr="00604790">
        <w:rPr>
          <w:rFonts w:ascii="Arial" w:hAnsi="Arial" w:cs="Arial"/>
          <w:sz w:val="20"/>
          <w:szCs w:val="20"/>
        </w:rPr>
        <w:t xml:space="preserve">miljörum </w:t>
      </w:r>
      <w:r w:rsidR="00562FC0">
        <w:rPr>
          <w:rFonts w:ascii="Arial" w:hAnsi="Arial" w:cs="Arial"/>
          <w:sz w:val="20"/>
          <w:szCs w:val="20"/>
        </w:rPr>
        <w:t>går</w:t>
      </w:r>
      <w:r w:rsidRPr="00604790">
        <w:rPr>
          <w:rFonts w:ascii="Arial" w:hAnsi="Arial" w:cs="Arial"/>
          <w:sz w:val="20"/>
          <w:szCs w:val="20"/>
        </w:rPr>
        <w:t xml:space="preserve"> till någon av de </w:t>
      </w:r>
      <w:r w:rsidR="00DD63A1">
        <w:rPr>
          <w:rFonts w:ascii="Arial" w:hAnsi="Arial" w:cs="Arial"/>
          <w:sz w:val="20"/>
          <w:szCs w:val="20"/>
        </w:rPr>
        <w:t xml:space="preserve">materialåtervinnare </w:t>
      </w:r>
      <w:r w:rsidRPr="00604790">
        <w:rPr>
          <w:rFonts w:ascii="Arial" w:hAnsi="Arial" w:cs="Arial"/>
          <w:sz w:val="20"/>
          <w:szCs w:val="20"/>
        </w:rPr>
        <w:t xml:space="preserve">som FTI har kontrakterat. Där blir gamla glas- och pappersförpackningar nya, plastförpackningar blir till </w:t>
      </w:r>
      <w:proofErr w:type="spellStart"/>
      <w:r w:rsidRPr="00604790">
        <w:rPr>
          <w:rFonts w:ascii="Arial" w:hAnsi="Arial" w:cs="Arial"/>
          <w:sz w:val="20"/>
          <w:szCs w:val="20"/>
        </w:rPr>
        <w:t>byggrör</w:t>
      </w:r>
      <w:proofErr w:type="spellEnd"/>
      <w:r w:rsidRPr="00604790">
        <w:rPr>
          <w:rFonts w:ascii="Arial" w:hAnsi="Arial" w:cs="Arial"/>
          <w:sz w:val="20"/>
          <w:szCs w:val="20"/>
        </w:rPr>
        <w:t>, blomkrukor eller bilinredning och metall smälts ned och blir nytt material.</w:t>
      </w:r>
    </w:p>
    <w:p w:rsidR="009757FF" w:rsidRDefault="00656105" w:rsidP="0026000B">
      <w:pPr>
        <w:pStyle w:val="Liststycke"/>
        <w:numPr>
          <w:ilvl w:val="0"/>
          <w:numId w:val="2"/>
        </w:numPr>
        <w:spacing w:after="200" w:line="276" w:lineRule="auto"/>
        <w:contextualSpacing/>
        <w:rPr>
          <w:rFonts w:ascii="Arial" w:hAnsi="Arial" w:cs="Arial"/>
          <w:i/>
          <w:sz w:val="20"/>
          <w:szCs w:val="20"/>
        </w:rPr>
      </w:pPr>
      <w:r>
        <w:rPr>
          <w:rFonts w:ascii="Arial" w:hAnsi="Arial" w:cs="Arial"/>
          <w:i/>
          <w:sz w:val="20"/>
          <w:szCs w:val="20"/>
        </w:rPr>
        <w:t xml:space="preserve">Vi är tacksamma för det arbete svenska hushåll lägger ned </w:t>
      </w:r>
      <w:r w:rsidR="00CE2CF9">
        <w:rPr>
          <w:rFonts w:ascii="Arial" w:hAnsi="Arial" w:cs="Arial"/>
          <w:i/>
          <w:sz w:val="20"/>
          <w:szCs w:val="20"/>
        </w:rPr>
        <w:t>för att ge detta bidrag</w:t>
      </w:r>
      <w:r>
        <w:rPr>
          <w:rFonts w:ascii="Arial" w:hAnsi="Arial" w:cs="Arial"/>
          <w:i/>
          <w:sz w:val="20"/>
          <w:szCs w:val="20"/>
        </w:rPr>
        <w:t xml:space="preserve"> till ko</w:t>
      </w:r>
      <w:r w:rsidR="009757FF">
        <w:rPr>
          <w:rFonts w:ascii="Arial" w:hAnsi="Arial" w:cs="Arial"/>
          <w:i/>
          <w:sz w:val="20"/>
          <w:szCs w:val="20"/>
        </w:rPr>
        <w:t>mmande generationer,</w:t>
      </w:r>
      <w:r w:rsidR="009757FF" w:rsidRPr="009757FF">
        <w:rPr>
          <w:rFonts w:ascii="Arial" w:hAnsi="Arial" w:cs="Arial"/>
          <w:i/>
          <w:sz w:val="20"/>
          <w:szCs w:val="20"/>
        </w:rPr>
        <w:t xml:space="preserve"> </w:t>
      </w:r>
      <w:r w:rsidR="009757FF">
        <w:rPr>
          <w:rFonts w:ascii="Arial" w:hAnsi="Arial" w:cs="Arial"/>
          <w:i/>
          <w:sz w:val="20"/>
          <w:szCs w:val="20"/>
        </w:rPr>
        <w:t xml:space="preserve">avslutar </w:t>
      </w:r>
      <w:r w:rsidR="009757FF" w:rsidRPr="0026000B">
        <w:rPr>
          <w:rFonts w:ascii="Arial" w:hAnsi="Arial" w:cs="Arial"/>
          <w:sz w:val="20"/>
          <w:szCs w:val="20"/>
        </w:rPr>
        <w:t>Kent Carlsson</w:t>
      </w:r>
      <w:r w:rsidR="0026000B">
        <w:rPr>
          <w:rFonts w:ascii="Arial" w:hAnsi="Arial" w:cs="Arial"/>
          <w:i/>
          <w:sz w:val="20"/>
          <w:szCs w:val="20"/>
        </w:rPr>
        <w:t xml:space="preserve">. </w:t>
      </w:r>
    </w:p>
    <w:p w:rsidR="00656105" w:rsidRDefault="00656105" w:rsidP="00656105">
      <w:pPr>
        <w:rPr>
          <w:rStyle w:val="Hyperlnk"/>
          <w:rFonts w:ascii="Arial" w:hAnsi="Arial" w:cs="Arial"/>
          <w:sz w:val="20"/>
          <w:szCs w:val="20"/>
        </w:rPr>
      </w:pPr>
      <w:r w:rsidRPr="00604790">
        <w:rPr>
          <w:rFonts w:ascii="Arial" w:hAnsi="Arial" w:cs="Arial"/>
          <w:sz w:val="20"/>
          <w:szCs w:val="20"/>
        </w:rPr>
        <w:t xml:space="preserve">Siffrorna uppdelade per </w:t>
      </w:r>
      <w:r w:rsidR="004C6697">
        <w:rPr>
          <w:rFonts w:ascii="Arial" w:hAnsi="Arial" w:cs="Arial"/>
          <w:sz w:val="20"/>
          <w:szCs w:val="20"/>
        </w:rPr>
        <w:t xml:space="preserve">kommun hittar du </w:t>
      </w:r>
      <w:hyperlink r:id="rId9" w:history="1">
        <w:r w:rsidR="004C6697" w:rsidRPr="004C6697">
          <w:rPr>
            <w:rStyle w:val="Hyperlnk"/>
            <w:rFonts w:ascii="Arial" w:hAnsi="Arial" w:cs="Arial"/>
            <w:sz w:val="20"/>
            <w:szCs w:val="20"/>
          </w:rPr>
          <w:t>här</w:t>
        </w:r>
      </w:hyperlink>
    </w:p>
    <w:p w:rsidR="00DD63A1" w:rsidRPr="00DD63A1" w:rsidRDefault="00DD63A1" w:rsidP="00DD63A1">
      <w:pPr>
        <w:spacing w:after="200" w:line="276" w:lineRule="auto"/>
        <w:contextualSpacing/>
        <w:rPr>
          <w:rFonts w:ascii="Arial" w:hAnsi="Arial" w:cs="Arial"/>
          <w:i/>
          <w:sz w:val="20"/>
          <w:szCs w:val="20"/>
        </w:rPr>
      </w:pPr>
      <w:r>
        <w:rPr>
          <w:rFonts w:ascii="Arial" w:hAnsi="Arial" w:cs="Arial"/>
          <w:sz w:val="20"/>
          <w:szCs w:val="20"/>
        </w:rPr>
        <w:br/>
      </w:r>
      <w:r w:rsidRPr="009757FF">
        <w:rPr>
          <w:rFonts w:ascii="Arial" w:hAnsi="Arial" w:cs="Arial"/>
          <w:sz w:val="20"/>
          <w:szCs w:val="20"/>
        </w:rPr>
        <w:t>Den så kallade återvinningsgraden blir klar först senare i år när verksamhetsinsamling och konsum</w:t>
      </w:r>
      <w:r>
        <w:rPr>
          <w:rFonts w:ascii="Arial" w:hAnsi="Arial" w:cs="Arial"/>
          <w:sz w:val="20"/>
          <w:szCs w:val="20"/>
        </w:rPr>
        <w:t>-</w:t>
      </w:r>
      <w:proofErr w:type="spellStart"/>
      <w:r w:rsidRPr="009757FF">
        <w:rPr>
          <w:rFonts w:ascii="Arial" w:hAnsi="Arial" w:cs="Arial"/>
          <w:sz w:val="20"/>
          <w:szCs w:val="20"/>
        </w:rPr>
        <w:t>tionsförändringen</w:t>
      </w:r>
      <w:proofErr w:type="spellEnd"/>
      <w:r w:rsidRPr="009757FF">
        <w:rPr>
          <w:rFonts w:ascii="Arial" w:hAnsi="Arial" w:cs="Arial"/>
          <w:sz w:val="20"/>
          <w:szCs w:val="20"/>
        </w:rPr>
        <w:t xml:space="preserve"> är beräknad</w:t>
      </w:r>
      <w:r>
        <w:rPr>
          <w:rFonts w:ascii="Arial" w:hAnsi="Arial" w:cs="Arial"/>
          <w:sz w:val="20"/>
          <w:szCs w:val="20"/>
        </w:rPr>
        <w:t>.</w:t>
      </w:r>
    </w:p>
    <w:p w:rsidR="00DA2804" w:rsidRDefault="00DA2804" w:rsidP="00DA2804">
      <w:pPr>
        <w:rPr>
          <w:rFonts w:ascii="Arial" w:hAnsi="Arial" w:cs="Arial"/>
        </w:rPr>
      </w:pPr>
    </w:p>
    <w:p w:rsidR="00523350" w:rsidRPr="004C6697" w:rsidRDefault="00523350" w:rsidP="00523350">
      <w:pPr>
        <w:rPr>
          <w:rFonts w:ascii="Arial" w:hAnsi="Arial" w:cs="Arial"/>
          <w:i/>
          <w:iCs/>
          <w:sz w:val="20"/>
          <w:szCs w:val="20"/>
        </w:rPr>
      </w:pPr>
      <w:r w:rsidRPr="004C6697">
        <w:rPr>
          <w:rFonts w:ascii="Arial" w:hAnsi="Arial" w:cs="Arial"/>
          <w:i/>
          <w:iCs/>
          <w:sz w:val="20"/>
          <w:szCs w:val="20"/>
        </w:rPr>
        <w:t xml:space="preserve">För ytterligare information: </w:t>
      </w:r>
    </w:p>
    <w:p w:rsidR="00523350" w:rsidRPr="004C6697" w:rsidRDefault="003E275F" w:rsidP="00523350">
      <w:pPr>
        <w:rPr>
          <w:rFonts w:ascii="Arial" w:hAnsi="Arial" w:cs="Arial"/>
          <w:sz w:val="20"/>
          <w:szCs w:val="20"/>
        </w:rPr>
      </w:pPr>
      <w:r w:rsidRPr="004C6697">
        <w:rPr>
          <w:rFonts w:ascii="Arial" w:hAnsi="Arial" w:cs="Arial"/>
          <w:sz w:val="20"/>
          <w:szCs w:val="20"/>
        </w:rPr>
        <w:t>Kent Carlsson</w:t>
      </w:r>
      <w:r w:rsidR="00DD552C" w:rsidRPr="004C6697">
        <w:rPr>
          <w:rFonts w:ascii="Arial" w:hAnsi="Arial" w:cs="Arial"/>
          <w:sz w:val="20"/>
          <w:szCs w:val="20"/>
        </w:rPr>
        <w:t xml:space="preserve">, </w:t>
      </w:r>
      <w:r w:rsidRPr="004C6697">
        <w:rPr>
          <w:rFonts w:ascii="Arial" w:hAnsi="Arial" w:cs="Arial"/>
          <w:sz w:val="20"/>
          <w:szCs w:val="20"/>
        </w:rPr>
        <w:t>vd</w:t>
      </w:r>
      <w:r w:rsidR="00A003B6" w:rsidRPr="004C6697">
        <w:rPr>
          <w:rFonts w:ascii="Arial" w:hAnsi="Arial" w:cs="Arial"/>
          <w:sz w:val="20"/>
          <w:szCs w:val="20"/>
        </w:rPr>
        <w:t xml:space="preserve">, </w:t>
      </w:r>
      <w:r w:rsidR="00523350" w:rsidRPr="004C6697">
        <w:rPr>
          <w:rFonts w:ascii="Arial" w:hAnsi="Arial" w:cs="Arial"/>
          <w:sz w:val="20"/>
          <w:szCs w:val="20"/>
        </w:rPr>
        <w:t xml:space="preserve">Förpacknings- och Tidningsinsamlingen </w:t>
      </w:r>
    </w:p>
    <w:p w:rsidR="00523350" w:rsidRPr="004C6697" w:rsidRDefault="00A003B6" w:rsidP="00523350">
      <w:pPr>
        <w:rPr>
          <w:rFonts w:ascii="Arial" w:hAnsi="Arial" w:cs="Arial"/>
          <w:sz w:val="20"/>
          <w:szCs w:val="20"/>
          <w:lang w:val="de-DE"/>
        </w:rPr>
      </w:pPr>
      <w:r w:rsidRPr="004C6697">
        <w:rPr>
          <w:rFonts w:ascii="Arial" w:hAnsi="Arial" w:cs="Arial"/>
          <w:sz w:val="20"/>
          <w:szCs w:val="20"/>
          <w:lang w:val="de-DE"/>
        </w:rPr>
        <w:t>T</w:t>
      </w:r>
      <w:r w:rsidR="00523350" w:rsidRPr="004C6697">
        <w:rPr>
          <w:rFonts w:ascii="Arial" w:hAnsi="Arial" w:cs="Arial"/>
          <w:sz w:val="20"/>
          <w:szCs w:val="20"/>
          <w:lang w:val="de-DE"/>
        </w:rPr>
        <w:t>el: 08-5</w:t>
      </w:r>
      <w:r w:rsidR="00211D91" w:rsidRPr="004C6697">
        <w:rPr>
          <w:rFonts w:ascii="Arial" w:hAnsi="Arial" w:cs="Arial"/>
          <w:sz w:val="20"/>
          <w:szCs w:val="20"/>
          <w:lang w:val="de-DE"/>
        </w:rPr>
        <w:t>6</w:t>
      </w:r>
      <w:r w:rsidR="00523350" w:rsidRPr="004C6697">
        <w:rPr>
          <w:rFonts w:ascii="Arial" w:hAnsi="Arial" w:cs="Arial"/>
          <w:sz w:val="20"/>
          <w:szCs w:val="20"/>
          <w:lang w:val="de-DE"/>
        </w:rPr>
        <w:t xml:space="preserve">6 144 </w:t>
      </w:r>
      <w:r w:rsidR="00C00FF6" w:rsidRPr="004C6697">
        <w:rPr>
          <w:rFonts w:ascii="Arial" w:hAnsi="Arial" w:cs="Arial"/>
          <w:sz w:val="20"/>
          <w:szCs w:val="20"/>
          <w:lang w:val="de-DE"/>
        </w:rPr>
        <w:t>12</w:t>
      </w:r>
    </w:p>
    <w:p w:rsidR="00447B22" w:rsidRPr="004C6697" w:rsidRDefault="00487808" w:rsidP="00C50057">
      <w:pPr>
        <w:rPr>
          <w:rFonts w:ascii="Arial" w:hAnsi="Arial" w:cs="Arial"/>
          <w:sz w:val="20"/>
          <w:szCs w:val="20"/>
          <w:lang w:val="de-DE"/>
        </w:rPr>
      </w:pPr>
      <w:hyperlink r:id="rId10" w:history="1">
        <w:r w:rsidR="00C00FF6" w:rsidRPr="004C6697">
          <w:rPr>
            <w:rStyle w:val="Hyperlnk"/>
            <w:rFonts w:ascii="Arial" w:hAnsi="Arial" w:cs="Arial"/>
            <w:sz w:val="20"/>
            <w:szCs w:val="20"/>
            <w:lang w:val="de-DE"/>
          </w:rPr>
          <w:t>kent.carlsson@ftiab.se</w:t>
        </w:r>
      </w:hyperlink>
    </w:p>
    <w:bookmarkEnd w:id="0"/>
    <w:bookmarkEnd w:id="1"/>
    <w:p w:rsidR="00710052" w:rsidRPr="004C6697" w:rsidRDefault="00710052" w:rsidP="004C6697">
      <w:pPr>
        <w:pStyle w:val="Oformateradtext"/>
        <w:rPr>
          <w:rFonts w:ascii="Arial" w:hAnsi="Arial" w:cs="Arial"/>
          <w:sz w:val="20"/>
          <w:szCs w:val="20"/>
        </w:rPr>
      </w:pPr>
    </w:p>
    <w:sectPr w:rsidR="00710052" w:rsidRPr="004C6697" w:rsidSect="0063175F">
      <w:footerReference w:type="default" r:id="rId11"/>
      <w:pgSz w:w="11907" w:h="16839" w:code="9"/>
      <w:pgMar w:top="284" w:right="1418" w:bottom="567"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E94" w:rsidRDefault="00455E94" w:rsidP="00455E94">
      <w:r>
        <w:separator/>
      </w:r>
    </w:p>
  </w:endnote>
  <w:endnote w:type="continuationSeparator" w:id="0">
    <w:p w:rsidR="00455E94" w:rsidRDefault="00455E94" w:rsidP="0045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E94" w:rsidRPr="006A754E" w:rsidRDefault="006A754E" w:rsidP="006A754E">
    <w:pPr>
      <w:pStyle w:val="Normalwebb"/>
      <w:rPr>
        <w:rFonts w:ascii="Arial" w:hAnsi="Arial" w:cs="Arial"/>
        <w:sz w:val="16"/>
        <w:szCs w:val="16"/>
      </w:rPr>
    </w:pPr>
    <w:r w:rsidRPr="005E1E2B">
      <w:rPr>
        <w:rStyle w:val="Stark"/>
        <w:rFonts w:ascii="Arial" w:hAnsi="Arial" w:cs="Arial"/>
        <w:sz w:val="16"/>
        <w:szCs w:val="16"/>
      </w:rPr>
      <w:t>Förpacknings- och Tidningsinsamlingen (FTI)</w:t>
    </w:r>
    <w:r w:rsidRPr="005E1E2B">
      <w:rPr>
        <w:rFonts w:ascii="Arial" w:hAnsi="Arial" w:cs="Arial"/>
        <w:sz w:val="16"/>
        <w:szCs w:val="16"/>
      </w:rPr>
      <w:t xml:space="preserve"> ansvarar för insamling och återvinning av förpackningar och tidningar från landets hushåll via återvinningsstationer och fastighetsnära insamlingsplatser. Verksamheten finansieras med förpackningsavgifter som producenter betalar och därmed uppfyller sitt lagstiftade producentansvar. FTI ägs av materialbolag som i sin tur ägs av branschorganisationer och företag som tillverkar, säljer, fyller eller återvinner förpackningar och tidningar.</w:t>
    </w:r>
    <w:r>
      <w:rPr>
        <w:rFonts w:ascii="Arial" w:hAnsi="Arial" w:cs="Arial"/>
        <w:sz w:val="16"/>
        <w:szCs w:val="16"/>
      </w:rPr>
      <w:t xml:space="preserve"> Läs mer på </w:t>
    </w:r>
    <w:hyperlink r:id="rId1" w:history="1">
      <w:r w:rsidRPr="00A049D3">
        <w:rPr>
          <w:rStyle w:val="Hyperlnk"/>
          <w:rFonts w:ascii="Arial" w:hAnsi="Arial" w:cs="Arial"/>
          <w:sz w:val="16"/>
          <w:szCs w:val="16"/>
        </w:rPr>
        <w:t>www.ftiab.se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E94" w:rsidRDefault="00455E94" w:rsidP="00455E94">
      <w:r>
        <w:separator/>
      </w:r>
    </w:p>
  </w:footnote>
  <w:footnote w:type="continuationSeparator" w:id="0">
    <w:p w:rsidR="00455E94" w:rsidRDefault="00455E94" w:rsidP="00455E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C1E11"/>
    <w:multiLevelType w:val="hybridMultilevel"/>
    <w:tmpl w:val="F266EA76"/>
    <w:lvl w:ilvl="0" w:tplc="D562AB6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AD6922"/>
    <w:multiLevelType w:val="hybridMultilevel"/>
    <w:tmpl w:val="9FFE5B80"/>
    <w:lvl w:ilvl="0" w:tplc="93B6170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8E345E"/>
    <w:multiLevelType w:val="hybridMultilevel"/>
    <w:tmpl w:val="179C3A5E"/>
    <w:lvl w:ilvl="0" w:tplc="19B46424">
      <w:start w:val="9420"/>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057"/>
    <w:rsid w:val="000058D1"/>
    <w:rsid w:val="00012178"/>
    <w:rsid w:val="000154F7"/>
    <w:rsid w:val="000563A3"/>
    <w:rsid w:val="000725A5"/>
    <w:rsid w:val="000A1996"/>
    <w:rsid w:val="000C300E"/>
    <w:rsid w:val="000D0851"/>
    <w:rsid w:val="000E028E"/>
    <w:rsid w:val="000F0B45"/>
    <w:rsid w:val="00104491"/>
    <w:rsid w:val="00114BD4"/>
    <w:rsid w:val="00130A23"/>
    <w:rsid w:val="001875C0"/>
    <w:rsid w:val="001A02ED"/>
    <w:rsid w:val="001E5F86"/>
    <w:rsid w:val="00210434"/>
    <w:rsid w:val="00211D91"/>
    <w:rsid w:val="002143B1"/>
    <w:rsid w:val="00215037"/>
    <w:rsid w:val="00240A97"/>
    <w:rsid w:val="0026000B"/>
    <w:rsid w:val="002630C2"/>
    <w:rsid w:val="0026645C"/>
    <w:rsid w:val="00280B5E"/>
    <w:rsid w:val="00283A16"/>
    <w:rsid w:val="00284B26"/>
    <w:rsid w:val="00295C22"/>
    <w:rsid w:val="002A2E20"/>
    <w:rsid w:val="002B39CF"/>
    <w:rsid w:val="002D4B29"/>
    <w:rsid w:val="003235D7"/>
    <w:rsid w:val="00386F31"/>
    <w:rsid w:val="003A67FD"/>
    <w:rsid w:val="003C0065"/>
    <w:rsid w:val="003D66CB"/>
    <w:rsid w:val="003E275F"/>
    <w:rsid w:val="003E4903"/>
    <w:rsid w:val="003E5DC0"/>
    <w:rsid w:val="004414B1"/>
    <w:rsid w:val="00447B22"/>
    <w:rsid w:val="00455E94"/>
    <w:rsid w:val="004749BE"/>
    <w:rsid w:val="004805C7"/>
    <w:rsid w:val="00487808"/>
    <w:rsid w:val="00496287"/>
    <w:rsid w:val="004C1342"/>
    <w:rsid w:val="004C3ABC"/>
    <w:rsid w:val="004C6697"/>
    <w:rsid w:val="004E1839"/>
    <w:rsid w:val="004E429C"/>
    <w:rsid w:val="0050497C"/>
    <w:rsid w:val="005210A0"/>
    <w:rsid w:val="00523350"/>
    <w:rsid w:val="00523A76"/>
    <w:rsid w:val="005312FC"/>
    <w:rsid w:val="00546052"/>
    <w:rsid w:val="00562FC0"/>
    <w:rsid w:val="00564ECB"/>
    <w:rsid w:val="005920F3"/>
    <w:rsid w:val="005B09BD"/>
    <w:rsid w:val="005C2903"/>
    <w:rsid w:val="005E5A94"/>
    <w:rsid w:val="005F26EE"/>
    <w:rsid w:val="00626857"/>
    <w:rsid w:val="0063175F"/>
    <w:rsid w:val="00656105"/>
    <w:rsid w:val="0067764E"/>
    <w:rsid w:val="006907DE"/>
    <w:rsid w:val="006A754E"/>
    <w:rsid w:val="006B6010"/>
    <w:rsid w:val="006E4E60"/>
    <w:rsid w:val="00710052"/>
    <w:rsid w:val="00747B48"/>
    <w:rsid w:val="00751E2F"/>
    <w:rsid w:val="00753EA6"/>
    <w:rsid w:val="00761A44"/>
    <w:rsid w:val="00773286"/>
    <w:rsid w:val="007853AB"/>
    <w:rsid w:val="007E5725"/>
    <w:rsid w:val="00815DBC"/>
    <w:rsid w:val="00872596"/>
    <w:rsid w:val="00875BB1"/>
    <w:rsid w:val="00891261"/>
    <w:rsid w:val="0089536A"/>
    <w:rsid w:val="008976D4"/>
    <w:rsid w:val="008A48DB"/>
    <w:rsid w:val="008B5E3D"/>
    <w:rsid w:val="008C3B5D"/>
    <w:rsid w:val="008E6534"/>
    <w:rsid w:val="00946E93"/>
    <w:rsid w:val="00961DD7"/>
    <w:rsid w:val="009757FF"/>
    <w:rsid w:val="00985D4B"/>
    <w:rsid w:val="0099214D"/>
    <w:rsid w:val="009E6904"/>
    <w:rsid w:val="009E745F"/>
    <w:rsid w:val="009F0F00"/>
    <w:rsid w:val="00A003B6"/>
    <w:rsid w:val="00A049D3"/>
    <w:rsid w:val="00A7177B"/>
    <w:rsid w:val="00A835C7"/>
    <w:rsid w:val="00AA3A3E"/>
    <w:rsid w:val="00B35468"/>
    <w:rsid w:val="00BA6898"/>
    <w:rsid w:val="00BC65EF"/>
    <w:rsid w:val="00BD5452"/>
    <w:rsid w:val="00C00FF6"/>
    <w:rsid w:val="00C01587"/>
    <w:rsid w:val="00C32806"/>
    <w:rsid w:val="00C352BB"/>
    <w:rsid w:val="00C44F00"/>
    <w:rsid w:val="00C50057"/>
    <w:rsid w:val="00CE2CF9"/>
    <w:rsid w:val="00CE434E"/>
    <w:rsid w:val="00CF0B4F"/>
    <w:rsid w:val="00CF7923"/>
    <w:rsid w:val="00D20E12"/>
    <w:rsid w:val="00D23C94"/>
    <w:rsid w:val="00D44C27"/>
    <w:rsid w:val="00D77A9A"/>
    <w:rsid w:val="00D84A18"/>
    <w:rsid w:val="00D93E79"/>
    <w:rsid w:val="00DA2804"/>
    <w:rsid w:val="00DD552C"/>
    <w:rsid w:val="00DD63A1"/>
    <w:rsid w:val="00DE5023"/>
    <w:rsid w:val="00DF549B"/>
    <w:rsid w:val="00E069B4"/>
    <w:rsid w:val="00E54DFF"/>
    <w:rsid w:val="00EC6992"/>
    <w:rsid w:val="00EC7AE5"/>
    <w:rsid w:val="00F30FFF"/>
    <w:rsid w:val="00F40955"/>
    <w:rsid w:val="00F425B1"/>
    <w:rsid w:val="00F67AC5"/>
    <w:rsid w:val="00F72CD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 w:type="character" w:customStyle="1" w:styleId="body2">
    <w:name w:val="body2"/>
    <w:basedOn w:val="Standardstycketeckensnitt"/>
    <w:rsid w:val="00656105"/>
    <w:rPr>
      <w:rFonts w:ascii="Verdana" w:hAnsi="Verdana" w:hint="default"/>
      <w:b w:val="0"/>
      <w:bCs w:val="0"/>
      <w:i w:val="0"/>
      <w:iCs w:val="0"/>
      <w:color w:val="000000"/>
      <w:sz w:val="17"/>
      <w:szCs w:val="17"/>
    </w:rPr>
  </w:style>
  <w:style w:type="character" w:styleId="AnvndHyperlnk">
    <w:name w:val="FollowedHyperlink"/>
    <w:basedOn w:val="Standardstycketeckensnitt"/>
    <w:rsid w:val="00DD63A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 w:type="character" w:customStyle="1" w:styleId="body2">
    <w:name w:val="body2"/>
    <w:basedOn w:val="Standardstycketeckensnitt"/>
    <w:rsid w:val="00656105"/>
    <w:rPr>
      <w:rFonts w:ascii="Verdana" w:hAnsi="Verdana" w:hint="default"/>
      <w:b w:val="0"/>
      <w:bCs w:val="0"/>
      <w:i w:val="0"/>
      <w:iCs w:val="0"/>
      <w:color w:val="000000"/>
      <w:sz w:val="17"/>
      <w:szCs w:val="17"/>
    </w:rPr>
  </w:style>
  <w:style w:type="character" w:styleId="AnvndHyperlnk">
    <w:name w:val="FollowedHyperlink"/>
    <w:basedOn w:val="Standardstycketeckensnitt"/>
    <w:rsid w:val="00DD63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650001">
      <w:bodyDiv w:val="1"/>
      <w:marLeft w:val="0"/>
      <w:marRight w:val="0"/>
      <w:marTop w:val="0"/>
      <w:marBottom w:val="0"/>
      <w:divBdr>
        <w:top w:val="none" w:sz="0" w:space="0" w:color="auto"/>
        <w:left w:val="none" w:sz="0" w:space="0" w:color="auto"/>
        <w:bottom w:val="none" w:sz="0" w:space="0" w:color="auto"/>
        <w:right w:val="none" w:sz="0" w:space="0" w:color="auto"/>
      </w:divBdr>
    </w:div>
    <w:div w:id="330059533">
      <w:bodyDiv w:val="1"/>
      <w:marLeft w:val="0"/>
      <w:marRight w:val="0"/>
      <w:marTop w:val="0"/>
      <w:marBottom w:val="0"/>
      <w:divBdr>
        <w:top w:val="none" w:sz="0" w:space="0" w:color="auto"/>
        <w:left w:val="none" w:sz="0" w:space="0" w:color="auto"/>
        <w:bottom w:val="none" w:sz="0" w:space="0" w:color="auto"/>
        <w:right w:val="none" w:sz="0" w:space="0" w:color="auto"/>
      </w:divBdr>
    </w:div>
    <w:div w:id="682437716">
      <w:bodyDiv w:val="1"/>
      <w:marLeft w:val="0"/>
      <w:marRight w:val="0"/>
      <w:marTop w:val="0"/>
      <w:marBottom w:val="0"/>
      <w:divBdr>
        <w:top w:val="none" w:sz="0" w:space="0" w:color="auto"/>
        <w:left w:val="none" w:sz="0" w:space="0" w:color="auto"/>
        <w:bottom w:val="none" w:sz="0" w:space="0" w:color="auto"/>
        <w:right w:val="none" w:sz="0" w:space="0" w:color="auto"/>
      </w:divBdr>
    </w:div>
    <w:div w:id="972175700">
      <w:bodyDiv w:val="1"/>
      <w:marLeft w:val="0"/>
      <w:marRight w:val="0"/>
      <w:marTop w:val="0"/>
      <w:marBottom w:val="0"/>
      <w:divBdr>
        <w:top w:val="none" w:sz="0" w:space="0" w:color="auto"/>
        <w:left w:val="none" w:sz="0" w:space="0" w:color="auto"/>
        <w:bottom w:val="none" w:sz="0" w:space="0" w:color="auto"/>
        <w:right w:val="none" w:sz="0" w:space="0" w:color="auto"/>
      </w:divBdr>
    </w:div>
    <w:div w:id="1009454185">
      <w:bodyDiv w:val="1"/>
      <w:marLeft w:val="0"/>
      <w:marRight w:val="0"/>
      <w:marTop w:val="0"/>
      <w:marBottom w:val="0"/>
      <w:divBdr>
        <w:top w:val="none" w:sz="0" w:space="0" w:color="auto"/>
        <w:left w:val="none" w:sz="0" w:space="0" w:color="auto"/>
        <w:bottom w:val="none" w:sz="0" w:space="0" w:color="auto"/>
        <w:right w:val="none" w:sz="0" w:space="0" w:color="auto"/>
      </w:divBdr>
    </w:div>
    <w:div w:id="1241214475">
      <w:bodyDiv w:val="1"/>
      <w:marLeft w:val="0"/>
      <w:marRight w:val="0"/>
      <w:marTop w:val="0"/>
      <w:marBottom w:val="0"/>
      <w:divBdr>
        <w:top w:val="none" w:sz="0" w:space="0" w:color="auto"/>
        <w:left w:val="none" w:sz="0" w:space="0" w:color="auto"/>
        <w:bottom w:val="none" w:sz="0" w:space="0" w:color="auto"/>
        <w:right w:val="none" w:sz="0" w:space="0" w:color="auto"/>
      </w:divBdr>
    </w:div>
    <w:div w:id="1684548882">
      <w:bodyDiv w:val="1"/>
      <w:marLeft w:val="0"/>
      <w:marRight w:val="0"/>
      <w:marTop w:val="0"/>
      <w:marBottom w:val="0"/>
      <w:divBdr>
        <w:top w:val="none" w:sz="0" w:space="0" w:color="auto"/>
        <w:left w:val="none" w:sz="0" w:space="0" w:color="auto"/>
        <w:bottom w:val="none" w:sz="0" w:space="0" w:color="auto"/>
        <w:right w:val="none" w:sz="0" w:space="0" w:color="auto"/>
      </w:divBdr>
    </w:div>
    <w:div w:id="1899590905">
      <w:bodyDiv w:val="1"/>
      <w:marLeft w:val="0"/>
      <w:marRight w:val="0"/>
      <w:marTop w:val="0"/>
      <w:marBottom w:val="0"/>
      <w:divBdr>
        <w:top w:val="none" w:sz="0" w:space="0" w:color="auto"/>
        <w:left w:val="none" w:sz="0" w:space="0" w:color="auto"/>
        <w:bottom w:val="none" w:sz="0" w:space="0" w:color="auto"/>
        <w:right w:val="none" w:sz="0" w:space="0" w:color="auto"/>
      </w:divBdr>
    </w:div>
    <w:div w:id="1955594529">
      <w:bodyDiv w:val="1"/>
      <w:marLeft w:val="0"/>
      <w:marRight w:val="0"/>
      <w:marTop w:val="0"/>
      <w:marBottom w:val="0"/>
      <w:divBdr>
        <w:top w:val="none" w:sz="0" w:space="0" w:color="auto"/>
        <w:left w:val="none" w:sz="0" w:space="0" w:color="auto"/>
        <w:bottom w:val="none" w:sz="0" w:space="0" w:color="auto"/>
        <w:right w:val="none" w:sz="0" w:space="0" w:color="auto"/>
      </w:divBdr>
    </w:div>
    <w:div w:id="213158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kent.carlsson@ftiab.se" TargetMode="External"/><Relationship Id="rId4" Type="http://schemas.openxmlformats.org/officeDocument/2006/relationships/settings" Target="settings.xml"/><Relationship Id="rId9" Type="http://schemas.openxmlformats.org/officeDocument/2006/relationships/hyperlink" Target="http://www.ftiab.se/179.htm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ftiab.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396</Words>
  <Characters>2537</Characters>
  <Application>Microsoft Office Word</Application>
  <DocSecurity>0</DocSecurity>
  <Lines>21</Lines>
  <Paragraphs>5</Paragraphs>
  <ScaleCrop>false</ScaleCrop>
  <HeadingPairs>
    <vt:vector size="2" baseType="variant">
      <vt:variant>
        <vt:lpstr>Rubrik</vt:lpstr>
      </vt:variant>
      <vt:variant>
        <vt:i4>1</vt:i4>
      </vt:variant>
    </vt:vector>
  </HeadingPairs>
  <TitlesOfParts>
    <vt:vector size="1" baseType="lpstr">
      <vt:lpstr/>
    </vt:vector>
  </TitlesOfParts>
  <Company>Connect PR</Company>
  <LinksUpToDate>false</LinksUpToDate>
  <CharactersWithSpaces>2928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PM</dc:subject>
  <dc:creator>Jan Svensson</dc:creator>
  <cp:lastModifiedBy>Anna Lindvall</cp:lastModifiedBy>
  <cp:revision>2</cp:revision>
  <cp:lastPrinted>2014-03-05T10:54:00Z</cp:lastPrinted>
  <dcterms:created xsi:type="dcterms:W3CDTF">2014-03-09T11:36:00Z</dcterms:created>
  <dcterms:modified xsi:type="dcterms:W3CDTF">2014-03-09T11:36:00Z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