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F" w:rsidRDefault="00214D80" w:rsidP="0002778F">
      <w:r>
        <w:rPr>
          <w:rFonts w:ascii="Arial" w:hAnsi="Arial" w:cs="Arial"/>
          <w:b/>
          <w:sz w:val="44"/>
          <w:szCs w:val="44"/>
        </w:rPr>
        <w:br/>
      </w:r>
      <w:proofErr w:type="spellStart"/>
      <w:r w:rsidR="0002778F">
        <w:rPr>
          <w:rFonts w:ascii="Arial" w:hAnsi="Arial" w:cs="Arial"/>
          <w:b/>
          <w:sz w:val="44"/>
          <w:szCs w:val="44"/>
        </w:rPr>
        <w:t>Kitch’n</w:t>
      </w:r>
      <w:proofErr w:type="spellEnd"/>
      <w:r w:rsidR="0002778F">
        <w:rPr>
          <w:rFonts w:ascii="Arial" w:hAnsi="Arial" w:cs="Arial"/>
          <w:b/>
          <w:sz w:val="44"/>
          <w:szCs w:val="44"/>
        </w:rPr>
        <w:t xml:space="preserve"> </w:t>
      </w:r>
      <w:r w:rsidR="007F28D3">
        <w:rPr>
          <w:rFonts w:ascii="Arial" w:hAnsi="Arial" w:cs="Arial"/>
          <w:b/>
          <w:sz w:val="44"/>
          <w:szCs w:val="44"/>
        </w:rPr>
        <w:t xml:space="preserve">öppnar i </w:t>
      </w:r>
      <w:r w:rsidR="005A7440" w:rsidRPr="00FD0B19">
        <w:rPr>
          <w:rFonts w:ascii="Arial" w:hAnsi="Arial" w:cs="Arial"/>
          <w:b/>
          <w:sz w:val="44"/>
          <w:szCs w:val="44"/>
        </w:rPr>
        <w:t>Sollentuna Centrum</w:t>
      </w:r>
      <w:r w:rsidR="0002778F">
        <w:rPr>
          <w:rFonts w:ascii="Arial" w:hAnsi="Arial" w:cs="Arial"/>
          <w:b/>
          <w:sz w:val="44"/>
          <w:szCs w:val="44"/>
        </w:rPr>
        <w:t>!</w:t>
      </w:r>
      <w:r>
        <w:rPr>
          <w:rFonts w:ascii="Arial" w:hAnsi="Arial" w:cs="Arial"/>
          <w:b/>
          <w:sz w:val="44"/>
          <w:szCs w:val="44"/>
        </w:rPr>
        <w:br/>
      </w:r>
      <w:r w:rsidR="0002778F">
        <w:t xml:space="preserve">Den 12 maj öppnar den norska ledande köksredskapskedjan </w:t>
      </w:r>
      <w:proofErr w:type="spellStart"/>
      <w:r w:rsidR="0002778F">
        <w:t>Kitch’n</w:t>
      </w:r>
      <w:proofErr w:type="spellEnd"/>
      <w:r w:rsidR="0002778F">
        <w:t xml:space="preserve"> upp dörrarna i Sollentuna Centrum. Den 250 kvm stora butiken kommer att vara belägen på plan 1, intill entrén mot Turebergs Torg och kommer att erbjuda starka varumärken som t.ex. </w:t>
      </w:r>
      <w:proofErr w:type="spellStart"/>
      <w:r w:rsidR="0002778F">
        <w:t>Bodum</w:t>
      </w:r>
      <w:proofErr w:type="spellEnd"/>
      <w:r w:rsidR="0002778F">
        <w:t xml:space="preserve">, Eva Solo, </w:t>
      </w:r>
      <w:proofErr w:type="spellStart"/>
      <w:r w:rsidR="0002778F">
        <w:t>iittala</w:t>
      </w:r>
      <w:proofErr w:type="spellEnd"/>
      <w:r w:rsidR="0002778F">
        <w:t xml:space="preserve">, </w:t>
      </w:r>
      <w:proofErr w:type="spellStart"/>
      <w:r w:rsidR="0002778F">
        <w:t>KitchenAid</w:t>
      </w:r>
      <w:proofErr w:type="spellEnd"/>
      <w:r w:rsidR="0002778F">
        <w:t xml:space="preserve">, Le </w:t>
      </w:r>
      <w:proofErr w:type="spellStart"/>
      <w:r w:rsidR="0002778F">
        <w:t>Creuset</w:t>
      </w:r>
      <w:proofErr w:type="spellEnd"/>
      <w:r w:rsidR="0002778F">
        <w:t xml:space="preserve">, </w:t>
      </w:r>
      <w:proofErr w:type="spellStart"/>
      <w:r w:rsidR="0002778F">
        <w:t>Nespresso</w:t>
      </w:r>
      <w:proofErr w:type="spellEnd"/>
      <w:r w:rsidR="0002778F">
        <w:t>, Poul Pava, Riedel och Rosendahl.</w:t>
      </w:r>
    </w:p>
    <w:p w:rsidR="0002778F" w:rsidRDefault="0002778F" w:rsidP="0002778F">
      <w:r>
        <w:t xml:space="preserve">– Vi ser att det attraktiva utbud som </w:t>
      </w:r>
      <w:proofErr w:type="spellStart"/>
      <w:r>
        <w:t>Ki</w:t>
      </w:r>
      <w:r w:rsidR="00691A85">
        <w:t>t</w:t>
      </w:r>
      <w:r>
        <w:t>ch</w:t>
      </w:r>
      <w:r w:rsidR="00691A85">
        <w:t>’</w:t>
      </w:r>
      <w:r>
        <w:t>n</w:t>
      </w:r>
      <w:proofErr w:type="spellEnd"/>
      <w:r>
        <w:t xml:space="preserve"> erbjuder, kommer att tilltala och passa vår målgrupp väldigt bra, säger Carl Isaksson centrumchef för Sollentuna Centrum. Då </w:t>
      </w:r>
      <w:proofErr w:type="spellStart"/>
      <w:r>
        <w:t>Kitch’n</w:t>
      </w:r>
      <w:proofErr w:type="spellEnd"/>
      <w:r>
        <w:t xml:space="preserve"> är en snabbt växande och populär kedja i både Norge och Sverige, är vi extra glada att kunna välkomna dem till vårt centrum, avslutar Carl.</w:t>
      </w:r>
    </w:p>
    <w:p w:rsidR="007D71F8" w:rsidRDefault="0002778F" w:rsidP="0002778F">
      <w:r>
        <w:t>– Sollentuna Centrum är ett bra och väletablerat köpcentrum med köp</w:t>
      </w:r>
      <w:bookmarkStart w:id="0" w:name="_GoBack"/>
      <w:bookmarkEnd w:id="0"/>
      <w:r>
        <w:t xml:space="preserve">starka kunder. Vi har fått en lokal som passar oss perfekt, både till placering </w:t>
      </w:r>
      <w:proofErr w:type="gramStart"/>
      <w:r>
        <w:t>och</w:t>
      </w:r>
      <w:proofErr w:type="gramEnd"/>
      <w:r>
        <w:t xml:space="preserve"> yta. Centrumet har också en professionell köpcentrumägare som vi också samarbetar med i Norge, så vi är övertygande om att detta blir en succé, säger Jessica Johannesson, butikschef </w:t>
      </w:r>
      <w:proofErr w:type="spellStart"/>
      <w:r>
        <w:t>Kitch’n</w:t>
      </w:r>
      <w:proofErr w:type="spellEnd"/>
      <w:r>
        <w:t>.</w:t>
      </w:r>
    </w:p>
    <w:p w:rsidR="003E5E3B" w:rsidRDefault="003E5E3B" w:rsidP="003E5E3B">
      <w:proofErr w:type="spellStart"/>
      <w:r>
        <w:t>Kitch’n</w:t>
      </w:r>
      <w:proofErr w:type="spellEnd"/>
      <w:r>
        <w:t xml:space="preserve"> marknadsför kvalitativa och innovativa produkter för köket och är idag Norges snabbast växande kedja med 105 butiker. Sollentuna Centrum blir kedjans nionde i Sverige.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2827"/>
      </w:tblGrid>
      <w:tr w:rsidR="00214D80" w:rsidTr="00214D80">
        <w:trPr>
          <w:trHeight w:val="2764"/>
        </w:trPr>
        <w:tc>
          <w:tcPr>
            <w:tcW w:w="3136" w:type="dxa"/>
          </w:tcPr>
          <w:p w:rsidR="00214D80" w:rsidRDefault="00214D80" w:rsidP="003E5E3B">
            <w:r>
              <w:rPr>
                <w:noProof/>
                <w:lang w:eastAsia="sv-SE"/>
              </w:rPr>
              <w:drawing>
                <wp:inline distT="0" distB="0" distL="0" distR="0" wp14:anchorId="69E638A4" wp14:editId="4017E470">
                  <wp:extent cx="1702676" cy="1702676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chnSverige_4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749" cy="170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</w:tcPr>
          <w:p w:rsidR="00214D80" w:rsidRDefault="00214D80" w:rsidP="003E5E3B">
            <w:r>
              <w:rPr>
                <w:noProof/>
                <w:lang w:eastAsia="sv-SE"/>
              </w:rPr>
              <w:drawing>
                <wp:inline distT="0" distB="0" distL="0" distR="0" wp14:anchorId="6FA37600" wp14:editId="6CF2CB9E">
                  <wp:extent cx="1277006" cy="1702676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iksbild Sollentun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239" cy="170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582" w:rsidRDefault="00214D80" w:rsidP="007C6582">
      <w:r>
        <w:br/>
      </w:r>
      <w:r w:rsidR="007C6582">
        <w:t>För mer information kontakta:</w:t>
      </w:r>
      <w:r>
        <w:br/>
      </w:r>
      <w:r w:rsidR="007C6582">
        <w:t xml:space="preserve">Carl Isaksson, Centrumchef Sollentuna Centrum </w:t>
      </w:r>
      <w:r w:rsidR="007C6582">
        <w:br/>
      </w:r>
      <w:hyperlink r:id="rId10" w:history="1">
        <w:r w:rsidR="007C6582" w:rsidRPr="00A259B5">
          <w:rPr>
            <w:rStyle w:val="Hyperlnk"/>
          </w:rPr>
          <w:t>carl.isaksson@olavthon.com</w:t>
        </w:r>
      </w:hyperlink>
      <w:r w:rsidR="007C6582">
        <w:t>, +46 70 527 49 04</w:t>
      </w:r>
    </w:p>
    <w:p w:rsidR="00214D80" w:rsidRDefault="003E5E3B" w:rsidP="001A5162">
      <w:pPr>
        <w:tabs>
          <w:tab w:val="left" w:pos="2674"/>
        </w:tabs>
      </w:pPr>
      <w:r>
        <w:t>Cato Helmersen</w:t>
      </w:r>
      <w:r w:rsidR="00B806E9">
        <w:t xml:space="preserve">, </w:t>
      </w:r>
      <w:r>
        <w:t xml:space="preserve">etablerings- och utvecklingschef </w:t>
      </w:r>
      <w:proofErr w:type="spellStart"/>
      <w:r>
        <w:t>Kitch’n</w:t>
      </w:r>
      <w:proofErr w:type="spellEnd"/>
      <w:r>
        <w:t xml:space="preserve"> </w:t>
      </w:r>
      <w:r w:rsidR="001A5162">
        <w:br/>
      </w:r>
      <w:hyperlink r:id="rId11" w:history="1">
        <w:r w:rsidR="00214D80" w:rsidRPr="000B5411">
          <w:rPr>
            <w:rStyle w:val="Hyperlnk"/>
          </w:rPr>
          <w:t>cato.Helmersen@kitchn.no</w:t>
        </w:r>
      </w:hyperlink>
    </w:p>
    <w:sectPr w:rsidR="00214D8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19" w:rsidRDefault="00FD0B19" w:rsidP="00FD0B19">
      <w:pPr>
        <w:spacing w:after="0" w:line="240" w:lineRule="auto"/>
      </w:pPr>
      <w:r>
        <w:separator/>
      </w:r>
    </w:p>
  </w:endnote>
  <w:endnote w:type="continuationSeparator" w:id="0">
    <w:p w:rsidR="00FD0B19" w:rsidRDefault="00FD0B19" w:rsidP="00FD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19" w:rsidRPr="00FD0B19" w:rsidRDefault="00FD0B19" w:rsidP="00FD0B19">
    <w:pPr>
      <w:pStyle w:val="Normalwebb"/>
      <w:spacing w:before="0" w:beforeAutospacing="0" w:line="270" w:lineRule="atLeast"/>
      <w:rPr>
        <w:rFonts w:ascii="Helvetica" w:hAnsi="Helvetica" w:cs="Helvetica"/>
        <w:color w:val="555555"/>
        <w:sz w:val="16"/>
        <w:szCs w:val="16"/>
      </w:rPr>
    </w:pPr>
    <w:r w:rsidRPr="007C6582">
      <w:rPr>
        <w:rStyle w:val="Betoning"/>
        <w:rFonts w:ascii="Helvetica" w:hAnsi="Helvetica" w:cs="Helvetica"/>
        <w:b/>
        <w:color w:val="555555"/>
        <w:sz w:val="16"/>
        <w:szCs w:val="16"/>
      </w:rPr>
      <w:t>Sollentuna Centrum</w:t>
    </w:r>
    <w:r w:rsidRPr="00FD0B19">
      <w:rPr>
        <w:rStyle w:val="Betoning"/>
        <w:rFonts w:ascii="Helvetica" w:hAnsi="Helvetica" w:cs="Helvetica"/>
        <w:color w:val="555555"/>
        <w:sz w:val="16"/>
        <w:szCs w:val="16"/>
      </w:rPr>
      <w:t xml:space="preserve"> är ett av Stockholms största köpcentrum med</w:t>
    </w:r>
    <w:r w:rsidR="00230E10">
      <w:rPr>
        <w:rStyle w:val="Betoning"/>
        <w:rFonts w:ascii="Helvetica" w:hAnsi="Helvetica" w:cs="Helvetica"/>
        <w:color w:val="555555"/>
        <w:sz w:val="16"/>
        <w:szCs w:val="16"/>
      </w:rPr>
      <w:t xml:space="preserve"> </w:t>
    </w:r>
    <w:r w:rsidRPr="00FD0B19">
      <w:rPr>
        <w:rStyle w:val="Betoning"/>
        <w:rFonts w:ascii="Helvetica" w:hAnsi="Helvetica" w:cs="Helvetica"/>
        <w:color w:val="555555"/>
        <w:sz w:val="16"/>
        <w:szCs w:val="16"/>
      </w:rPr>
      <w:t>1</w:t>
    </w:r>
    <w:r w:rsidR="00A7160E">
      <w:rPr>
        <w:rStyle w:val="Betoning"/>
        <w:rFonts w:ascii="Helvetica" w:hAnsi="Helvetica" w:cs="Helvetica"/>
        <w:color w:val="555555"/>
        <w:sz w:val="16"/>
        <w:szCs w:val="16"/>
      </w:rPr>
      <w:t>1</w:t>
    </w:r>
    <w:r w:rsidR="009C2874">
      <w:rPr>
        <w:rStyle w:val="Betoning"/>
        <w:rFonts w:ascii="Helvetica" w:hAnsi="Helvetica" w:cs="Helvetica"/>
        <w:color w:val="555555"/>
        <w:sz w:val="16"/>
        <w:szCs w:val="16"/>
      </w:rPr>
      <w:t>5</w:t>
    </w:r>
    <w:r w:rsidR="00230E10">
      <w:rPr>
        <w:rStyle w:val="Betoning"/>
        <w:rFonts w:ascii="Helvetica" w:hAnsi="Helvetica" w:cs="Helvetica"/>
        <w:color w:val="555555"/>
        <w:sz w:val="16"/>
        <w:szCs w:val="16"/>
      </w:rPr>
      <w:t xml:space="preserve"> </w:t>
    </w:r>
    <w:r w:rsidRPr="00FD0B19">
      <w:rPr>
        <w:rStyle w:val="Betoning"/>
        <w:rFonts w:ascii="Helvetica" w:hAnsi="Helvetica" w:cs="Helvetica"/>
        <w:color w:val="555555"/>
        <w:sz w:val="16"/>
        <w:szCs w:val="16"/>
      </w:rPr>
      <w:t>butiker och 1500 parkeringsplatser. Centrumet är Sveriges första designorienterade galleria med en unik layout med fyra shoppingstråk som alla har sitt eget uttryckssätt med färg, form och butiksutbud. Centralt i centrumet återfinns ett vattenfall omgärdat av restauranger med en lummig oas med palmer och exotiska växter från hela världen.</w:t>
    </w:r>
    <w:r w:rsidR="00435576">
      <w:rPr>
        <w:rStyle w:val="Betoning"/>
        <w:rFonts w:ascii="Helvetica" w:hAnsi="Helvetica" w:cs="Helvetica"/>
        <w:color w:val="555555"/>
        <w:sz w:val="16"/>
        <w:szCs w:val="16"/>
      </w:rPr>
      <w:t xml:space="preserve"> För mer information, besök sollentunacentrum.se.</w:t>
    </w:r>
  </w:p>
  <w:p w:rsidR="00FD0B19" w:rsidRPr="00FD0B19" w:rsidRDefault="00FD0B19" w:rsidP="00FD0B19">
    <w:pPr>
      <w:pStyle w:val="Normalwebb"/>
      <w:spacing w:before="0" w:beforeAutospacing="0" w:line="270" w:lineRule="atLeast"/>
    </w:pPr>
    <w:r w:rsidRPr="00FD0B19">
      <w:rPr>
        <w:rStyle w:val="Betoning"/>
        <w:rFonts w:ascii="Helvetica" w:hAnsi="Helvetica" w:cs="Helvetica"/>
        <w:color w:val="555555"/>
        <w:sz w:val="16"/>
        <w:szCs w:val="16"/>
      </w:rPr>
      <w:t xml:space="preserve">Sollentuna Centrum ägs av Olav Thon </w:t>
    </w:r>
    <w:proofErr w:type="gramStart"/>
    <w:r w:rsidRPr="00FD0B19">
      <w:rPr>
        <w:rStyle w:val="Betoning"/>
        <w:rFonts w:ascii="Helvetica" w:hAnsi="Helvetica" w:cs="Helvetica"/>
        <w:color w:val="555555"/>
        <w:sz w:val="16"/>
        <w:szCs w:val="16"/>
      </w:rPr>
      <w:t>Gruppen</w:t>
    </w:r>
    <w:r w:rsidR="008A4674">
      <w:rPr>
        <w:rStyle w:val="Betoning"/>
        <w:rFonts w:ascii="Helvetica" w:hAnsi="Helvetica" w:cs="Helvetica"/>
        <w:color w:val="555555"/>
        <w:sz w:val="16"/>
        <w:szCs w:val="16"/>
      </w:rPr>
      <w:t xml:space="preserve">, </w:t>
    </w:r>
    <w:r w:rsidRPr="00FD0B19">
      <w:rPr>
        <w:rStyle w:val="Betoning"/>
        <w:rFonts w:ascii="Helvetica" w:hAnsi="Helvetica" w:cs="Helvetica"/>
        <w:color w:val="555555"/>
        <w:sz w:val="16"/>
        <w:szCs w:val="16"/>
      </w:rPr>
      <w:t xml:space="preserve"> Norges</w:t>
    </w:r>
    <w:proofErr w:type="gramEnd"/>
    <w:r w:rsidRPr="00FD0B19">
      <w:rPr>
        <w:rStyle w:val="Betoning"/>
        <w:rFonts w:ascii="Helvetica" w:hAnsi="Helvetica" w:cs="Helvetica"/>
        <w:color w:val="555555"/>
        <w:sz w:val="16"/>
        <w:szCs w:val="16"/>
      </w:rPr>
      <w:t xml:space="preserve"> ledande aktör inom områdena fastighet och hotell</w:t>
    </w:r>
    <w:r w:rsidR="00435576">
      <w:rPr>
        <w:rStyle w:val="Betoning"/>
        <w:rFonts w:ascii="Helvetica" w:hAnsi="Helvetica" w:cs="Helvetica"/>
        <w:color w:val="555555"/>
        <w:sz w:val="16"/>
        <w:szCs w:val="16"/>
      </w:rPr>
      <w:t xml:space="preserve">. Sedan 2014 har företaget ett huvudkontor, Thon Property AB, i Sverige. För mer information, besök </w:t>
    </w:r>
    <w:r w:rsidR="00435576" w:rsidRPr="00435576">
      <w:rPr>
        <w:rStyle w:val="Betoning"/>
        <w:rFonts w:ascii="Helvetica" w:hAnsi="Helvetica" w:cs="Helvetica"/>
        <w:color w:val="555555"/>
        <w:sz w:val="16"/>
        <w:szCs w:val="16"/>
      </w:rPr>
      <w:t>thonproperty.se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19" w:rsidRDefault="00FD0B19" w:rsidP="00FD0B19">
      <w:pPr>
        <w:spacing w:after="0" w:line="240" w:lineRule="auto"/>
      </w:pPr>
      <w:r>
        <w:separator/>
      </w:r>
    </w:p>
  </w:footnote>
  <w:footnote w:type="continuationSeparator" w:id="0">
    <w:p w:rsidR="00FD0B19" w:rsidRDefault="00FD0B19" w:rsidP="00FD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19" w:rsidRDefault="00FD0B19" w:rsidP="00FD0B19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44F1BF25" wp14:editId="093EC55D">
          <wp:extent cx="1658983" cy="1003948"/>
          <wp:effectExtent l="0" t="0" r="0" b="571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lentuna_Centrum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983" cy="100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3B5"/>
    <w:multiLevelType w:val="hybridMultilevel"/>
    <w:tmpl w:val="8E5ABBD8"/>
    <w:lvl w:ilvl="0" w:tplc="64FCAF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D2E"/>
    <w:multiLevelType w:val="hybridMultilevel"/>
    <w:tmpl w:val="58EA9CD6"/>
    <w:lvl w:ilvl="0" w:tplc="E5744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B5A"/>
    <w:multiLevelType w:val="hybridMultilevel"/>
    <w:tmpl w:val="A9A6CAAC"/>
    <w:lvl w:ilvl="0" w:tplc="EBC6C5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6A2"/>
    <w:multiLevelType w:val="hybridMultilevel"/>
    <w:tmpl w:val="33D494F4"/>
    <w:lvl w:ilvl="0" w:tplc="B4140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2174"/>
    <w:multiLevelType w:val="hybridMultilevel"/>
    <w:tmpl w:val="A31E4B0A"/>
    <w:lvl w:ilvl="0" w:tplc="1AF210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4732E"/>
    <w:multiLevelType w:val="hybridMultilevel"/>
    <w:tmpl w:val="7FF4217A"/>
    <w:lvl w:ilvl="0" w:tplc="B964E8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15DB8"/>
    <w:multiLevelType w:val="hybridMultilevel"/>
    <w:tmpl w:val="25A0F1E4"/>
    <w:lvl w:ilvl="0" w:tplc="61184A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B4"/>
    <w:rsid w:val="0002778F"/>
    <w:rsid w:val="00040839"/>
    <w:rsid w:val="00073E78"/>
    <w:rsid w:val="00083F93"/>
    <w:rsid w:val="00091479"/>
    <w:rsid w:val="000D0851"/>
    <w:rsid w:val="000F326A"/>
    <w:rsid w:val="00122BBE"/>
    <w:rsid w:val="00133919"/>
    <w:rsid w:val="001910A2"/>
    <w:rsid w:val="001A5162"/>
    <w:rsid w:val="001D5B0C"/>
    <w:rsid w:val="001F7F55"/>
    <w:rsid w:val="00201AB3"/>
    <w:rsid w:val="00214D80"/>
    <w:rsid w:val="00230E10"/>
    <w:rsid w:val="002612E2"/>
    <w:rsid w:val="003E5E3B"/>
    <w:rsid w:val="00435576"/>
    <w:rsid w:val="0044046A"/>
    <w:rsid w:val="00462129"/>
    <w:rsid w:val="00477755"/>
    <w:rsid w:val="004A16B8"/>
    <w:rsid w:val="0053008F"/>
    <w:rsid w:val="005A7440"/>
    <w:rsid w:val="005D4D5C"/>
    <w:rsid w:val="005E777D"/>
    <w:rsid w:val="00602425"/>
    <w:rsid w:val="00691A85"/>
    <w:rsid w:val="007837B4"/>
    <w:rsid w:val="007A259C"/>
    <w:rsid w:val="007C5AC4"/>
    <w:rsid w:val="007C6582"/>
    <w:rsid w:val="007C7042"/>
    <w:rsid w:val="007D71F8"/>
    <w:rsid w:val="007F28D3"/>
    <w:rsid w:val="00812BCD"/>
    <w:rsid w:val="008A4674"/>
    <w:rsid w:val="008E71A4"/>
    <w:rsid w:val="0092675D"/>
    <w:rsid w:val="009775E8"/>
    <w:rsid w:val="00981D4D"/>
    <w:rsid w:val="009B658A"/>
    <w:rsid w:val="009C2874"/>
    <w:rsid w:val="009D7119"/>
    <w:rsid w:val="00A7160E"/>
    <w:rsid w:val="00AC3694"/>
    <w:rsid w:val="00B56E53"/>
    <w:rsid w:val="00B6490D"/>
    <w:rsid w:val="00B806E9"/>
    <w:rsid w:val="00C72836"/>
    <w:rsid w:val="00D4512B"/>
    <w:rsid w:val="00E6527B"/>
    <w:rsid w:val="00E84CB5"/>
    <w:rsid w:val="00EB1F69"/>
    <w:rsid w:val="00FC171F"/>
    <w:rsid w:val="00FD0B19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147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D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0B19"/>
  </w:style>
  <w:style w:type="paragraph" w:styleId="Sidfot">
    <w:name w:val="footer"/>
    <w:basedOn w:val="Normal"/>
    <w:link w:val="SidfotChar"/>
    <w:uiPriority w:val="99"/>
    <w:unhideWhenUsed/>
    <w:rsid w:val="00FD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0B19"/>
  </w:style>
  <w:style w:type="paragraph" w:styleId="Normalwebb">
    <w:name w:val="Normal (Web)"/>
    <w:basedOn w:val="Normal"/>
    <w:uiPriority w:val="99"/>
    <w:unhideWhenUsed/>
    <w:rsid w:val="00FD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FD0B19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0B1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C658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1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147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D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0B19"/>
  </w:style>
  <w:style w:type="paragraph" w:styleId="Sidfot">
    <w:name w:val="footer"/>
    <w:basedOn w:val="Normal"/>
    <w:link w:val="SidfotChar"/>
    <w:uiPriority w:val="99"/>
    <w:unhideWhenUsed/>
    <w:rsid w:val="00FD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0B19"/>
  </w:style>
  <w:style w:type="paragraph" w:styleId="Normalwebb">
    <w:name w:val="Normal (Web)"/>
    <w:basedOn w:val="Normal"/>
    <w:uiPriority w:val="99"/>
    <w:unhideWhenUsed/>
    <w:rsid w:val="00FD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FD0B19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0B1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C658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1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to.Helmersen@kitchn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l.isaksson@olavth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Olav Thon Gruppen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Lindahl</dc:creator>
  <cp:lastModifiedBy>Jessica Lindahl</cp:lastModifiedBy>
  <cp:revision>4</cp:revision>
  <cp:lastPrinted>2016-04-25T14:24:00Z</cp:lastPrinted>
  <dcterms:created xsi:type="dcterms:W3CDTF">2016-05-09T15:02:00Z</dcterms:created>
  <dcterms:modified xsi:type="dcterms:W3CDTF">2016-05-10T05:44:00Z</dcterms:modified>
</cp:coreProperties>
</file>