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A46E8" w14:textId="77777777" w:rsidR="00BD0F8B" w:rsidRDefault="00BD0F8B" w:rsidP="00BD0F8B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Idag börjar folkfesten</w:t>
      </w:r>
    </w:p>
    <w:p w14:paraId="717F1D5A" w14:textId="77777777" w:rsidR="00BD0F8B" w:rsidRPr="00B9766D" w:rsidRDefault="00BD0F8B" w:rsidP="00BD0F8B">
      <w:pPr>
        <w:pStyle w:val="Ingetavstnd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Sommartravet kommer till Halmstad</w:t>
      </w:r>
    </w:p>
    <w:p w14:paraId="15986762" w14:textId="77777777" w:rsidR="00BD0F8B" w:rsidRDefault="00BD0F8B" w:rsidP="000B343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84B4711" w14:textId="25B59A49" w:rsidR="00BD0F8B" w:rsidRDefault="00BD0F8B" w:rsidP="00BD0F8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Idag är det premiär för sommartravet, en fem veckor långa turné som lockar människor i tusental från hela landet. Halmstad utgör startskottet och förutom travfest med V75 blir det stadsjakt med minihästar, god mat och grilltema. </w:t>
      </w:r>
    </w:p>
    <w:p w14:paraId="2AF25249" w14:textId="77777777" w:rsidR="00BD0F8B" w:rsidRDefault="00BD0F8B" w:rsidP="00BD0F8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D4B7EB5" w14:textId="667EE600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dag samlas tiotusentals grönklädda besökare på Halmstadtravet för att ta del av invigningen av sommartravet. Evenemanget är en sommarturné med sex stopp som lockar semesterfirare över hela landet - </w:t>
      </w:r>
      <w:r w:rsidRPr="004949EC">
        <w:rPr>
          <w:rFonts w:ascii="Calibri" w:hAnsi="Calibri" w:cs="Calibri"/>
        </w:rPr>
        <w:t>även de som inte vanligtvis intresserar sig för trav</w:t>
      </w:r>
      <w:r>
        <w:rPr>
          <w:rFonts w:ascii="Calibri" w:hAnsi="Calibri" w:cs="Calibri"/>
        </w:rPr>
        <w:t xml:space="preserve">. </w:t>
      </w:r>
    </w:p>
    <w:p w14:paraId="4448A478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31DA6AB5" w14:textId="77777777" w:rsidR="00BD0F8B" w:rsidRDefault="00BD0F8B" w:rsidP="00BD0F8B">
      <w:pPr>
        <w:pStyle w:val="Liststycke"/>
        <w:widowControl w:val="0"/>
        <w:numPr>
          <w:ilvl w:val="0"/>
          <w:numId w:val="2"/>
        </w:numPr>
        <w:tabs>
          <w:tab w:val="left" w:pos="639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52440">
        <w:rPr>
          <w:rFonts w:ascii="Calibri" w:hAnsi="Calibri" w:cs="Calibri"/>
        </w:rPr>
        <w:t xml:space="preserve">Sommartravet är en folkfest som hela tiden växer i popularitet. Tävlingar, mat och snabba lopp lockar en fantastisk variation av människor. Campingplatserna fylls av kompisgäng och familjer som vill ta del av atmosfären, </w:t>
      </w:r>
      <w:r>
        <w:rPr>
          <w:rFonts w:ascii="Calibri" w:hAnsi="Calibri" w:cs="Calibri"/>
        </w:rPr>
        <w:t>säger Pontus Gille, projektledare för sommartravet.</w:t>
      </w:r>
    </w:p>
    <w:p w14:paraId="233C76CD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1A6502A" w14:textId="77777777" w:rsidR="00BD0F8B" w:rsidRPr="005A6A87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5A6A87">
        <w:rPr>
          <w:rFonts w:ascii="Calibri" w:hAnsi="Calibri" w:cs="Calibri"/>
          <w:b/>
        </w:rPr>
        <w:t xml:space="preserve">En grön tradition </w:t>
      </w:r>
    </w:p>
    <w:p w14:paraId="445E5637" w14:textId="4EDAC63A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Travloppen i Halmstad äger rum den 2 och 4 juli och staden influeras av den typiska gröna sommartravsfärgen. Enligt tradition får de 200 första som kommer klädda i grönt gratis inträde på området. </w:t>
      </w:r>
    </w:p>
    <w:p w14:paraId="721E5897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139862E" w14:textId="07239780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  <w:r w:rsidRPr="007322F3">
        <w:rPr>
          <w:rFonts w:ascii="Calibri" w:hAnsi="Calibri" w:cs="Calibri"/>
        </w:rPr>
        <w:t xml:space="preserve">I år har ATG stärkt upp ytterligare med grilltema för att bidra till en än mer somrig och festlig stämning. Tillsammans med BBQ </w:t>
      </w:r>
      <w:proofErr w:type="spellStart"/>
      <w:r w:rsidRPr="007322F3">
        <w:rPr>
          <w:rFonts w:ascii="Calibri" w:hAnsi="Calibri" w:cs="Calibri"/>
        </w:rPr>
        <w:t>Taste</w:t>
      </w:r>
      <w:proofErr w:type="spellEnd"/>
      <w:r w:rsidRPr="007322F3">
        <w:rPr>
          <w:rFonts w:ascii="Calibri" w:hAnsi="Calibri" w:cs="Calibri"/>
        </w:rPr>
        <w:t xml:space="preserve"> bjuds det på fantastisk mat </w:t>
      </w:r>
      <w:r>
        <w:rPr>
          <w:rFonts w:ascii="Calibri" w:hAnsi="Calibri" w:cs="Calibri"/>
        </w:rPr>
        <w:t>på plats. Dessutom har ATG:s egen</w:t>
      </w:r>
      <w:r w:rsidRPr="007322F3">
        <w:rPr>
          <w:rFonts w:ascii="Calibri" w:hAnsi="Calibri" w:cs="Calibri"/>
        </w:rPr>
        <w:t xml:space="preserve"> reklamprofil Vinnie tagit fram en egen grillkrydda och exklusiva V75-grillar kommer att tävlas ut under sommaren.</w:t>
      </w:r>
    </w:p>
    <w:p w14:paraId="66DD46C9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51F17013" w14:textId="77777777" w:rsidR="00BD0F8B" w:rsidRPr="002D581B" w:rsidRDefault="00BD0F8B" w:rsidP="00BD0F8B">
      <w:pPr>
        <w:pStyle w:val="Liststycke"/>
        <w:widowControl w:val="0"/>
        <w:numPr>
          <w:ilvl w:val="0"/>
          <w:numId w:val="2"/>
        </w:numPr>
        <w:tabs>
          <w:tab w:val="left" w:pos="6390"/>
        </w:tabs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2D581B">
        <w:rPr>
          <w:rFonts w:ascii="Calibri" w:hAnsi="Calibri" w:cs="Calibri"/>
        </w:rPr>
        <w:t xml:space="preserve">Fokus ligger på loppen, men vi utvecklas ständigt för att ge en festlig helhetsupplevelse. I år har vi exempelvis inlett ett samarbete med BBQ </w:t>
      </w:r>
      <w:proofErr w:type="spellStart"/>
      <w:r w:rsidRPr="002D581B">
        <w:rPr>
          <w:rFonts w:ascii="Calibri" w:hAnsi="Calibri" w:cs="Calibri"/>
        </w:rPr>
        <w:t>Taste</w:t>
      </w:r>
      <w:proofErr w:type="spellEnd"/>
      <w:r w:rsidRPr="002D581B">
        <w:rPr>
          <w:rFonts w:ascii="Calibri" w:hAnsi="Calibri" w:cs="Calibri"/>
        </w:rPr>
        <w:t>? för ett somrigt och kul grilltema säger Pontus Gille</w:t>
      </w:r>
      <w:r>
        <w:rPr>
          <w:rFonts w:ascii="Calibri" w:hAnsi="Calibri" w:cs="Calibri"/>
        </w:rPr>
        <w:t>.</w:t>
      </w:r>
    </w:p>
    <w:p w14:paraId="366567B0" w14:textId="77777777" w:rsidR="00BD0F8B" w:rsidRPr="002D581B" w:rsidRDefault="00BD0F8B" w:rsidP="00BD0F8B">
      <w:pPr>
        <w:pStyle w:val="Liststycke"/>
        <w:widowControl w:val="0"/>
        <w:tabs>
          <w:tab w:val="left" w:pos="6390"/>
        </w:tabs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</w:p>
    <w:p w14:paraId="6B479C28" w14:textId="77777777" w:rsidR="00BD0F8B" w:rsidRPr="00843B35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843B35">
        <w:rPr>
          <w:rFonts w:ascii="Calibri" w:hAnsi="Calibri" w:cs="Calibri"/>
          <w:b/>
        </w:rPr>
        <w:t>Minihästar får vuxna att löpa amok</w:t>
      </w:r>
    </w:p>
    <w:p w14:paraId="353EA6D7" w14:textId="03FD36DA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Enligt tradition kommer </w:t>
      </w:r>
      <w:r w:rsidRPr="002D581B">
        <w:rPr>
          <w:rFonts w:ascii="Calibri" w:hAnsi="Calibri" w:cs="Calibri"/>
        </w:rPr>
        <w:t>200</w:t>
      </w:r>
      <w:r>
        <w:rPr>
          <w:rFonts w:ascii="Calibri" w:hAnsi="Calibri" w:cs="Calibri"/>
        </w:rPr>
        <w:t xml:space="preserve"> minihästar att gömmas runt om i Halmstad under morgondagen. Minihästarna ger gratis inträde på banan men för entusiasterna är det mycket mer än en ett inträde. Jakten på minihästarna är prestigefylld och handlar mycket om samlarvärde. </w:t>
      </w:r>
    </w:p>
    <w:p w14:paraId="3F9346C5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00EC40B" w14:textId="50D62B5D" w:rsidR="00BD0F8B" w:rsidRPr="004949EC" w:rsidRDefault="00BD0F8B" w:rsidP="00BD0F8B">
      <w:pPr>
        <w:pStyle w:val="Liststycke"/>
        <w:widowControl w:val="0"/>
        <w:numPr>
          <w:ilvl w:val="0"/>
          <w:numId w:val="2"/>
        </w:numPr>
        <w:tabs>
          <w:tab w:val="left" w:pos="6390"/>
        </w:tabs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4949EC">
        <w:rPr>
          <w:rFonts w:ascii="Calibri" w:hAnsi="Calibri" w:cs="Calibri"/>
        </w:rPr>
        <w:t>Engagemanget kring minihästarna är otroligt! Det är inte helt ovanligt att vuxna män följer efter sommartravsvärdarna som kvällen innan gömmer minihästarna på olika platser i staden. Samlandet har blivit en grej, på campingplatserna ser vi bilar där förarna ställt upp minihästarna de samlat på sig genom åren</w:t>
      </w:r>
      <w:r>
        <w:rPr>
          <w:rFonts w:ascii="Calibri" w:hAnsi="Calibri" w:cs="Calibri"/>
        </w:rPr>
        <w:t xml:space="preserve">. Det ska bli spännande att se vad som händer när vi gömmer dem strax efter lunch </w:t>
      </w:r>
      <w:proofErr w:type="spellStart"/>
      <w:r>
        <w:rPr>
          <w:rFonts w:ascii="Calibri" w:hAnsi="Calibri" w:cs="Calibri"/>
        </w:rPr>
        <w:t>imorn</w:t>
      </w:r>
      <w:proofErr w:type="spellEnd"/>
      <w:r>
        <w:rPr>
          <w:rFonts w:ascii="Calibri" w:hAnsi="Calibri" w:cs="Calibri"/>
        </w:rPr>
        <w:t>,</w:t>
      </w:r>
      <w:r w:rsidRPr="004949EC">
        <w:rPr>
          <w:rFonts w:ascii="Calibri" w:hAnsi="Calibri" w:cs="Calibri"/>
        </w:rPr>
        <w:t xml:space="preserve"> säger Pontus Gille</w:t>
      </w:r>
      <w:r>
        <w:rPr>
          <w:rFonts w:ascii="Calibri" w:hAnsi="Calibri" w:cs="Calibri"/>
        </w:rPr>
        <w:t>.</w:t>
      </w:r>
    </w:p>
    <w:p w14:paraId="420FC418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34A79DC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B31B60E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D21F55A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ACE555C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8AD9831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6B46DB0" w14:textId="77777777" w:rsidR="00BD0F8B" w:rsidRPr="005A6A87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1E2AF8C" w14:textId="77777777" w:rsidR="00BD0F8B" w:rsidRDefault="00BD0F8B" w:rsidP="00BD0F8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5A6A87">
        <w:rPr>
          <w:rFonts w:ascii="Calibri" w:hAnsi="Calibri" w:cs="Calibri"/>
          <w:b/>
        </w:rPr>
        <w:lastRenderedPageBreak/>
        <w:t xml:space="preserve">Sommartravet i korthet </w:t>
      </w:r>
    </w:p>
    <w:p w14:paraId="20757E1B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Halmstad 2 och 4 juli</w:t>
      </w:r>
    </w:p>
    <w:p w14:paraId="56738908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Årjäng 11 juli</w:t>
      </w:r>
    </w:p>
    <w:p w14:paraId="295CCCBA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Axevalla 18-19 juli</w:t>
      </w:r>
    </w:p>
    <w:p w14:paraId="6826C6B9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Hagmyren 25 juli</w:t>
      </w:r>
    </w:p>
    <w:p w14:paraId="32A2882A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Jägersro 28 juli</w:t>
      </w:r>
    </w:p>
    <w:p w14:paraId="204E8EBF" w14:textId="77777777" w:rsidR="00BD0F8B" w:rsidRPr="005A6A87" w:rsidRDefault="00BD0F8B" w:rsidP="00BD0F8B">
      <w:pPr>
        <w:pStyle w:val="Liststycke"/>
        <w:widowControl w:val="0"/>
        <w:numPr>
          <w:ilvl w:val="0"/>
          <w:numId w:val="4"/>
        </w:numPr>
        <w:tabs>
          <w:tab w:val="clear" w:pos="720"/>
          <w:tab w:val="num" w:pos="284"/>
          <w:tab w:val="left" w:pos="6390"/>
        </w:tabs>
        <w:autoSpaceDE w:val="0"/>
        <w:autoSpaceDN w:val="0"/>
        <w:adjustRightInd w:val="0"/>
        <w:ind w:hanging="720"/>
        <w:rPr>
          <w:rFonts w:ascii="Calibri" w:hAnsi="Calibri" w:cs="Calibri"/>
        </w:rPr>
      </w:pPr>
      <w:r w:rsidRPr="005A6A87">
        <w:rPr>
          <w:rFonts w:ascii="Calibri" w:hAnsi="Calibri" w:cs="Calibri"/>
        </w:rPr>
        <w:t>Rättvik 1 augusti</w:t>
      </w:r>
    </w:p>
    <w:p w14:paraId="5B007CAB" w14:textId="77777777" w:rsidR="0050530F" w:rsidRPr="0050530F" w:rsidRDefault="0050530F" w:rsidP="0050530F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3C842A7F" w14:textId="64F0A57D" w:rsidR="009E0BDD" w:rsidRPr="00843541" w:rsidRDefault="009E0BDD" w:rsidP="009E0BDD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A26E35">
        <w:rPr>
          <w:rFonts w:ascii="Calibri" w:hAnsi="Calibri" w:cs="Calibri"/>
          <w:b/>
          <w:sz w:val="16"/>
          <w:szCs w:val="16"/>
        </w:rPr>
        <w:t>För mer information, kontakta:</w:t>
      </w:r>
      <w:r w:rsidRPr="00A26E35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>Thomas Bertilsson, PR-ansvarig ATG. Telefon:</w:t>
      </w:r>
      <w:proofErr w:type="gramStart"/>
      <w:r>
        <w:rPr>
          <w:rFonts w:ascii="Calibri" w:hAnsi="Calibri" w:cs="Calibri"/>
          <w:sz w:val="16"/>
          <w:szCs w:val="16"/>
        </w:rPr>
        <w:t xml:space="preserve"> </w:t>
      </w:r>
      <w:r w:rsidRPr="00843541">
        <w:rPr>
          <w:rFonts w:ascii="Calibri" w:hAnsi="Calibri" w:cs="Calibri"/>
          <w:sz w:val="16"/>
          <w:szCs w:val="16"/>
        </w:rPr>
        <w:t>072-7452045</w:t>
      </w:r>
      <w:proofErr w:type="gramEnd"/>
      <w:r>
        <w:rPr>
          <w:rFonts w:ascii="Calibri" w:hAnsi="Calibri" w:cs="Calibri"/>
          <w:sz w:val="16"/>
          <w:szCs w:val="16"/>
        </w:rPr>
        <w:t xml:space="preserve">. </w:t>
      </w:r>
      <w:r w:rsidRPr="00A26E35">
        <w:rPr>
          <w:rFonts w:ascii="Calibri" w:hAnsi="Calibri" w:cs="Calibri"/>
          <w:sz w:val="16"/>
          <w:szCs w:val="16"/>
        </w:rPr>
        <w:t xml:space="preserve">E-post: </w:t>
      </w:r>
      <w:r w:rsidRPr="00843541">
        <w:rPr>
          <w:rFonts w:ascii="Calibri" w:hAnsi="Calibri" w:cs="Calibri"/>
          <w:sz w:val="16"/>
          <w:szCs w:val="16"/>
        </w:rPr>
        <w:t>thomas.bertilsson@atg.se</w:t>
      </w:r>
    </w:p>
    <w:p w14:paraId="355F0E8C" w14:textId="77777777" w:rsidR="009E0BDD" w:rsidRDefault="009E0BDD" w:rsidP="009E0BD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Pontus Gille</w:t>
      </w:r>
      <w:r w:rsidRPr="00A26E35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Projektledare för Sommartravet,</w:t>
      </w:r>
      <w:r w:rsidRPr="00A26E35">
        <w:rPr>
          <w:rFonts w:ascii="Calibri" w:hAnsi="Calibri" w:cs="Calibri"/>
          <w:sz w:val="16"/>
          <w:szCs w:val="16"/>
        </w:rPr>
        <w:t xml:space="preserve"> ATG. Telefon: Mobil: </w:t>
      </w:r>
      <w:r w:rsidRPr="00843541">
        <w:rPr>
          <w:rFonts w:ascii="Calibri" w:hAnsi="Calibri" w:cs="Calibri"/>
          <w:sz w:val="16"/>
          <w:szCs w:val="16"/>
        </w:rPr>
        <w:t>070-548 46 36</w:t>
      </w:r>
      <w:r w:rsidRPr="00843541">
        <w:rPr>
          <w:rFonts w:ascii="Calibri" w:hAnsi="Calibri" w:cs="Calibri" w:hint="eastAsia"/>
          <w:sz w:val="16"/>
          <w:szCs w:val="16"/>
        </w:rPr>
        <w:t>.</w:t>
      </w:r>
      <w:r w:rsidRPr="00843541">
        <w:rPr>
          <w:rFonts w:ascii="Calibri" w:hAnsi="Calibri" w:cs="Calibri"/>
          <w:sz w:val="16"/>
          <w:szCs w:val="16"/>
        </w:rPr>
        <w:t xml:space="preserve"> </w:t>
      </w:r>
      <w:r w:rsidRPr="00A26E35">
        <w:rPr>
          <w:rFonts w:ascii="Calibri" w:hAnsi="Calibri" w:cs="Calibri"/>
          <w:sz w:val="16"/>
          <w:szCs w:val="16"/>
        </w:rPr>
        <w:t xml:space="preserve">E-post: </w:t>
      </w:r>
      <w:hyperlink r:id="rId8" w:history="1">
        <w:r w:rsidRPr="00843541">
          <w:rPr>
            <w:rFonts w:ascii="Calibri" w:hAnsi="Calibri" w:cs="Calibri"/>
            <w:sz w:val="16"/>
            <w:szCs w:val="16"/>
          </w:rPr>
          <w:t>pontus.gille@atg.se</w:t>
        </w:r>
      </w:hyperlink>
    </w:p>
    <w:p w14:paraId="1ABDE47B" w14:textId="77777777" w:rsidR="009E0BDD" w:rsidRPr="00A26E35" w:rsidRDefault="009E0BDD" w:rsidP="009E0BDD">
      <w:pPr>
        <w:rPr>
          <w:rFonts w:ascii="Calibri" w:hAnsi="Calibri" w:cs="Calibri"/>
          <w:sz w:val="16"/>
          <w:szCs w:val="16"/>
        </w:rPr>
      </w:pPr>
      <w:r w:rsidRPr="00A26E35">
        <w:rPr>
          <w:rFonts w:ascii="Calibri" w:hAnsi="Calibri" w:cs="Calibri"/>
          <w:i/>
          <w:sz w:val="16"/>
          <w:szCs w:val="16"/>
        </w:rPr>
        <w:br/>
        <w:t>AB Trav och Galopp - ATG - ägs till 100 procent av trav- och galoppsporten. ATG levererar en kombination av trav- och galoppsport i världsklass samt spännande och underhållande spel. ATG tryggar via spelet på hästar den svenska trav- och galoppsportens långsiktiga förutsättningar. Hela ATGs överskott, ca 1,6 miljarder kronor årligen, går tillbaka till hästsporten.</w:t>
      </w:r>
    </w:p>
    <w:p w14:paraId="37AC8EFC" w14:textId="1379A38E" w:rsidR="000B3436" w:rsidRPr="00A26E35" w:rsidRDefault="000B3436" w:rsidP="000B3436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73138EF3" w14:textId="77777777" w:rsidR="00B209A7" w:rsidRPr="000B3436" w:rsidRDefault="00B209A7" w:rsidP="000048B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4"/>
          <w:szCs w:val="28"/>
        </w:rPr>
      </w:pPr>
    </w:p>
    <w:sectPr w:rsidR="00B209A7" w:rsidRPr="000B3436" w:rsidSect="00A26E35">
      <w:headerReference w:type="default" r:id="rId9"/>
      <w:pgSz w:w="11900" w:h="16840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EE687" w14:textId="77777777" w:rsidR="00B24DE9" w:rsidRDefault="00B24DE9" w:rsidP="00B24DE9">
      <w:r>
        <w:separator/>
      </w:r>
    </w:p>
  </w:endnote>
  <w:endnote w:type="continuationSeparator" w:id="0">
    <w:p w14:paraId="386EEE8C" w14:textId="77777777" w:rsidR="00B24DE9" w:rsidRDefault="00B24DE9" w:rsidP="00B2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6B73" w14:textId="77777777" w:rsidR="00B24DE9" w:rsidRDefault="00B24DE9" w:rsidP="00B24DE9">
      <w:r>
        <w:separator/>
      </w:r>
    </w:p>
  </w:footnote>
  <w:footnote w:type="continuationSeparator" w:id="0">
    <w:p w14:paraId="6A5E675E" w14:textId="77777777" w:rsidR="00B24DE9" w:rsidRDefault="00B24DE9" w:rsidP="00B2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C61E" w14:textId="115EA722" w:rsidR="00B24DE9" w:rsidRDefault="00B24DE9">
    <w:pPr>
      <w:pStyle w:val="Sidhuvud"/>
    </w:pPr>
    <w:r w:rsidRPr="000B3436">
      <w:rPr>
        <w:noProof/>
      </w:rPr>
      <w:drawing>
        <wp:anchor distT="0" distB="0" distL="114300" distR="114300" simplePos="0" relativeHeight="251659264" behindDoc="1" locked="0" layoutInCell="1" allowOverlap="1" wp14:anchorId="49D00B58" wp14:editId="62D1A34F">
          <wp:simplePos x="0" y="0"/>
          <wp:positionH relativeFrom="column">
            <wp:posOffset>-247015</wp:posOffset>
          </wp:positionH>
          <wp:positionV relativeFrom="paragraph">
            <wp:posOffset>-32385</wp:posOffset>
          </wp:positionV>
          <wp:extent cx="1114425" cy="554990"/>
          <wp:effectExtent l="0" t="0" r="9525" b="0"/>
          <wp:wrapTight wrapText="bothSides">
            <wp:wrapPolygon edited="0">
              <wp:start x="0" y="0"/>
              <wp:lineTo x="0" y="20760"/>
              <wp:lineTo x="21415" y="20760"/>
              <wp:lineTo x="21415" y="0"/>
              <wp:lineTo x="0" y="0"/>
            </wp:wrapPolygon>
          </wp:wrapTight>
          <wp:docPr id="3" name="Bildobjekt 3" descr="AB Trav och Galopp, AT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 Trav och Galopp, AT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62087" w14:textId="77777777" w:rsidR="00B24DE9" w:rsidRDefault="00B24DE9">
    <w:pPr>
      <w:pStyle w:val="Sidhuvud"/>
    </w:pPr>
  </w:p>
  <w:p w14:paraId="1D8A944A" w14:textId="77777777" w:rsidR="00B24DE9" w:rsidRPr="00B24DE9" w:rsidRDefault="00B24DE9">
    <w:pPr>
      <w:pStyle w:val="Sidhuvud"/>
      <w:rPr>
        <w:rFonts w:asciiTheme="majorHAnsi" w:hAnsiTheme="majorHAnsi"/>
      </w:rPr>
    </w:pPr>
  </w:p>
  <w:p w14:paraId="34808260" w14:textId="77777777" w:rsidR="00B24DE9" w:rsidRDefault="00B24DE9">
    <w:pPr>
      <w:pStyle w:val="Sidhuvud"/>
      <w:rPr>
        <w:rFonts w:asciiTheme="majorHAnsi" w:hAnsiTheme="majorHAnsi"/>
      </w:rPr>
    </w:pPr>
  </w:p>
  <w:p w14:paraId="5019EEB7" w14:textId="5F3F2C6E" w:rsidR="00DA419E" w:rsidRDefault="00DA419E" w:rsidP="00DA419E">
    <w:pPr>
      <w:pStyle w:val="Sidhuvud"/>
    </w:pPr>
    <w:r>
      <w:rPr>
        <w:rFonts w:asciiTheme="majorHAnsi" w:hAnsiTheme="majorHAnsi"/>
      </w:rPr>
      <w:t>Pressmeddelande 2015</w:t>
    </w:r>
    <w:r w:rsidRPr="00B24DE9">
      <w:rPr>
        <w:rFonts w:asciiTheme="majorHAnsi" w:hAnsiTheme="majorHAnsi"/>
      </w:rPr>
      <w:t xml:space="preserve"> -0</w:t>
    </w:r>
    <w:r w:rsidR="00BD0F8B">
      <w:rPr>
        <w:rFonts w:asciiTheme="majorHAnsi" w:hAnsiTheme="majorHAnsi"/>
      </w:rPr>
      <w:t>7-02</w:t>
    </w:r>
  </w:p>
  <w:p w14:paraId="1305E3FC" w14:textId="6C3D93DE" w:rsidR="00B24DE9" w:rsidRDefault="00B24DE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177"/>
    <w:multiLevelType w:val="hybridMultilevel"/>
    <w:tmpl w:val="21E254B2"/>
    <w:lvl w:ilvl="0" w:tplc="E37EFE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334E"/>
    <w:multiLevelType w:val="hybridMultilevel"/>
    <w:tmpl w:val="CD0A7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4526"/>
    <w:multiLevelType w:val="hybridMultilevel"/>
    <w:tmpl w:val="7388B42C"/>
    <w:lvl w:ilvl="0" w:tplc="3B4059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4635D"/>
    <w:multiLevelType w:val="multilevel"/>
    <w:tmpl w:val="C66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B9"/>
    <w:rsid w:val="00000C6B"/>
    <w:rsid w:val="000048B9"/>
    <w:rsid w:val="000173A4"/>
    <w:rsid w:val="00036DBF"/>
    <w:rsid w:val="000A2ECF"/>
    <w:rsid w:val="000B3436"/>
    <w:rsid w:val="000E44A6"/>
    <w:rsid w:val="00150C64"/>
    <w:rsid w:val="0018441F"/>
    <w:rsid w:val="001A05B4"/>
    <w:rsid w:val="00210C70"/>
    <w:rsid w:val="00231F2A"/>
    <w:rsid w:val="00252CF1"/>
    <w:rsid w:val="002B3E49"/>
    <w:rsid w:val="00304025"/>
    <w:rsid w:val="003C7DED"/>
    <w:rsid w:val="00461730"/>
    <w:rsid w:val="0046367F"/>
    <w:rsid w:val="004D4B42"/>
    <w:rsid w:val="0050082B"/>
    <w:rsid w:val="0050530F"/>
    <w:rsid w:val="00544FB0"/>
    <w:rsid w:val="005B3295"/>
    <w:rsid w:val="00630BC6"/>
    <w:rsid w:val="00634682"/>
    <w:rsid w:val="00640B64"/>
    <w:rsid w:val="006D1518"/>
    <w:rsid w:val="00746BAD"/>
    <w:rsid w:val="007D2CCA"/>
    <w:rsid w:val="0087140D"/>
    <w:rsid w:val="008E7C24"/>
    <w:rsid w:val="009822D3"/>
    <w:rsid w:val="009C18A5"/>
    <w:rsid w:val="009E0BDD"/>
    <w:rsid w:val="00A26E35"/>
    <w:rsid w:val="00A3057B"/>
    <w:rsid w:val="00A530D8"/>
    <w:rsid w:val="00A871FD"/>
    <w:rsid w:val="00A95650"/>
    <w:rsid w:val="00AF0DDF"/>
    <w:rsid w:val="00B209A7"/>
    <w:rsid w:val="00B24DE9"/>
    <w:rsid w:val="00B82A4F"/>
    <w:rsid w:val="00B84E3B"/>
    <w:rsid w:val="00B9766D"/>
    <w:rsid w:val="00BD0F8B"/>
    <w:rsid w:val="00BD25C9"/>
    <w:rsid w:val="00BD2A8C"/>
    <w:rsid w:val="00BE36D2"/>
    <w:rsid w:val="00BE6292"/>
    <w:rsid w:val="00C15CD8"/>
    <w:rsid w:val="00C53273"/>
    <w:rsid w:val="00C5558B"/>
    <w:rsid w:val="00C70755"/>
    <w:rsid w:val="00CE37DF"/>
    <w:rsid w:val="00D7385D"/>
    <w:rsid w:val="00D9388B"/>
    <w:rsid w:val="00D9504C"/>
    <w:rsid w:val="00DA419E"/>
    <w:rsid w:val="00DB5855"/>
    <w:rsid w:val="00DF3CA6"/>
    <w:rsid w:val="00F13C97"/>
    <w:rsid w:val="00FB3E19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2FE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0B34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C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B58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09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9A7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0B3436"/>
    <w:rPr>
      <w:rFonts w:ascii="Times New Roman" w:eastAsia="Times New Roman" w:hAnsi="Times New Roman" w:cs="Times New Roman"/>
      <w:b/>
      <w:bCs/>
    </w:rPr>
  </w:style>
  <w:style w:type="character" w:customStyle="1" w:styleId="release-type">
    <w:name w:val="release-type"/>
    <w:basedOn w:val="Standardstycketeckensnitt"/>
    <w:rsid w:val="000B3436"/>
  </w:style>
  <w:style w:type="character" w:customStyle="1" w:styleId="apple-converted-space">
    <w:name w:val="apple-converted-space"/>
    <w:basedOn w:val="Standardstycketeckensnitt"/>
    <w:rsid w:val="000B3436"/>
  </w:style>
  <w:style w:type="paragraph" w:styleId="Sidhuvud">
    <w:name w:val="header"/>
    <w:basedOn w:val="Normal"/>
    <w:link w:val="SidhuvudChar"/>
    <w:uiPriority w:val="99"/>
    <w:unhideWhenUsed/>
    <w:rsid w:val="00B24D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4DE9"/>
  </w:style>
  <w:style w:type="paragraph" w:styleId="Sidfot">
    <w:name w:val="footer"/>
    <w:basedOn w:val="Normal"/>
    <w:link w:val="SidfotChar"/>
    <w:uiPriority w:val="99"/>
    <w:unhideWhenUsed/>
    <w:rsid w:val="00B24D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4DE9"/>
  </w:style>
  <w:style w:type="character" w:customStyle="1" w:styleId="Rubrik1Char">
    <w:name w:val="Rubrik 1 Char"/>
    <w:basedOn w:val="Standardstycketeckensnitt"/>
    <w:link w:val="Rubrik1"/>
    <w:uiPriority w:val="9"/>
    <w:rsid w:val="00BD2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036DBF"/>
  </w:style>
  <w:style w:type="character" w:customStyle="1" w:styleId="ufiblingboxtext">
    <w:name w:val="ufiblingboxtext"/>
    <w:basedOn w:val="Standardstycketeckensnitt"/>
    <w:rsid w:val="00CE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0B34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C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B58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09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9A7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0B3436"/>
    <w:rPr>
      <w:rFonts w:ascii="Times New Roman" w:eastAsia="Times New Roman" w:hAnsi="Times New Roman" w:cs="Times New Roman"/>
      <w:b/>
      <w:bCs/>
    </w:rPr>
  </w:style>
  <w:style w:type="character" w:customStyle="1" w:styleId="release-type">
    <w:name w:val="release-type"/>
    <w:basedOn w:val="Standardstycketeckensnitt"/>
    <w:rsid w:val="000B3436"/>
  </w:style>
  <w:style w:type="character" w:customStyle="1" w:styleId="apple-converted-space">
    <w:name w:val="apple-converted-space"/>
    <w:basedOn w:val="Standardstycketeckensnitt"/>
    <w:rsid w:val="000B3436"/>
  </w:style>
  <w:style w:type="paragraph" w:styleId="Sidhuvud">
    <w:name w:val="header"/>
    <w:basedOn w:val="Normal"/>
    <w:link w:val="SidhuvudChar"/>
    <w:uiPriority w:val="99"/>
    <w:unhideWhenUsed/>
    <w:rsid w:val="00B24D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4DE9"/>
  </w:style>
  <w:style w:type="paragraph" w:styleId="Sidfot">
    <w:name w:val="footer"/>
    <w:basedOn w:val="Normal"/>
    <w:link w:val="SidfotChar"/>
    <w:uiPriority w:val="99"/>
    <w:unhideWhenUsed/>
    <w:rsid w:val="00B24D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4DE9"/>
  </w:style>
  <w:style w:type="character" w:customStyle="1" w:styleId="Rubrik1Char">
    <w:name w:val="Rubrik 1 Char"/>
    <w:basedOn w:val="Standardstycketeckensnitt"/>
    <w:link w:val="Rubrik1"/>
    <w:uiPriority w:val="9"/>
    <w:rsid w:val="00BD2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036DBF"/>
  </w:style>
  <w:style w:type="character" w:customStyle="1" w:styleId="ufiblingboxtext">
    <w:name w:val="ufiblingboxtext"/>
    <w:basedOn w:val="Standardstycketeckensnitt"/>
    <w:rsid w:val="00CE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us.gille@atg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Olsson</cp:lastModifiedBy>
  <cp:revision>4</cp:revision>
  <cp:lastPrinted>2014-08-12T08:16:00Z</cp:lastPrinted>
  <dcterms:created xsi:type="dcterms:W3CDTF">2015-07-02T14:06:00Z</dcterms:created>
  <dcterms:modified xsi:type="dcterms:W3CDTF">2015-07-02T14:48:00Z</dcterms:modified>
</cp:coreProperties>
</file>