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ell1"/>
        <w:tblpPr w:leftFromText="180" w:rightFromText="180" w:vertAnchor="page" w:tblpY="1135"/>
        <w:tblW w:w="9360" w:type="dxa"/>
        <w:tblInd w:w="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891"/>
        <w:gridCol w:w="2032"/>
        <w:gridCol w:w="5437"/>
      </w:tblGrid>
      <w:tr w:rsidR="0083516A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83516A" w:rsidRDefault="00155E08">
            <w:pPr>
              <w:pStyle w:val="Namnpkontakt"/>
            </w:pPr>
            <w:r>
              <w:t xml:space="preserve">Kontaktperson: </w:t>
            </w:r>
          </w:p>
          <w:p w:rsidR="00155E08" w:rsidRDefault="0083516A" w:rsidP="00C548E3">
            <w:pPr>
              <w:pStyle w:val="Namnpkontakt"/>
            </w:pPr>
            <w:r>
              <w:t>Jonas Wamstad</w:t>
            </w:r>
            <w:r w:rsidR="00C548E3">
              <w:t>, VD</w:t>
            </w:r>
            <w:r w:rsidR="00155E08">
              <w:t xml:space="preserve"> </w:t>
            </w:r>
          </w:p>
          <w:p w:rsidR="00155E08" w:rsidRDefault="00155E08">
            <w:pPr>
              <w:pStyle w:val="Kontaktinformation"/>
            </w:pPr>
            <w:r>
              <w:t>Tel:</w:t>
            </w:r>
            <w:r w:rsidR="0073240D">
              <w:t xml:space="preserve"> 0708-67 11 38</w:t>
            </w:r>
          </w:p>
          <w:p w:rsidR="0083516A" w:rsidRDefault="0083516A" w:rsidP="0083516A">
            <w:pPr>
              <w:pStyle w:val="Kontaktinformation"/>
            </w:pPr>
            <w:r>
              <w:t>E</w:t>
            </w:r>
            <w:r>
              <w:noBreakHyphen/>
              <w:t>post: </w:t>
            </w:r>
            <w:proofErr w:type="spellStart"/>
            <w:r>
              <w:t>jonas.wamstad</w:t>
            </w:r>
            <w:proofErr w:type="spellEnd"/>
          </w:p>
          <w:p w:rsidR="00155E08" w:rsidRDefault="0083516A" w:rsidP="0083516A">
            <w:pPr>
              <w:pStyle w:val="Kontaktinformation"/>
            </w:pPr>
            <w:r>
              <w:t>@airwatergreen.com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Pr="0083516A" w:rsidRDefault="00155E08">
            <w:pPr>
              <w:pStyle w:val="Kontaktinformation"/>
            </w:pPr>
          </w:p>
          <w:p w:rsidR="00A03563" w:rsidRPr="0083516A" w:rsidRDefault="00C548E3" w:rsidP="00A03563">
            <w:pPr>
              <w:pStyle w:val="ContactInformation"/>
              <w:rPr>
                <w:lang w:val="sv-SE"/>
              </w:rPr>
            </w:pPr>
            <w:r>
              <w:rPr>
                <w:lang w:val="sv-SE"/>
              </w:rPr>
              <w:t xml:space="preserve">Airwatergreen AB </w:t>
            </w:r>
            <w:r w:rsidR="0083516A" w:rsidRPr="0083516A">
              <w:rPr>
                <w:lang w:val="sv-SE"/>
              </w:rPr>
              <w:t>Bolandsgatan 15G2</w:t>
            </w:r>
          </w:p>
          <w:p w:rsidR="00A03563" w:rsidRPr="0083516A" w:rsidRDefault="0083516A" w:rsidP="00A03563">
            <w:pPr>
              <w:pStyle w:val="Kontaktinformation"/>
            </w:pPr>
            <w:r w:rsidRPr="0083516A">
              <w:t>753 23 Uppsala</w:t>
            </w:r>
          </w:p>
          <w:p w:rsidR="00155E08" w:rsidRPr="0083516A" w:rsidRDefault="0083516A" w:rsidP="0083516A">
            <w:pPr>
              <w:pStyle w:val="Kontaktinformation"/>
            </w:pPr>
            <w:r>
              <w:t>a</w:t>
            </w:r>
            <w:r w:rsidRPr="0083516A">
              <w:t>irwatergreen.com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Default="0083516A">
            <w:pPr>
              <w:pStyle w:val="Rubrik2"/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>
                  <wp:extent cx="3306829" cy="61404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yoff fär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469" cy="63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E08" w:rsidRDefault="00155E08">
      <w:pPr>
        <w:pStyle w:val="Rubrik1"/>
        <w:rPr>
          <w:lang w:val="sv-SE"/>
        </w:rPr>
      </w:pPr>
      <w:r>
        <w:rPr>
          <w:lang w:val="sv-SE"/>
        </w:rPr>
        <w:t>Pressmeddelande</w:t>
      </w:r>
    </w:p>
    <w:p w:rsidR="00155E08" w:rsidRDefault="00A533EF">
      <w:pPr>
        <w:pStyle w:val="Rubrik3"/>
        <w:rPr>
          <w:lang w:val="sv-SE"/>
        </w:rPr>
      </w:pPr>
      <w:r>
        <w:rPr>
          <w:lang w:val="sv-SE"/>
        </w:rPr>
        <w:t xml:space="preserve">Airwatergreen </w:t>
      </w:r>
      <w:r w:rsidR="00155D4A">
        <w:rPr>
          <w:lang w:val="sv-SE"/>
        </w:rPr>
        <w:t xml:space="preserve">och Svenska kyrkan startar samarbete </w:t>
      </w:r>
      <w:r w:rsidR="006721E5">
        <w:rPr>
          <w:lang w:val="sv-SE"/>
        </w:rPr>
        <w:t xml:space="preserve">för vattendistribution till </w:t>
      </w:r>
      <w:r w:rsidR="0097179C">
        <w:rPr>
          <w:lang w:val="sv-SE"/>
        </w:rPr>
        <w:t>ett av världens största flyktingläger</w:t>
      </w:r>
    </w:p>
    <w:p w:rsidR="00155E08" w:rsidRDefault="008B7AC4">
      <w:pPr>
        <w:pStyle w:val="Underrubrik1"/>
      </w:pPr>
      <w:r>
        <w:t xml:space="preserve">Liter för liter: </w:t>
      </w:r>
      <w:r w:rsidR="00155D4A">
        <w:t xml:space="preserve">För varje liter vatten som Airwatergreen </w:t>
      </w:r>
      <w:r w:rsidR="006721E5">
        <w:t>avlägsnar</w:t>
      </w:r>
      <w:r w:rsidR="00155D4A">
        <w:t xml:space="preserve"> ur</w:t>
      </w:r>
      <w:r w:rsidR="006721E5">
        <w:t xml:space="preserve"> </w:t>
      </w:r>
      <w:r w:rsidR="004F2E88">
        <w:t xml:space="preserve">svenska </w:t>
      </w:r>
      <w:r w:rsidR="006721E5">
        <w:t>kyrkor</w:t>
      </w:r>
      <w:r w:rsidR="00155D4A">
        <w:t xml:space="preserve"> under 2016 täcker </w:t>
      </w:r>
      <w:r w:rsidR="006721E5">
        <w:t>företaget</w:t>
      </w:r>
      <w:r w:rsidR="00155D4A">
        <w:t xml:space="preserve"> kostnaden för lika mycket rent dricksvatten i flyktinglägret </w:t>
      </w:r>
      <w:proofErr w:type="spellStart"/>
      <w:r w:rsidR="00155D4A">
        <w:t>Za’atari</w:t>
      </w:r>
      <w:proofErr w:type="spellEnd"/>
      <w:r w:rsidR="00155D4A">
        <w:t xml:space="preserve"> i Jordanien</w:t>
      </w:r>
      <w:r w:rsidR="00E37B1D">
        <w:t xml:space="preserve"> med hjälp av Svenska kyrkans Internationella A</w:t>
      </w:r>
      <w:r w:rsidR="006721E5">
        <w:t>rbete</w:t>
      </w:r>
    </w:p>
    <w:p w:rsidR="0073240D" w:rsidRDefault="0083516A">
      <w:pPr>
        <w:pStyle w:val="Text"/>
      </w:pPr>
      <w:r>
        <w:rPr>
          <w:rStyle w:val="FettextTkn"/>
        </w:rPr>
        <w:t>Uppsala</w:t>
      </w:r>
      <w:r w:rsidR="00155E08">
        <w:rPr>
          <w:rStyle w:val="FettextTkn"/>
        </w:rPr>
        <w:t xml:space="preserve"> </w:t>
      </w:r>
      <w:r w:rsidR="00CC1BEF">
        <w:rPr>
          <w:rStyle w:val="FettextTkn"/>
        </w:rPr>
        <w:t>1</w:t>
      </w:r>
      <w:r w:rsidR="00E976AF">
        <w:rPr>
          <w:rStyle w:val="FettextTkn"/>
        </w:rPr>
        <w:t>0</w:t>
      </w:r>
      <w:r w:rsidR="008D6835">
        <w:rPr>
          <w:rStyle w:val="FettextTkn"/>
        </w:rPr>
        <w:t xml:space="preserve"> </w:t>
      </w:r>
      <w:r w:rsidR="00E976AF">
        <w:rPr>
          <w:rStyle w:val="FettextTkn"/>
        </w:rPr>
        <w:t>december</w:t>
      </w:r>
      <w:r w:rsidR="00155E08">
        <w:rPr>
          <w:rStyle w:val="FettextTkn"/>
        </w:rPr>
        <w:t xml:space="preserve"> 20</w:t>
      </w:r>
      <w:r>
        <w:rPr>
          <w:rStyle w:val="FettextTkn"/>
        </w:rPr>
        <w:t>15</w:t>
      </w:r>
      <w:r w:rsidR="00155E08">
        <w:rPr>
          <w:rStyle w:val="FettextTkn"/>
        </w:rPr>
        <w:t xml:space="preserve">: </w:t>
      </w:r>
      <w:r w:rsidR="00155E08">
        <w:t> </w:t>
      </w:r>
    </w:p>
    <w:p w:rsidR="00C26566" w:rsidRDefault="001F02D7" w:rsidP="00805EE9">
      <w:pPr>
        <w:pStyle w:val="Text"/>
        <w:rPr>
          <w:b/>
        </w:rPr>
      </w:pPr>
      <w:r>
        <w:rPr>
          <w:b/>
        </w:rPr>
        <w:t>Svenska kyrkan</w:t>
      </w:r>
      <w:r w:rsidR="00E37B1D">
        <w:rPr>
          <w:b/>
        </w:rPr>
        <w:t>s Internationella A</w:t>
      </w:r>
      <w:r w:rsidR="006721E5">
        <w:rPr>
          <w:b/>
        </w:rPr>
        <w:t>rbete</w:t>
      </w:r>
      <w:r>
        <w:rPr>
          <w:b/>
        </w:rPr>
        <w:t xml:space="preserve"> och </w:t>
      </w:r>
      <w:r w:rsidR="00155D4A">
        <w:rPr>
          <w:b/>
        </w:rPr>
        <w:t>U</w:t>
      </w:r>
      <w:r w:rsidR="00155D4A" w:rsidRPr="00727AD2">
        <w:rPr>
          <w:b/>
        </w:rPr>
        <w:t>ppsalaföretaget</w:t>
      </w:r>
      <w:r w:rsidR="007C497C" w:rsidRPr="00727AD2">
        <w:rPr>
          <w:b/>
        </w:rPr>
        <w:t xml:space="preserve"> </w:t>
      </w:r>
      <w:r w:rsidR="00C26566" w:rsidRPr="00727AD2">
        <w:rPr>
          <w:b/>
        </w:rPr>
        <w:t>Airwatergreen</w:t>
      </w:r>
      <w:r w:rsidR="008B7AC4">
        <w:rPr>
          <w:b/>
        </w:rPr>
        <w:t xml:space="preserve"> startar samarbetet ”Liter för liter” </w:t>
      </w:r>
      <w:r w:rsidR="006721E5">
        <w:rPr>
          <w:b/>
        </w:rPr>
        <w:t xml:space="preserve">om dricksvattenförsörjning där det behövs som </w:t>
      </w:r>
      <w:r w:rsidR="00A03296">
        <w:rPr>
          <w:b/>
        </w:rPr>
        <w:t xml:space="preserve">mest – </w:t>
      </w:r>
      <w:r w:rsidR="00805EE9">
        <w:rPr>
          <w:b/>
        </w:rPr>
        <w:t xml:space="preserve">för människor på flykt. För varje liter vatten som Airwatergreen </w:t>
      </w:r>
      <w:r w:rsidR="006721E5">
        <w:rPr>
          <w:b/>
        </w:rPr>
        <w:t xml:space="preserve">avfuktar ur </w:t>
      </w:r>
      <w:r w:rsidR="00655473">
        <w:rPr>
          <w:b/>
        </w:rPr>
        <w:t xml:space="preserve">svenska </w:t>
      </w:r>
      <w:r w:rsidR="006721E5">
        <w:rPr>
          <w:b/>
        </w:rPr>
        <w:t>kyrkor</w:t>
      </w:r>
      <w:r w:rsidR="00805EE9">
        <w:rPr>
          <w:b/>
        </w:rPr>
        <w:t xml:space="preserve"> under 2016 täcker </w:t>
      </w:r>
      <w:r w:rsidR="006721E5">
        <w:rPr>
          <w:b/>
        </w:rPr>
        <w:t>företaget</w:t>
      </w:r>
      <w:r w:rsidR="00805EE9">
        <w:rPr>
          <w:b/>
        </w:rPr>
        <w:t xml:space="preserve"> kostnaden för lika mycket rent dricksvatten i flyktinglägret </w:t>
      </w:r>
      <w:proofErr w:type="spellStart"/>
      <w:r w:rsidR="00805EE9">
        <w:rPr>
          <w:b/>
        </w:rPr>
        <w:t>Za’atari</w:t>
      </w:r>
      <w:proofErr w:type="spellEnd"/>
      <w:r w:rsidR="00805EE9">
        <w:rPr>
          <w:b/>
        </w:rPr>
        <w:t xml:space="preserve"> i Jordanien.</w:t>
      </w:r>
    </w:p>
    <w:p w:rsidR="0097179C" w:rsidRPr="0097179C" w:rsidRDefault="0097179C" w:rsidP="00805EE9">
      <w:pPr>
        <w:pStyle w:val="Text"/>
      </w:pPr>
      <w:r>
        <w:t xml:space="preserve">I </w:t>
      </w:r>
      <w:proofErr w:type="spellStart"/>
      <w:r w:rsidR="00B83C86">
        <w:t>Za’atari</w:t>
      </w:r>
      <w:proofErr w:type="spellEnd"/>
      <w:r>
        <w:t xml:space="preserve"> bor idag 81</w:t>
      </w:r>
      <w:r w:rsidR="001A5AF9">
        <w:t xml:space="preserve"> </w:t>
      </w:r>
      <w:r>
        <w:t xml:space="preserve">000 syriska flyktingar, </w:t>
      </w:r>
      <w:r w:rsidR="00941B8F">
        <w:t>vilket</w:t>
      </w:r>
      <w:r>
        <w:t xml:space="preserve"> egentligen gör </w:t>
      </w:r>
      <w:proofErr w:type="spellStart"/>
      <w:r>
        <w:t>Za’atari</w:t>
      </w:r>
      <w:proofErr w:type="spellEnd"/>
      <w:r>
        <w:t xml:space="preserve"> till Jordaniens fjärde största stad. Även om Svenska Kyrkans huvudfokus ligger på psykosocialt stöd så är rent vatten en grundförutsättning för att </w:t>
      </w:r>
      <w:r w:rsidR="00B83C86">
        <w:t xml:space="preserve">flyktinglägret </w:t>
      </w:r>
      <w:r>
        <w:t>överhuvudtaget ska fungera.</w:t>
      </w:r>
    </w:p>
    <w:p w:rsidR="00827FB6" w:rsidRDefault="00827FB6" w:rsidP="00827FB6">
      <w:pPr>
        <w:pStyle w:val="Text"/>
      </w:pPr>
      <w:r>
        <w:t xml:space="preserve">Varje dag dör över 1 000 barn på vår jord på grund av avsaknaden av rent dricksvatten. Airwatergreen bildades 2009 med visionen om att bota dricksvattenbristen i tredje världen. Tanken var att kunna ställa ut aggregat i avlägsna byar, flyktingläger och regioner utan tillgängliga brunnar, och med hjälp av solenergi och företagets egen teknologi utvinna rent dricksvatten direkt från luften. </w:t>
      </w:r>
    </w:p>
    <w:p w:rsidR="0039218B" w:rsidRDefault="00827FB6" w:rsidP="001F02D7">
      <w:pPr>
        <w:pStyle w:val="Text"/>
      </w:pPr>
      <w:r>
        <w:t xml:space="preserve">Under resans gång riktades huvudfokus om mot fukthantering i </w:t>
      </w:r>
      <w:r w:rsidR="006721E5">
        <w:t xml:space="preserve">kalla utrymmen, där man tidigare haft svårt att hitta lösningar som </w:t>
      </w:r>
      <w:r w:rsidR="0097179C">
        <w:t>fungerat effektivt i låga temperaturer.</w:t>
      </w:r>
      <w:r>
        <w:t xml:space="preserve"> </w:t>
      </w:r>
      <w:r w:rsidR="0097179C">
        <w:t>Svenska</w:t>
      </w:r>
      <w:r>
        <w:t xml:space="preserve"> </w:t>
      </w:r>
      <w:r w:rsidR="0097179C">
        <w:t xml:space="preserve">kyrkan har blivit en av företagets </w:t>
      </w:r>
      <w:r w:rsidR="00941B8F">
        <w:t>största</w:t>
      </w:r>
      <w:r w:rsidR="0097179C">
        <w:t xml:space="preserve"> </w:t>
      </w:r>
      <w:r w:rsidR="00941B8F">
        <w:t>användare</w:t>
      </w:r>
      <w:r w:rsidR="0097179C">
        <w:t>, d</w:t>
      </w:r>
      <w:r w:rsidR="00D73D90">
        <w:t>å</w:t>
      </w:r>
      <w:r w:rsidR="0097179C">
        <w:t xml:space="preserve"> man tidigare nödgats värma oanvända kyrkor enbart för att förhindra </w:t>
      </w:r>
      <w:r w:rsidR="00D73D90">
        <w:t xml:space="preserve">uppkomsten av </w:t>
      </w:r>
      <w:r w:rsidR="0097179C">
        <w:t>fuktrelaterade problem</w:t>
      </w:r>
      <w:r>
        <w:t>.</w:t>
      </w:r>
      <w:r w:rsidR="0039218B">
        <w:t xml:space="preserve"> </w:t>
      </w:r>
      <w:r w:rsidR="006721E5">
        <w:t xml:space="preserve">Sedan första installationen i mars 2014 finns </w:t>
      </w:r>
      <w:r w:rsidR="0097179C">
        <w:t>nu</w:t>
      </w:r>
      <w:r w:rsidR="006721E5">
        <w:t xml:space="preserve"> ett hundratal avfuktare utspridda i 10 av de 13 stiften.</w:t>
      </w:r>
    </w:p>
    <w:p w:rsidR="00C30D55" w:rsidRDefault="00827FB6" w:rsidP="001F02D7">
      <w:pPr>
        <w:pStyle w:val="Text"/>
      </w:pPr>
      <w:r>
        <w:t>Den ursprungliga vis</w:t>
      </w:r>
      <w:bookmarkStart w:id="0" w:name="_GoBack"/>
      <w:bookmarkEnd w:id="0"/>
      <w:r>
        <w:t xml:space="preserve">ionen om dricksvatten i tredje </w:t>
      </w:r>
      <w:r w:rsidR="00941B8F">
        <w:t>världen</w:t>
      </w:r>
      <w:r>
        <w:t xml:space="preserve"> har </w:t>
      </w:r>
      <w:r w:rsidR="0039218B">
        <w:t xml:space="preserve">dock aldrig glömts bort. </w:t>
      </w:r>
    </w:p>
    <w:p w:rsidR="00827FB6" w:rsidRDefault="0039218B" w:rsidP="001F02D7">
      <w:pPr>
        <w:pStyle w:val="Text"/>
      </w:pPr>
      <w:r>
        <w:lastRenderedPageBreak/>
        <w:t xml:space="preserve">”Samarbetet med Svenska kyrkan ger oss en fantastisk möjlighet att komma tillbaka till vårt ursprung och samtidigt </w:t>
      </w:r>
      <w:r w:rsidR="00C30D55">
        <w:t xml:space="preserve">göra en insats för att </w:t>
      </w:r>
      <w:r>
        <w:t>hjälpa människor i nöd”, säger Jonas Wamstad, VD och grundare</w:t>
      </w:r>
      <w:r w:rsidR="00C30D55">
        <w:t xml:space="preserve"> av</w:t>
      </w:r>
      <w:r>
        <w:t xml:space="preserve"> Airwatergreen. ”Det kan tyckas ironiskt att vi </w:t>
      </w:r>
      <w:r w:rsidR="00C30D55">
        <w:t xml:space="preserve">i Sverige </w:t>
      </w:r>
      <w:r>
        <w:t>har så mycket vatten att vi vill bli av med det</w:t>
      </w:r>
      <w:r w:rsidR="00C30D55">
        <w:t>, samtidigt som andra</w:t>
      </w:r>
      <w:r>
        <w:t xml:space="preserve"> inte har något alls. Vi </w:t>
      </w:r>
      <w:r w:rsidR="00941B8F">
        <w:t>kommer nu kort och gott avlägsna vatten</w:t>
      </w:r>
      <w:r w:rsidR="0097179C">
        <w:t xml:space="preserve"> där det gör skada, och tillföra</w:t>
      </w:r>
      <w:r w:rsidR="00941B8F">
        <w:t xml:space="preserve"> vatten</w:t>
      </w:r>
      <w:r w:rsidR="0097179C">
        <w:t xml:space="preserve"> där</w:t>
      </w:r>
      <w:r>
        <w:t xml:space="preserve"> det behövs</w:t>
      </w:r>
      <w:r w:rsidR="0097179C">
        <w:t xml:space="preserve"> som mest</w:t>
      </w:r>
      <w:r>
        <w:t>.”</w:t>
      </w:r>
    </w:p>
    <w:p w:rsidR="001F02D7" w:rsidRDefault="001F02D7" w:rsidP="001F02D7">
      <w:pPr>
        <w:pStyle w:val="Text"/>
      </w:pPr>
      <w:r>
        <w:t xml:space="preserve">För varje liter vatten som </w:t>
      </w:r>
      <w:proofErr w:type="spellStart"/>
      <w:r w:rsidR="00155D4A">
        <w:t>Airwatergreens</w:t>
      </w:r>
      <w:proofErr w:type="spellEnd"/>
      <w:r w:rsidR="00155D4A">
        <w:t xml:space="preserve"> </w:t>
      </w:r>
      <w:r>
        <w:t xml:space="preserve">avfuktare avlägsnar ur </w:t>
      </w:r>
      <w:r w:rsidR="00C30D55">
        <w:t xml:space="preserve">svenska kyrkor under 2016 </w:t>
      </w:r>
      <w:r w:rsidR="0097179C">
        <w:t>täcker företaget</w:t>
      </w:r>
      <w:r>
        <w:t xml:space="preserve"> kostnaden för minst lika mycket rent vatten till flyktinglägret </w:t>
      </w:r>
      <w:proofErr w:type="spellStart"/>
      <w:r>
        <w:t>Za’atari</w:t>
      </w:r>
      <w:proofErr w:type="spellEnd"/>
      <w:r>
        <w:t xml:space="preserve"> i Jordanien</w:t>
      </w:r>
      <w:r w:rsidR="0097179C">
        <w:t xml:space="preserve"> med hjälp av Svenska Kyrkans Internationella Arbete</w:t>
      </w:r>
      <w:r>
        <w:t>.</w:t>
      </w:r>
    </w:p>
    <w:p w:rsidR="008067DA" w:rsidRPr="00727AD2" w:rsidRDefault="00941B8F" w:rsidP="001F02D7">
      <w:pPr>
        <w:pStyle w:val="Text"/>
      </w:pPr>
      <w:r>
        <w:t>Kontaktpersoner för samarbetet:</w:t>
      </w:r>
      <w:r w:rsidR="001F02D7">
        <w:t xml:space="preserve"> </w:t>
      </w:r>
      <w:r>
        <w:t xml:space="preserve">Christian Lagerlöf på Svenska kyrkan (070-3624704) samt </w:t>
      </w:r>
      <w:r w:rsidR="001F02D7">
        <w:t>Carl-Henrik på</w:t>
      </w:r>
      <w:r>
        <w:t xml:space="preserve"> Airwatergreen</w:t>
      </w:r>
      <w:r w:rsidR="001F02D7">
        <w:t xml:space="preserve"> </w:t>
      </w:r>
      <w:r>
        <w:t>(</w:t>
      </w:r>
      <w:r w:rsidR="001F02D7">
        <w:t>01</w:t>
      </w:r>
      <w:r w:rsidR="00A664E7">
        <w:t>8-800 44 00</w:t>
      </w:r>
      <w:r>
        <w:t>).</w:t>
      </w:r>
    </w:p>
    <w:p w:rsidR="00A06313" w:rsidRPr="00C241DB" w:rsidRDefault="00C548E3">
      <w:pPr>
        <w:pStyle w:val="Text"/>
        <w:rPr>
          <w:rStyle w:val="Stark"/>
        </w:rPr>
      </w:pPr>
      <w:r w:rsidRPr="00C241DB">
        <w:rPr>
          <w:rStyle w:val="Stark"/>
        </w:rPr>
        <w:t>Om bolaget</w:t>
      </w:r>
    </w:p>
    <w:p w:rsidR="00E976AF" w:rsidRPr="00C241DB" w:rsidRDefault="006721E5" w:rsidP="00AE1C81">
      <w:pPr>
        <w:spacing w:line="360" w:lineRule="auto"/>
        <w:rPr>
          <w:rFonts w:ascii="Calibri" w:hAnsi="Calibri" w:cs="Times New Roman"/>
          <w:spacing w:val="0"/>
          <w:sz w:val="22"/>
          <w:szCs w:val="22"/>
          <w:lang w:val="sv-SE" w:bidi="ar-SA"/>
        </w:rPr>
      </w:pPr>
      <w:r w:rsidRPr="00C241DB">
        <w:rPr>
          <w:lang w:val="sv-SE"/>
        </w:rPr>
        <w:t xml:space="preserve">Airwatergreen är ett svenskt innovationsföretag inom energiåtervinning och luftbehandling. Företagets uppdrag är att kostnadseffektivt bevara fastigheter och infrastruktur, genom att minimera behovet av uppvärmning, tillsyn och underhåll med hjälp av </w:t>
      </w:r>
      <w:r w:rsidR="00C241DB" w:rsidRPr="00C241DB">
        <w:rPr>
          <w:lang w:val="sv-SE"/>
        </w:rPr>
        <w:t>sin</w:t>
      </w:r>
      <w:r w:rsidRPr="00C241DB">
        <w:rPr>
          <w:lang w:val="sv-SE"/>
        </w:rPr>
        <w:t xml:space="preserve"> patent</w:t>
      </w:r>
      <w:r w:rsidR="00C241DB">
        <w:rPr>
          <w:lang w:val="sv-SE"/>
        </w:rPr>
        <w:t>erade teknik för energieffektiv</w:t>
      </w:r>
      <w:r w:rsidRPr="00C241DB">
        <w:rPr>
          <w:lang w:val="sv-SE"/>
        </w:rPr>
        <w:t xml:space="preserve"> kondensering av fukt. Bland kunder</w:t>
      </w:r>
      <w:r w:rsidR="00C241DB">
        <w:rPr>
          <w:lang w:val="sv-SE"/>
        </w:rPr>
        <w:t>na</w:t>
      </w:r>
      <w:r w:rsidR="009C78E2">
        <w:rPr>
          <w:lang w:val="sv-SE"/>
        </w:rPr>
        <w:t xml:space="preserve"> finns Vattenfall, Svenska k</w:t>
      </w:r>
      <w:r w:rsidRPr="00C241DB">
        <w:rPr>
          <w:lang w:val="sv-SE"/>
        </w:rPr>
        <w:t>yrkan och Statens fastighetsverk.</w:t>
      </w:r>
    </w:p>
    <w:sectPr w:rsidR="00E976AF" w:rsidRPr="00C241DB">
      <w:headerReference w:type="even" r:id="rId9"/>
      <w:headerReference w:type="default" r:id="rId10"/>
      <w:footerReference w:type="first" r:id="rId11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A6" w:rsidRDefault="00AA17A6">
      <w:pPr>
        <w:rPr>
          <w:lang w:val="sv-SE"/>
        </w:rPr>
      </w:pPr>
      <w:r>
        <w:rPr>
          <w:lang w:val="sv-SE"/>
        </w:rPr>
        <w:separator/>
      </w:r>
    </w:p>
    <w:p w:rsidR="00AA17A6" w:rsidRDefault="00AA17A6">
      <w:pPr>
        <w:rPr>
          <w:lang w:val="sv-SE"/>
        </w:rPr>
      </w:pPr>
    </w:p>
  </w:endnote>
  <w:endnote w:type="continuationSeparator" w:id="0">
    <w:p w:rsidR="00AA17A6" w:rsidRDefault="00AA17A6">
      <w:pPr>
        <w:rPr>
          <w:lang w:val="sv-SE"/>
        </w:rPr>
      </w:pPr>
      <w:r>
        <w:rPr>
          <w:lang w:val="sv-SE"/>
        </w:rPr>
        <w:continuationSeparator/>
      </w:r>
    </w:p>
    <w:p w:rsidR="00AA17A6" w:rsidRDefault="00AA17A6">
      <w:pPr>
        <w:rPr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08" w:rsidRDefault="00155E08">
    <w:pPr>
      <w:pStyle w:val="Sidfot"/>
      <w:rPr>
        <w:lang w:val="sv-SE"/>
      </w:rPr>
    </w:pPr>
    <w:r>
      <w:rPr>
        <w:lang w:val="sv-SE"/>
      </w:rPr>
      <w:t>För offentliggörande 0</w:t>
    </w:r>
    <w:r w:rsidR="00E80496">
      <w:rPr>
        <w:lang w:val="sv-SE"/>
      </w:rPr>
      <w:t>7</w:t>
    </w:r>
    <w:r>
      <w:rPr>
        <w:lang w:val="sv-SE"/>
      </w:rPr>
      <w:t xml:space="preserve">:00 den </w:t>
    </w:r>
    <w:r w:rsidR="00E976AF">
      <w:rPr>
        <w:lang w:val="sv-SE"/>
      </w:rPr>
      <w:t>10</w:t>
    </w:r>
    <w:r>
      <w:rPr>
        <w:lang w:val="sv-SE"/>
      </w:rPr>
      <w:t xml:space="preserve"> </w:t>
    </w:r>
    <w:r w:rsidR="00E976AF">
      <w:rPr>
        <w:lang w:val="sv-SE"/>
      </w:rPr>
      <w:t>december</w:t>
    </w:r>
    <w:r>
      <w:rPr>
        <w:lang w:val="sv-SE"/>
      </w:rPr>
      <w:t xml:space="preserve"> 20</w:t>
    </w:r>
    <w:r w:rsidR="00E80496">
      <w:rPr>
        <w:lang w:val="sv-SE"/>
      </w:rPr>
      <w:t>15</w:t>
    </w:r>
    <w:r>
      <w:rPr>
        <w:lang w:val="sv-SE"/>
      </w:rPr>
      <w:tab/>
    </w:r>
    <w:r w:rsidR="00E976AF">
      <w:rPr>
        <w:lang w:val="sv-SE"/>
      </w:rPr>
      <w:t>airwatergreen.com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A6" w:rsidRDefault="00AA17A6">
      <w:pPr>
        <w:rPr>
          <w:lang w:val="sv-SE"/>
        </w:rPr>
      </w:pPr>
      <w:r>
        <w:rPr>
          <w:lang w:val="sv-SE"/>
        </w:rPr>
        <w:separator/>
      </w:r>
    </w:p>
    <w:p w:rsidR="00AA17A6" w:rsidRDefault="00AA17A6">
      <w:pPr>
        <w:rPr>
          <w:lang w:val="sv-SE"/>
        </w:rPr>
      </w:pPr>
    </w:p>
  </w:footnote>
  <w:footnote w:type="continuationSeparator" w:id="0">
    <w:p w:rsidR="00AA17A6" w:rsidRDefault="00AA17A6">
      <w:pPr>
        <w:rPr>
          <w:lang w:val="sv-SE"/>
        </w:rPr>
      </w:pPr>
      <w:r>
        <w:rPr>
          <w:lang w:val="sv-SE"/>
        </w:rPr>
        <w:continuationSeparator/>
      </w:r>
    </w:p>
    <w:p w:rsidR="00AA17A6" w:rsidRDefault="00AA17A6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08" w:rsidRDefault="00E80496">
    <w:pPr>
      <w:pStyle w:val="Sidhuvud"/>
      <w:rPr>
        <w:lang w:val="sv-SE"/>
      </w:rPr>
    </w:pPr>
    <w:r>
      <w:rPr>
        <w:lang w:val="sv-SE"/>
      </w:rPr>
      <w:t>PRESSMEDDELANDE</w:t>
    </w:r>
    <w:r w:rsidR="00155E08">
      <w:rPr>
        <w:lang w:val="sv-SE"/>
      </w:rPr>
      <w:tab/>
      <w:t xml:space="preserve">Sida </w:t>
    </w:r>
    <w:r w:rsidR="00155E08">
      <w:rPr>
        <w:lang w:val="sv-SE"/>
      </w:rPr>
      <w:fldChar w:fldCharType="begin"/>
    </w:r>
    <w:r w:rsidR="00155E08">
      <w:rPr>
        <w:lang w:val="sv-SE"/>
      </w:rPr>
      <w:instrText xml:space="preserve"> PAGE \* Arabic \* MERGEFORMAT </w:instrText>
    </w:r>
    <w:r w:rsidR="00155E08">
      <w:rPr>
        <w:lang w:val="sv-SE"/>
      </w:rPr>
      <w:fldChar w:fldCharType="separate"/>
    </w:r>
    <w:r w:rsidR="009C78E2">
      <w:rPr>
        <w:noProof/>
        <w:lang w:val="sv-SE"/>
      </w:rPr>
      <w:t>2</w:t>
    </w:r>
    <w:r w:rsidR="00155E08">
      <w:rPr>
        <w:lang w:val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A"/>
    <w:rsid w:val="00015AD6"/>
    <w:rsid w:val="00085C3F"/>
    <w:rsid w:val="000A3AA4"/>
    <w:rsid w:val="00115AE6"/>
    <w:rsid w:val="00134ED4"/>
    <w:rsid w:val="00155D4A"/>
    <w:rsid w:val="00155E08"/>
    <w:rsid w:val="00180752"/>
    <w:rsid w:val="0018357F"/>
    <w:rsid w:val="00187B3C"/>
    <w:rsid w:val="0019528A"/>
    <w:rsid w:val="001A5AF9"/>
    <w:rsid w:val="001F02D7"/>
    <w:rsid w:val="00213972"/>
    <w:rsid w:val="00224CD0"/>
    <w:rsid w:val="00234DFE"/>
    <w:rsid w:val="00240768"/>
    <w:rsid w:val="00283388"/>
    <w:rsid w:val="002A2B2F"/>
    <w:rsid w:val="002D3E99"/>
    <w:rsid w:val="00326D57"/>
    <w:rsid w:val="00345D3E"/>
    <w:rsid w:val="00383700"/>
    <w:rsid w:val="003837D0"/>
    <w:rsid w:val="0039218B"/>
    <w:rsid w:val="00400542"/>
    <w:rsid w:val="00405312"/>
    <w:rsid w:val="00421081"/>
    <w:rsid w:val="004848DB"/>
    <w:rsid w:val="004B3985"/>
    <w:rsid w:val="004B4338"/>
    <w:rsid w:val="004E5B3D"/>
    <w:rsid w:val="004F2E88"/>
    <w:rsid w:val="00515055"/>
    <w:rsid w:val="0053411C"/>
    <w:rsid w:val="005443C2"/>
    <w:rsid w:val="0054528E"/>
    <w:rsid w:val="005834BA"/>
    <w:rsid w:val="00596224"/>
    <w:rsid w:val="005D04C0"/>
    <w:rsid w:val="005D406D"/>
    <w:rsid w:val="00623F76"/>
    <w:rsid w:val="006519A9"/>
    <w:rsid w:val="00655473"/>
    <w:rsid w:val="006578F6"/>
    <w:rsid w:val="006721E5"/>
    <w:rsid w:val="00692B0D"/>
    <w:rsid w:val="0072476D"/>
    <w:rsid w:val="00727AD2"/>
    <w:rsid w:val="0073240D"/>
    <w:rsid w:val="007572DF"/>
    <w:rsid w:val="00787B50"/>
    <w:rsid w:val="007A440F"/>
    <w:rsid w:val="007A7491"/>
    <w:rsid w:val="007A7EE9"/>
    <w:rsid w:val="007C497C"/>
    <w:rsid w:val="007D70D8"/>
    <w:rsid w:val="007E6633"/>
    <w:rsid w:val="00804F2A"/>
    <w:rsid w:val="00805161"/>
    <w:rsid w:val="00805EE9"/>
    <w:rsid w:val="008067DA"/>
    <w:rsid w:val="00827FB6"/>
    <w:rsid w:val="0083516A"/>
    <w:rsid w:val="008439C0"/>
    <w:rsid w:val="00857C90"/>
    <w:rsid w:val="00880774"/>
    <w:rsid w:val="00894813"/>
    <w:rsid w:val="008B387E"/>
    <w:rsid w:val="008B7AC4"/>
    <w:rsid w:val="008C7DDA"/>
    <w:rsid w:val="008D6835"/>
    <w:rsid w:val="008F2418"/>
    <w:rsid w:val="008F54D5"/>
    <w:rsid w:val="0091252C"/>
    <w:rsid w:val="00915583"/>
    <w:rsid w:val="0094020A"/>
    <w:rsid w:val="00941B8F"/>
    <w:rsid w:val="00946753"/>
    <w:rsid w:val="0097179C"/>
    <w:rsid w:val="009C78E2"/>
    <w:rsid w:val="00A0204F"/>
    <w:rsid w:val="00A03296"/>
    <w:rsid w:val="00A03563"/>
    <w:rsid w:val="00A06313"/>
    <w:rsid w:val="00A15244"/>
    <w:rsid w:val="00A23152"/>
    <w:rsid w:val="00A533EF"/>
    <w:rsid w:val="00A664E7"/>
    <w:rsid w:val="00A84938"/>
    <w:rsid w:val="00A85A07"/>
    <w:rsid w:val="00AA17A6"/>
    <w:rsid w:val="00AD2276"/>
    <w:rsid w:val="00AE1C81"/>
    <w:rsid w:val="00AF15D7"/>
    <w:rsid w:val="00B47CB4"/>
    <w:rsid w:val="00B560C8"/>
    <w:rsid w:val="00B66695"/>
    <w:rsid w:val="00B83C86"/>
    <w:rsid w:val="00BC529A"/>
    <w:rsid w:val="00BC7D4A"/>
    <w:rsid w:val="00BE1746"/>
    <w:rsid w:val="00C21DB7"/>
    <w:rsid w:val="00C241DB"/>
    <w:rsid w:val="00C26566"/>
    <w:rsid w:val="00C30D55"/>
    <w:rsid w:val="00C548E3"/>
    <w:rsid w:val="00C67752"/>
    <w:rsid w:val="00C7272C"/>
    <w:rsid w:val="00CA1A16"/>
    <w:rsid w:val="00CA23C8"/>
    <w:rsid w:val="00CB359C"/>
    <w:rsid w:val="00CB5A58"/>
    <w:rsid w:val="00CC1BEF"/>
    <w:rsid w:val="00CC4399"/>
    <w:rsid w:val="00D00D17"/>
    <w:rsid w:val="00D73D90"/>
    <w:rsid w:val="00D82029"/>
    <w:rsid w:val="00DA4D6C"/>
    <w:rsid w:val="00DD05EB"/>
    <w:rsid w:val="00DF040D"/>
    <w:rsid w:val="00E37B1D"/>
    <w:rsid w:val="00E80496"/>
    <w:rsid w:val="00E917A0"/>
    <w:rsid w:val="00E976AF"/>
    <w:rsid w:val="00EC4BFD"/>
    <w:rsid w:val="00EC53DD"/>
    <w:rsid w:val="00ED6F67"/>
    <w:rsid w:val="00EE243F"/>
    <w:rsid w:val="00EE685C"/>
    <w:rsid w:val="00F137C2"/>
    <w:rsid w:val="00F24B59"/>
    <w:rsid w:val="00F41B91"/>
    <w:rsid w:val="00F95E1D"/>
    <w:rsid w:val="00FA3AE1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9D6DF"/>
  <w15:docId w15:val="{4F7DC43F-6F6C-4865-B929-9C92F85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sv-SE"/>
    </w:rPr>
  </w:style>
  <w:style w:type="paragraph" w:styleId="Rubrik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customStyle="1" w:styleId="Kontaktinformation">
    <w:name w:val="Kontaktinformation"/>
    <w:basedOn w:val="Normal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Pr>
      <w:b/>
    </w:rPr>
  </w:style>
  <w:style w:type="paragraph" w:customStyle="1" w:styleId="Underrubrik1">
    <w:name w:val="Underrubrik1"/>
    <w:basedOn w:val="Normal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</w:style>
  <w:style w:type="paragraph" w:customStyle="1" w:styleId="Text">
    <w:name w:val="Text"/>
    <w:basedOn w:val="Normal"/>
    <w:link w:val="TextTkn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</w:style>
  <w:style w:type="paragraph" w:customStyle="1" w:styleId="Fetstil">
    <w:name w:val="Fet stil"/>
    <w:basedOn w:val="Text"/>
    <w:link w:val="BoldTextChar"/>
    <w:rPr>
      <w:b/>
    </w:rPr>
  </w:style>
  <w:style w:type="character" w:customStyle="1" w:styleId="TextTkn">
    <w:name w:val="Text Tkn"/>
    <w:basedOn w:val="Standardstycketeckensnitt"/>
    <w:link w:val="Text"/>
    <w:locked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</w:style>
  <w:style w:type="character" w:customStyle="1" w:styleId="FettextTkn">
    <w:name w:val="Fet text Tkn"/>
    <w:basedOn w:val="TextTkn"/>
    <w:link w:val="BoldText"/>
    <w:locked/>
    <w:rPr>
      <w:rFonts w:ascii="Century Gothic" w:hAnsi="Century Gothic" w:hint="default"/>
      <w:b/>
      <w:bCs w:val="0"/>
      <w:sz w:val="18"/>
      <w:szCs w:val="18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character" w:styleId="Stark">
    <w:name w:val="Strong"/>
    <w:basedOn w:val="Standardstycketeckensnitt"/>
    <w:qFormat/>
    <w:rsid w:val="0073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AppData\Roaming\Microsoft\Templates\Pressmeddelande%20&#8211;%20kvartals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9E55-9120-4685-91BA-521414FD6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B6786-767E-47E3-85FF-C6F827B9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</Template>
  <TotalTime>37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Wamstad</cp:lastModifiedBy>
  <cp:revision>12</cp:revision>
  <cp:lastPrinted>2015-12-08T15:05:00Z</cp:lastPrinted>
  <dcterms:created xsi:type="dcterms:W3CDTF">2015-12-08T14:53:00Z</dcterms:created>
  <dcterms:modified xsi:type="dcterms:W3CDTF">2015-12-09T08:19:00Z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