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42" w:rsidRDefault="005A0842" w:rsidP="00AB07EC">
      <w:pPr>
        <w:rPr>
          <w:rFonts w:ascii="Arial" w:hAnsi="Arial" w:cs="Arial"/>
        </w:rPr>
      </w:pPr>
      <w:bookmarkStart w:id="0" w:name="Subject"/>
      <w:bookmarkStart w:id="1" w:name="_GoBack"/>
      <w:bookmarkEnd w:id="1"/>
    </w:p>
    <w:p w:rsidR="00AB07EC" w:rsidRPr="00AF59C2" w:rsidRDefault="0035184E" w:rsidP="00AB07EC">
      <w:pPr>
        <w:rPr>
          <w:rFonts w:ascii="Arial" w:hAnsi="Arial" w:cs="Arial"/>
        </w:rPr>
      </w:pPr>
      <w:r>
        <w:rPr>
          <w:rFonts w:ascii="Arial" w:hAnsi="Arial" w:cs="Arial"/>
        </w:rPr>
        <w:t xml:space="preserve"> 1</w:t>
      </w:r>
      <w:r w:rsidR="00BA1CDA">
        <w:rPr>
          <w:rFonts w:ascii="Arial" w:hAnsi="Arial" w:cs="Arial"/>
        </w:rPr>
        <w:t>3</w:t>
      </w:r>
      <w:r>
        <w:rPr>
          <w:rFonts w:ascii="Arial" w:hAnsi="Arial" w:cs="Arial"/>
        </w:rPr>
        <w:t xml:space="preserve"> april</w:t>
      </w:r>
      <w:r w:rsidR="00817491">
        <w:rPr>
          <w:rFonts w:ascii="Arial" w:hAnsi="Arial" w:cs="Arial"/>
        </w:rPr>
        <w:t xml:space="preserve"> 2018</w:t>
      </w:r>
    </w:p>
    <w:p w:rsidR="002B57D3" w:rsidRPr="00AF59C2" w:rsidRDefault="00B2429B" w:rsidP="005A4366">
      <w:pPr>
        <w:pStyle w:val="Rubrik1"/>
        <w:ind w:left="426"/>
        <w:jc w:val="right"/>
        <w:rPr>
          <w:rFonts w:cs="Arial"/>
          <w:b w:val="0"/>
          <w:color w:val="888888"/>
          <w:sz w:val="28"/>
          <w:szCs w:val="28"/>
        </w:rPr>
      </w:pPr>
      <w:r w:rsidRPr="00AF59C2">
        <w:rPr>
          <w:rFonts w:cs="Arial"/>
          <w:b w:val="0"/>
          <w:color w:val="888888"/>
          <w:sz w:val="28"/>
          <w:szCs w:val="28"/>
        </w:rPr>
        <w:t>PRESSMEDDELANDE</w:t>
      </w:r>
      <w:bookmarkEnd w:id="0"/>
    </w:p>
    <w:p w:rsidR="00611ACC" w:rsidRDefault="00611ACC" w:rsidP="001243A5">
      <w:pPr>
        <w:rPr>
          <w:rFonts w:cs="Arial"/>
          <w:szCs w:val="22"/>
        </w:rPr>
      </w:pPr>
      <w:bookmarkStart w:id="2" w:name="Start"/>
      <w:bookmarkEnd w:id="2"/>
    </w:p>
    <w:p w:rsidR="001243A5" w:rsidRDefault="00784186" w:rsidP="001243A5">
      <w:pPr>
        <w:rPr>
          <w:rFonts w:ascii="Arial" w:hAnsi="Arial" w:cs="Arial"/>
          <w:b/>
          <w:sz w:val="28"/>
          <w:szCs w:val="28"/>
        </w:rPr>
      </w:pPr>
      <w:r>
        <w:rPr>
          <w:rFonts w:cs="Arial"/>
          <w:szCs w:val="22"/>
        </w:rPr>
        <w:br/>
      </w:r>
    </w:p>
    <w:p w:rsidR="001243A5" w:rsidRPr="001243A5" w:rsidRDefault="001243A5" w:rsidP="001243A5">
      <w:pPr>
        <w:rPr>
          <w:rFonts w:ascii="Arial" w:hAnsi="Arial" w:cs="Arial"/>
          <w:b/>
          <w:sz w:val="28"/>
          <w:szCs w:val="28"/>
        </w:rPr>
      </w:pPr>
      <w:r w:rsidRPr="001243A5">
        <w:rPr>
          <w:rFonts w:ascii="Arial" w:hAnsi="Arial" w:cs="Arial"/>
          <w:b/>
          <w:sz w:val="28"/>
          <w:szCs w:val="28"/>
        </w:rPr>
        <w:t xml:space="preserve">Arbetsbyxa för gravida från </w:t>
      </w:r>
      <w:proofErr w:type="spellStart"/>
      <w:r w:rsidRPr="001243A5">
        <w:rPr>
          <w:rFonts w:ascii="Arial" w:hAnsi="Arial" w:cs="Arial"/>
          <w:b/>
          <w:sz w:val="28"/>
          <w:szCs w:val="28"/>
        </w:rPr>
        <w:t>Operose</w:t>
      </w:r>
      <w:proofErr w:type="spellEnd"/>
      <w:r w:rsidRPr="001243A5">
        <w:rPr>
          <w:rFonts w:ascii="Arial" w:hAnsi="Arial" w:cs="Arial"/>
          <w:b/>
          <w:sz w:val="28"/>
          <w:szCs w:val="28"/>
        </w:rPr>
        <w:t xml:space="preserve"> vinnare av </w:t>
      </w:r>
      <w:proofErr w:type="spellStart"/>
      <w:r w:rsidRPr="001243A5">
        <w:rPr>
          <w:rFonts w:ascii="Arial" w:hAnsi="Arial" w:cs="Arial"/>
          <w:b/>
          <w:sz w:val="28"/>
          <w:szCs w:val="28"/>
        </w:rPr>
        <w:t>Nordbyggs</w:t>
      </w:r>
      <w:proofErr w:type="spellEnd"/>
      <w:r w:rsidRPr="001243A5">
        <w:rPr>
          <w:rFonts w:ascii="Arial" w:hAnsi="Arial" w:cs="Arial"/>
          <w:b/>
          <w:sz w:val="28"/>
          <w:szCs w:val="28"/>
        </w:rPr>
        <w:t xml:space="preserve"> guldmedalj 2018</w:t>
      </w:r>
    </w:p>
    <w:p w:rsidR="001243A5" w:rsidRDefault="001243A5" w:rsidP="001243A5">
      <w:pPr>
        <w:rPr>
          <w:sz w:val="24"/>
          <w:szCs w:val="24"/>
        </w:rPr>
      </w:pP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b/>
          <w:bCs/>
          <w:szCs w:val="22"/>
          <w:lang w:eastAsia="sv-SE"/>
        </w:rPr>
        <w:t xml:space="preserve">”Rosmari” –  en arbetsbyxa för gravida från företaget </w:t>
      </w:r>
      <w:proofErr w:type="spellStart"/>
      <w:r w:rsidRPr="00E17A1A">
        <w:rPr>
          <w:rFonts w:ascii="Arial" w:hAnsi="Arial" w:cs="Arial"/>
          <w:b/>
          <w:bCs/>
          <w:szCs w:val="22"/>
          <w:lang w:eastAsia="sv-SE"/>
        </w:rPr>
        <w:t>Operose</w:t>
      </w:r>
      <w:proofErr w:type="spellEnd"/>
      <w:r w:rsidRPr="00E17A1A">
        <w:rPr>
          <w:rFonts w:ascii="Arial" w:hAnsi="Arial" w:cs="Arial"/>
          <w:b/>
          <w:bCs/>
          <w:szCs w:val="22"/>
          <w:lang w:eastAsia="sv-SE"/>
        </w:rPr>
        <w:t xml:space="preserve">. Det är vinnaren av </w:t>
      </w:r>
      <w:proofErr w:type="spellStart"/>
      <w:r w:rsidRPr="00E17A1A">
        <w:rPr>
          <w:rFonts w:ascii="Arial" w:hAnsi="Arial" w:cs="Arial"/>
          <w:b/>
          <w:bCs/>
          <w:szCs w:val="22"/>
          <w:lang w:eastAsia="sv-SE"/>
        </w:rPr>
        <w:t>Nordbyggs</w:t>
      </w:r>
      <w:proofErr w:type="spellEnd"/>
      <w:r w:rsidRPr="00E17A1A">
        <w:rPr>
          <w:rFonts w:ascii="Arial" w:hAnsi="Arial" w:cs="Arial"/>
          <w:b/>
          <w:bCs/>
          <w:szCs w:val="22"/>
          <w:lang w:eastAsia="sv-SE"/>
        </w:rPr>
        <w:t xml:space="preserve"> guldmedalj för årets bästa produktnyhet 2018. </w:t>
      </w:r>
      <w:proofErr w:type="spellStart"/>
      <w:r w:rsidRPr="00E17A1A">
        <w:rPr>
          <w:rFonts w:ascii="Arial" w:hAnsi="Arial" w:cs="Arial"/>
          <w:b/>
          <w:bCs/>
          <w:szCs w:val="22"/>
          <w:lang w:eastAsia="sv-SE"/>
        </w:rPr>
        <w:t>Operose</w:t>
      </w:r>
      <w:proofErr w:type="spellEnd"/>
      <w:r w:rsidRPr="00E17A1A">
        <w:rPr>
          <w:rFonts w:ascii="Arial" w:hAnsi="Arial" w:cs="Arial"/>
          <w:b/>
          <w:bCs/>
          <w:szCs w:val="22"/>
          <w:lang w:eastAsia="sv-SE"/>
        </w:rPr>
        <w:t xml:space="preserve"> har designat flera typer av arbetskläder för kvinnor i byggbranschen. Med den nya byxan för gravida byggarbetare och målare har sortimentet fått ett angeläget tillskott som vann årets guldmedalj med bred marginal.</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Bakom priset står </w:t>
      </w:r>
      <w:hyperlink r:id="rId8" w:history="1">
        <w:r w:rsidRPr="00E17A1A">
          <w:rPr>
            <w:rFonts w:ascii="Arial" w:hAnsi="Arial" w:cs="Arial"/>
            <w:color w:val="0000FF"/>
            <w:szCs w:val="22"/>
            <w:u w:val="single"/>
            <w:lang w:eastAsia="sv-SE"/>
          </w:rPr>
          <w:t>Nordbygg</w:t>
        </w:r>
      </w:hyperlink>
      <w:r w:rsidRPr="00E17A1A">
        <w:rPr>
          <w:rFonts w:ascii="Arial" w:hAnsi="Arial" w:cs="Arial"/>
          <w:szCs w:val="22"/>
          <w:lang w:eastAsia="sv-SE"/>
        </w:rPr>
        <w:t xml:space="preserve">, tidningen </w:t>
      </w:r>
      <w:hyperlink r:id="rId9" w:history="1">
        <w:r w:rsidRPr="00E17A1A">
          <w:rPr>
            <w:rFonts w:ascii="Arial" w:hAnsi="Arial" w:cs="Arial"/>
            <w:color w:val="0000FF"/>
            <w:szCs w:val="22"/>
            <w:u w:val="single"/>
            <w:lang w:eastAsia="sv-SE"/>
          </w:rPr>
          <w:t>Byggindustrin</w:t>
        </w:r>
      </w:hyperlink>
      <w:r w:rsidRPr="00E17A1A">
        <w:rPr>
          <w:rFonts w:ascii="Arial" w:hAnsi="Arial" w:cs="Arial"/>
          <w:szCs w:val="22"/>
          <w:lang w:eastAsia="sv-SE"/>
        </w:rPr>
        <w:t xml:space="preserve"> och </w:t>
      </w:r>
      <w:hyperlink r:id="rId10" w:history="1">
        <w:r w:rsidRPr="00E17A1A">
          <w:rPr>
            <w:rFonts w:ascii="Arial" w:hAnsi="Arial" w:cs="Arial"/>
            <w:color w:val="0000FF"/>
            <w:szCs w:val="22"/>
            <w:u w:val="single"/>
            <w:lang w:eastAsia="sv-SE"/>
          </w:rPr>
          <w:t>Svensk Byggtjänst</w:t>
        </w:r>
      </w:hyperlink>
      <w:r w:rsidRPr="00E17A1A">
        <w:rPr>
          <w:rFonts w:ascii="Arial" w:hAnsi="Arial" w:cs="Arial"/>
          <w:szCs w:val="22"/>
          <w:lang w:eastAsia="sv-SE"/>
        </w:rPr>
        <w:t xml:space="preserve">. Årets medalj delades ut till vinnaren under torsdagskvällen på Nordbygg 2018 på </w:t>
      </w:r>
      <w:hyperlink r:id="rId11" w:history="1">
        <w:r w:rsidRPr="00E17A1A">
          <w:rPr>
            <w:rFonts w:ascii="Arial" w:hAnsi="Arial" w:cs="Arial"/>
            <w:color w:val="0000FF"/>
            <w:szCs w:val="22"/>
            <w:u w:val="single"/>
            <w:lang w:eastAsia="sv-SE"/>
          </w:rPr>
          <w:t>Stockholmsmässan</w:t>
        </w:r>
      </w:hyperlink>
      <w:r w:rsidRPr="00E17A1A">
        <w:rPr>
          <w:rFonts w:ascii="Arial" w:hAnsi="Arial" w:cs="Arial"/>
          <w:szCs w:val="22"/>
          <w:lang w:eastAsia="sv-SE"/>
        </w:rPr>
        <w:t xml:space="preserve">. </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Juryns ordförande, Svensk Byggtjän</w:t>
      </w:r>
      <w:r>
        <w:rPr>
          <w:rFonts w:ascii="Arial" w:hAnsi="Arial" w:cs="Arial"/>
          <w:szCs w:val="22"/>
          <w:lang w:eastAsia="sv-SE"/>
        </w:rPr>
        <w:t>s</w:t>
      </w:r>
      <w:r w:rsidRPr="00E17A1A">
        <w:rPr>
          <w:rFonts w:ascii="Arial" w:hAnsi="Arial" w:cs="Arial"/>
          <w:szCs w:val="22"/>
          <w:lang w:eastAsia="sv-SE"/>
        </w:rPr>
        <w:t>ts VD Urban Månsson, läste upp nomineringen:</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”2018 års guldmedalj uppmärksammar en produkt som inriktar sig på ett av </w:t>
      </w:r>
      <w:proofErr w:type="spellStart"/>
      <w:r w:rsidRPr="00E17A1A">
        <w:rPr>
          <w:rFonts w:ascii="Arial" w:hAnsi="Arial" w:cs="Arial"/>
          <w:szCs w:val="22"/>
          <w:lang w:eastAsia="sv-SE"/>
        </w:rPr>
        <w:t>Nordbyggs</w:t>
      </w:r>
      <w:proofErr w:type="spellEnd"/>
      <w:r w:rsidRPr="00E17A1A">
        <w:rPr>
          <w:rFonts w:ascii="Arial" w:hAnsi="Arial" w:cs="Arial"/>
          <w:szCs w:val="22"/>
          <w:lang w:eastAsia="sv-SE"/>
        </w:rPr>
        <w:t xml:space="preserve"> huvudteman – rekrytering. Produkten är en innovation, på det sätt att den känns så självklar och förstås borde funnits för länge sedan. Den banar väg för ett förhållningssätt som konkret öppnar byggbranschen.”</w:t>
      </w:r>
    </w:p>
    <w:p w:rsidR="00E17A1A" w:rsidRPr="00E17A1A" w:rsidRDefault="00A24FC6" w:rsidP="00E17A1A">
      <w:pPr>
        <w:spacing w:before="100" w:beforeAutospacing="1" w:after="100" w:afterAutospacing="1" w:line="240" w:lineRule="auto"/>
        <w:rPr>
          <w:rFonts w:ascii="Arial" w:hAnsi="Arial" w:cs="Arial"/>
          <w:szCs w:val="22"/>
          <w:lang w:eastAsia="sv-SE"/>
        </w:rPr>
      </w:pPr>
      <w:hyperlink r:id="rId12" w:history="1">
        <w:proofErr w:type="spellStart"/>
        <w:r w:rsidR="00E17A1A" w:rsidRPr="00E17A1A">
          <w:rPr>
            <w:rFonts w:ascii="Arial" w:hAnsi="Arial" w:cs="Arial"/>
            <w:color w:val="0000FF"/>
            <w:szCs w:val="22"/>
            <w:u w:val="single"/>
            <w:lang w:eastAsia="sv-SE"/>
          </w:rPr>
          <w:t>Operose</w:t>
        </w:r>
        <w:proofErr w:type="spellEnd"/>
      </w:hyperlink>
      <w:r w:rsidR="00E17A1A" w:rsidRPr="00E17A1A">
        <w:rPr>
          <w:rFonts w:ascii="Arial" w:hAnsi="Arial" w:cs="Arial"/>
          <w:szCs w:val="22"/>
          <w:lang w:eastAsia="sv-SE"/>
        </w:rPr>
        <w:t xml:space="preserve"> har under en följd av år designat byggarbetskläder för kvinnor och uttrycker sitt synsätt på detta vis:</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Fler och fler kvinnor arbetar inom mansdominerade yrken och det gillar vi. Fortfarande finns mycket att göra innan alla har samma förutsättningar. Ett steg på vägen är välsittande och funktionella arbetskläder oavsett yrke, kön och kroppsform.</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Liksom tidigare år har de tio finalisterna hämtats från ”Topplistan” som löpande publiceras i Byggindustrin. Redaktionen har valt ut finalisterna som sedan alla kunnat rösta på via arrangörernas hemsidor. ”Folkets röst” har utgjort en del i underlaget för att kora vinnaren. Den slutgiltiga makten har dock juryn haft.</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b/>
          <w:bCs/>
          <w:szCs w:val="22"/>
          <w:lang w:eastAsia="sv-SE"/>
        </w:rPr>
        <w:t>”Tydligaste segern någonsin”</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 Detta är den tydligaste segern i guldmedaljens historia. </w:t>
      </w:r>
      <w:proofErr w:type="spellStart"/>
      <w:r w:rsidRPr="00E17A1A">
        <w:rPr>
          <w:rFonts w:ascii="Arial" w:hAnsi="Arial" w:cs="Arial"/>
          <w:szCs w:val="22"/>
          <w:lang w:eastAsia="sv-SE"/>
        </w:rPr>
        <w:t>Operose</w:t>
      </w:r>
      <w:proofErr w:type="spellEnd"/>
      <w:r w:rsidRPr="00E17A1A">
        <w:rPr>
          <w:rFonts w:ascii="Arial" w:hAnsi="Arial" w:cs="Arial"/>
          <w:szCs w:val="22"/>
          <w:lang w:eastAsia="sv-SE"/>
        </w:rPr>
        <w:t xml:space="preserve"> med byxan för gravida fick 2 000 röster fler än de närmaste medtävlande. Och juryn var mycket enig om att detta var den givna vinnaren, förklarar Urban Månsson.</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Det finns ett enormt behov av nya medarbetare och ny kompetens i hela byggprocessen. Då är det viktigt att skapa förutsättningar för att alla ska kunna jobba och känna sig välkomna i byggyrken. Den nya byxan för gravida byggare och målare är ett mycket bra och angeläget exempel på detta, menar Peter Söderberg, projektchef för Nordbygg och medlem i juryn.</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Förutom Urban Månsson och Peter Söderberg ingår även följande i personer i juryn: Staffan Åkerlund, chefredaktör på </w:t>
      </w:r>
      <w:hyperlink r:id="rId13" w:history="1">
        <w:r w:rsidRPr="00E17A1A">
          <w:rPr>
            <w:rFonts w:ascii="Arial" w:hAnsi="Arial" w:cs="Arial"/>
            <w:color w:val="0000FF"/>
            <w:szCs w:val="22"/>
            <w:u w:val="single"/>
            <w:lang w:eastAsia="sv-SE"/>
          </w:rPr>
          <w:t>Byggindustrin</w:t>
        </w:r>
      </w:hyperlink>
      <w:r w:rsidRPr="00E17A1A">
        <w:rPr>
          <w:rFonts w:ascii="Arial" w:hAnsi="Arial" w:cs="Arial"/>
          <w:szCs w:val="22"/>
          <w:lang w:eastAsia="sv-SE"/>
        </w:rPr>
        <w:t xml:space="preserve">, Anneli </w:t>
      </w:r>
      <w:proofErr w:type="spellStart"/>
      <w:r w:rsidRPr="00E17A1A">
        <w:rPr>
          <w:rFonts w:ascii="Arial" w:hAnsi="Arial" w:cs="Arial"/>
          <w:szCs w:val="22"/>
          <w:lang w:eastAsia="sv-SE"/>
        </w:rPr>
        <w:t>Kouthoofd</w:t>
      </w:r>
      <w:proofErr w:type="spellEnd"/>
      <w:r w:rsidRPr="00E17A1A">
        <w:rPr>
          <w:rFonts w:ascii="Arial" w:hAnsi="Arial" w:cs="Arial"/>
          <w:szCs w:val="22"/>
          <w:lang w:eastAsia="sv-SE"/>
        </w:rPr>
        <w:t xml:space="preserve">, vd </w:t>
      </w:r>
      <w:hyperlink r:id="rId14" w:history="1">
        <w:r w:rsidRPr="00E17A1A">
          <w:rPr>
            <w:rFonts w:ascii="Arial" w:hAnsi="Arial" w:cs="Arial"/>
            <w:color w:val="0000FF"/>
            <w:szCs w:val="22"/>
            <w:u w:val="single"/>
            <w:lang w:eastAsia="sv-SE"/>
          </w:rPr>
          <w:t>Byggmaterialindustrierna</w:t>
        </w:r>
      </w:hyperlink>
      <w:r w:rsidRPr="00E17A1A">
        <w:rPr>
          <w:rFonts w:ascii="Arial" w:hAnsi="Arial" w:cs="Arial"/>
          <w:szCs w:val="22"/>
          <w:lang w:eastAsia="sv-SE"/>
        </w:rPr>
        <w:t xml:space="preserve">, samt Björn Florman, </w:t>
      </w:r>
      <w:hyperlink r:id="rId15" w:history="1">
        <w:r w:rsidRPr="00E17A1A">
          <w:rPr>
            <w:rFonts w:ascii="Arial" w:hAnsi="Arial" w:cs="Arial"/>
            <w:color w:val="0000FF"/>
            <w:szCs w:val="22"/>
            <w:u w:val="single"/>
            <w:lang w:eastAsia="sv-SE"/>
          </w:rPr>
          <w:t>Materialbiblioteket</w:t>
        </w:r>
      </w:hyperlink>
      <w:r w:rsidRPr="00E17A1A">
        <w:rPr>
          <w:rFonts w:ascii="Arial" w:hAnsi="Arial" w:cs="Arial"/>
          <w:szCs w:val="22"/>
          <w:lang w:eastAsia="sv-SE"/>
        </w:rPr>
        <w:t>.</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b/>
          <w:bCs/>
          <w:szCs w:val="22"/>
          <w:lang w:eastAsia="sv-SE"/>
        </w:rPr>
        <w:lastRenderedPageBreak/>
        <w:t>”Medaljen lyfter fram innovationer”</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Den allra första medaljen delades ut 2010 och tillföll då </w:t>
      </w:r>
      <w:hyperlink r:id="rId16" w:history="1">
        <w:proofErr w:type="spellStart"/>
        <w:r w:rsidRPr="00E17A1A">
          <w:rPr>
            <w:rStyle w:val="Hyperlnk"/>
            <w:rFonts w:ascii="Arial" w:hAnsi="Arial" w:cs="Arial"/>
            <w:szCs w:val="22"/>
            <w:lang w:eastAsia="sv-SE"/>
          </w:rPr>
          <w:t>Soltech</w:t>
        </w:r>
        <w:proofErr w:type="spellEnd"/>
        <w:r w:rsidRPr="00E17A1A">
          <w:rPr>
            <w:rStyle w:val="Hyperlnk"/>
            <w:rFonts w:ascii="Arial" w:hAnsi="Arial" w:cs="Arial"/>
            <w:szCs w:val="22"/>
            <w:lang w:eastAsia="sv-SE"/>
          </w:rPr>
          <w:t xml:space="preserve"> Energy</w:t>
        </w:r>
      </w:hyperlink>
      <w:r w:rsidRPr="00E17A1A">
        <w:rPr>
          <w:rFonts w:ascii="Arial" w:hAnsi="Arial" w:cs="Arial"/>
          <w:szCs w:val="22"/>
          <w:lang w:eastAsia="sv-SE"/>
        </w:rPr>
        <w:t xml:space="preserve"> och deras solenergisystem med takpannor av glas.</w:t>
      </w:r>
      <w:r>
        <w:rPr>
          <w:rFonts w:ascii="Arial" w:hAnsi="Arial" w:cs="Arial"/>
          <w:szCs w:val="22"/>
          <w:lang w:eastAsia="sv-SE"/>
        </w:rPr>
        <w:t xml:space="preserve"> </w:t>
      </w:r>
      <w:r w:rsidRPr="00E17A1A">
        <w:rPr>
          <w:rFonts w:ascii="Arial" w:hAnsi="Arial" w:cs="Arial"/>
          <w:szCs w:val="22"/>
          <w:lang w:eastAsia="sv-SE"/>
        </w:rPr>
        <w:t xml:space="preserve">Förra året, 2017, vann </w:t>
      </w:r>
      <w:hyperlink r:id="rId17" w:history="1">
        <w:proofErr w:type="spellStart"/>
        <w:r w:rsidRPr="00E17A1A">
          <w:rPr>
            <w:rFonts w:ascii="Arial" w:hAnsi="Arial" w:cs="Arial"/>
            <w:color w:val="0000FF"/>
            <w:szCs w:val="22"/>
            <w:u w:val="single"/>
            <w:lang w:eastAsia="sv-SE"/>
          </w:rPr>
          <w:t>HMBox</w:t>
        </w:r>
        <w:proofErr w:type="spellEnd"/>
      </w:hyperlink>
      <w:r w:rsidRPr="00E17A1A">
        <w:rPr>
          <w:rFonts w:ascii="Arial" w:hAnsi="Arial" w:cs="Arial"/>
          <w:szCs w:val="22"/>
          <w:lang w:eastAsia="sv-SE"/>
        </w:rPr>
        <w:t xml:space="preserve"> från </w:t>
      </w:r>
      <w:hyperlink r:id="rId18" w:history="1">
        <w:r w:rsidRPr="00E17A1A">
          <w:rPr>
            <w:rFonts w:ascii="Arial" w:hAnsi="Arial" w:cs="Arial"/>
            <w:color w:val="0000FF"/>
            <w:szCs w:val="22"/>
            <w:u w:val="single"/>
            <w:lang w:eastAsia="sv-SE"/>
          </w:rPr>
          <w:t>Englund-Gruppen</w:t>
        </w:r>
      </w:hyperlink>
      <w:r w:rsidRPr="00E17A1A">
        <w:rPr>
          <w:rFonts w:ascii="Arial" w:hAnsi="Arial" w:cs="Arial"/>
          <w:szCs w:val="22"/>
          <w:lang w:eastAsia="sv-SE"/>
        </w:rPr>
        <w:t>. Produkten mäter fukthalten i betongunderlag och meddelar via Internet när de är tillräckligt torra för golvläggning.</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2016 belönades </w:t>
      </w:r>
      <w:hyperlink r:id="rId19" w:history="1">
        <w:r w:rsidRPr="00E17A1A">
          <w:rPr>
            <w:rFonts w:ascii="Arial" w:hAnsi="Arial" w:cs="Arial"/>
            <w:color w:val="0000FF"/>
            <w:szCs w:val="22"/>
            <w:u w:val="single"/>
            <w:lang w:eastAsia="sv-SE"/>
          </w:rPr>
          <w:t>Klimatfabriken</w:t>
        </w:r>
      </w:hyperlink>
      <w:r w:rsidRPr="00E17A1A">
        <w:rPr>
          <w:rFonts w:ascii="Arial" w:hAnsi="Arial" w:cs="Arial"/>
          <w:szCs w:val="22"/>
          <w:lang w:eastAsia="sv-SE"/>
        </w:rPr>
        <w:t xml:space="preserve"> med medaljen för den multifunktionella och energisnåla fläkten </w:t>
      </w:r>
      <w:hyperlink r:id="rId20" w:history="1">
        <w:r w:rsidRPr="00E17A1A">
          <w:rPr>
            <w:rFonts w:ascii="Arial" w:hAnsi="Arial" w:cs="Arial"/>
            <w:color w:val="0000FF"/>
            <w:szCs w:val="22"/>
            <w:u w:val="single"/>
            <w:lang w:eastAsia="sv-SE"/>
          </w:rPr>
          <w:t>Klimat K7</w:t>
        </w:r>
      </w:hyperlink>
      <w:r w:rsidRPr="00E17A1A">
        <w:rPr>
          <w:rFonts w:ascii="Arial" w:hAnsi="Arial" w:cs="Arial"/>
          <w:szCs w:val="22"/>
          <w:lang w:eastAsia="sv-SE"/>
        </w:rPr>
        <w:t>.</w:t>
      </w:r>
      <w:r w:rsidR="006055CB">
        <w:rPr>
          <w:rFonts w:ascii="Arial" w:hAnsi="Arial" w:cs="Arial"/>
          <w:szCs w:val="22"/>
          <w:lang w:eastAsia="sv-SE"/>
        </w:rPr>
        <w:br/>
      </w:r>
      <w:r w:rsidRPr="00E17A1A">
        <w:rPr>
          <w:rFonts w:ascii="Arial" w:hAnsi="Arial" w:cs="Arial"/>
          <w:szCs w:val="22"/>
          <w:lang w:eastAsia="sv-SE"/>
        </w:rPr>
        <w:br/>
        <w:t xml:space="preserve">År 2015 fick </w:t>
      </w:r>
      <w:hyperlink r:id="rId21" w:history="1">
        <w:proofErr w:type="spellStart"/>
        <w:r w:rsidRPr="00E17A1A">
          <w:rPr>
            <w:rFonts w:ascii="Arial" w:hAnsi="Arial" w:cs="Arial"/>
            <w:color w:val="0000FF"/>
            <w:szCs w:val="22"/>
            <w:u w:val="single"/>
            <w:lang w:eastAsia="sv-SE"/>
          </w:rPr>
          <w:t>Deflamo</w:t>
        </w:r>
        <w:proofErr w:type="spellEnd"/>
      </w:hyperlink>
      <w:r w:rsidRPr="00E17A1A">
        <w:rPr>
          <w:rFonts w:ascii="Arial" w:hAnsi="Arial" w:cs="Arial"/>
          <w:szCs w:val="22"/>
          <w:lang w:eastAsia="sv-SE"/>
        </w:rPr>
        <w:t xml:space="preserve"> medaljen för sitt miljövänliga och biologiskt nedbrytbara flamskyddsmedel </w:t>
      </w:r>
      <w:hyperlink r:id="rId22" w:history="1">
        <w:r w:rsidRPr="00E17A1A">
          <w:rPr>
            <w:rFonts w:ascii="Arial" w:hAnsi="Arial" w:cs="Arial"/>
            <w:color w:val="0000FF"/>
            <w:szCs w:val="22"/>
            <w:u w:val="single"/>
            <w:lang w:eastAsia="sv-SE"/>
          </w:rPr>
          <w:t>​</w:t>
        </w:r>
        <w:proofErr w:type="spellStart"/>
        <w:r w:rsidRPr="00E17A1A">
          <w:rPr>
            <w:rFonts w:ascii="Arial" w:hAnsi="Arial" w:cs="Arial"/>
            <w:color w:val="0000FF"/>
            <w:szCs w:val="22"/>
            <w:u w:val="single"/>
            <w:lang w:eastAsia="sv-SE"/>
          </w:rPr>
          <w:t>Apyrum</w:t>
        </w:r>
        <w:proofErr w:type="spellEnd"/>
      </w:hyperlink>
      <w:r w:rsidRPr="00E17A1A">
        <w:rPr>
          <w:rFonts w:ascii="Arial" w:hAnsi="Arial" w:cs="Arial"/>
          <w:szCs w:val="22"/>
          <w:lang w:eastAsia="sv-SE"/>
        </w:rPr>
        <w:t xml:space="preserve">. 2014 var det </w:t>
      </w:r>
      <w:hyperlink r:id="rId23" w:history="1">
        <w:proofErr w:type="spellStart"/>
        <w:r w:rsidRPr="00E17A1A">
          <w:rPr>
            <w:rFonts w:ascii="Arial" w:hAnsi="Arial" w:cs="Arial"/>
            <w:color w:val="0000FF"/>
            <w:szCs w:val="22"/>
            <w:u w:val="single"/>
            <w:lang w:eastAsia="sv-SE"/>
          </w:rPr>
          <w:t>OrganoWood</w:t>
        </w:r>
        <w:proofErr w:type="spellEnd"/>
      </w:hyperlink>
      <w:r w:rsidRPr="00E17A1A">
        <w:rPr>
          <w:rFonts w:ascii="Arial" w:hAnsi="Arial" w:cs="Arial"/>
          <w:szCs w:val="22"/>
          <w:lang w:eastAsia="sv-SE"/>
        </w:rPr>
        <w:t xml:space="preserve"> som erhöll medaljen för träprodukter med modifierade biofibrer. 2013 gick medaljen till </w:t>
      </w:r>
      <w:hyperlink r:id="rId24" w:history="1">
        <w:r w:rsidRPr="00E17A1A">
          <w:rPr>
            <w:rFonts w:ascii="Arial" w:hAnsi="Arial" w:cs="Arial"/>
            <w:color w:val="0000FF"/>
            <w:szCs w:val="22"/>
            <w:u w:val="single"/>
            <w:lang w:eastAsia="sv-SE"/>
          </w:rPr>
          <w:t>3M</w:t>
        </w:r>
      </w:hyperlink>
      <w:r w:rsidRPr="00E17A1A">
        <w:rPr>
          <w:rFonts w:ascii="Arial" w:hAnsi="Arial" w:cs="Arial"/>
          <w:szCs w:val="22"/>
          <w:lang w:eastAsia="sv-SE"/>
        </w:rPr>
        <w:t xml:space="preserve"> för All </w:t>
      </w:r>
      <w:proofErr w:type="spellStart"/>
      <w:r w:rsidRPr="00E17A1A">
        <w:rPr>
          <w:rFonts w:ascii="Arial" w:hAnsi="Arial" w:cs="Arial"/>
          <w:szCs w:val="22"/>
          <w:lang w:eastAsia="sv-SE"/>
        </w:rPr>
        <w:t>Weather</w:t>
      </w:r>
      <w:proofErr w:type="spellEnd"/>
      <w:r w:rsidRPr="00E17A1A">
        <w:rPr>
          <w:rFonts w:ascii="Arial" w:hAnsi="Arial" w:cs="Arial"/>
          <w:szCs w:val="22"/>
          <w:lang w:eastAsia="sv-SE"/>
        </w:rPr>
        <w:t xml:space="preserve"> </w:t>
      </w:r>
      <w:proofErr w:type="spellStart"/>
      <w:r w:rsidRPr="00E17A1A">
        <w:rPr>
          <w:rFonts w:ascii="Arial" w:hAnsi="Arial" w:cs="Arial"/>
          <w:szCs w:val="22"/>
          <w:lang w:eastAsia="sv-SE"/>
        </w:rPr>
        <w:t>Flashing</w:t>
      </w:r>
      <w:proofErr w:type="spellEnd"/>
      <w:r w:rsidRPr="00E17A1A">
        <w:rPr>
          <w:rFonts w:ascii="Arial" w:hAnsi="Arial" w:cs="Arial"/>
          <w:szCs w:val="22"/>
          <w:lang w:eastAsia="sv-SE"/>
        </w:rPr>
        <w:t xml:space="preserve"> Tape 8067, 2012 var AB </w:t>
      </w:r>
      <w:hyperlink r:id="rId25" w:history="1">
        <w:r w:rsidRPr="00E17A1A">
          <w:rPr>
            <w:rFonts w:ascii="Arial" w:hAnsi="Arial" w:cs="Arial"/>
            <w:color w:val="0000FF"/>
            <w:szCs w:val="22"/>
            <w:u w:val="single"/>
            <w:lang w:eastAsia="sv-SE"/>
          </w:rPr>
          <w:t>Smidesproffsen</w:t>
        </w:r>
      </w:hyperlink>
      <w:r w:rsidRPr="00E17A1A">
        <w:rPr>
          <w:rFonts w:ascii="Arial" w:hAnsi="Arial" w:cs="Arial"/>
          <w:szCs w:val="22"/>
          <w:lang w:eastAsia="sv-SE"/>
        </w:rPr>
        <w:t xml:space="preserve"> i Umeå vinnare med den mobila betongstationen ELVIRA och 2011 fick </w:t>
      </w:r>
      <w:hyperlink r:id="rId26" w:history="1">
        <w:r w:rsidRPr="00E17A1A">
          <w:rPr>
            <w:rFonts w:ascii="Arial" w:hAnsi="Arial" w:cs="Arial"/>
            <w:color w:val="0000FF"/>
            <w:szCs w:val="22"/>
            <w:u w:val="single"/>
            <w:lang w:eastAsia="sv-SE"/>
          </w:rPr>
          <w:t>Nybro Bostads AB</w:t>
        </w:r>
      </w:hyperlink>
      <w:r w:rsidRPr="00E17A1A">
        <w:rPr>
          <w:rFonts w:ascii="Arial" w:hAnsi="Arial" w:cs="Arial"/>
          <w:szCs w:val="22"/>
          <w:lang w:eastAsia="sv-SE"/>
        </w:rPr>
        <w:t xml:space="preserve"> priset för </w:t>
      </w:r>
      <w:proofErr w:type="spellStart"/>
      <w:r w:rsidRPr="00E17A1A">
        <w:rPr>
          <w:rFonts w:ascii="Arial" w:hAnsi="Arial" w:cs="Arial"/>
          <w:szCs w:val="22"/>
          <w:lang w:eastAsia="sv-SE"/>
        </w:rPr>
        <w:t>Windowvip</w:t>
      </w:r>
      <w:proofErr w:type="spellEnd"/>
      <w:r w:rsidRPr="00E17A1A">
        <w:rPr>
          <w:rFonts w:ascii="Arial" w:hAnsi="Arial" w:cs="Arial"/>
          <w:szCs w:val="22"/>
          <w:lang w:eastAsia="sv-SE"/>
        </w:rPr>
        <w:t xml:space="preserve"> – en renoveringsvagn för enkla </w:t>
      </w:r>
      <w:proofErr w:type="spellStart"/>
      <w:r w:rsidRPr="00E17A1A">
        <w:rPr>
          <w:rFonts w:ascii="Arial" w:hAnsi="Arial" w:cs="Arial"/>
          <w:szCs w:val="22"/>
          <w:lang w:eastAsia="sv-SE"/>
        </w:rPr>
        <w:t>fönsterlyft</w:t>
      </w:r>
      <w:proofErr w:type="spellEnd"/>
      <w:r w:rsidRPr="00E17A1A">
        <w:rPr>
          <w:rFonts w:ascii="Arial" w:hAnsi="Arial" w:cs="Arial"/>
          <w:szCs w:val="22"/>
          <w:lang w:eastAsia="sv-SE"/>
        </w:rPr>
        <w:t>.</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Vi tycker att Guldmedaljen fyller en viktig uppgift – den pekar på den stora utvecklings- och innovationskraften i vår bransch och kan tjäna som inspiration för andra att satsa mer på nya lösningar och produkter, menar Urban Månsson.</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Mer information om den vinnande produkten besök </w:t>
      </w:r>
      <w:hyperlink r:id="rId27" w:history="1">
        <w:r w:rsidRPr="00E17A1A">
          <w:rPr>
            <w:rFonts w:ascii="Arial" w:hAnsi="Arial" w:cs="Arial"/>
            <w:color w:val="0000FF"/>
            <w:szCs w:val="22"/>
            <w:u w:val="single"/>
            <w:lang w:eastAsia="sv-SE"/>
          </w:rPr>
          <w:t>www.operose.se</w:t>
        </w:r>
      </w:hyperlink>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För mer information om </w:t>
      </w:r>
      <w:proofErr w:type="spellStart"/>
      <w:r w:rsidRPr="00E17A1A">
        <w:rPr>
          <w:rFonts w:ascii="Arial" w:hAnsi="Arial" w:cs="Arial"/>
          <w:szCs w:val="22"/>
          <w:lang w:eastAsia="sv-SE"/>
        </w:rPr>
        <w:t>Nordbyggs</w:t>
      </w:r>
      <w:proofErr w:type="spellEnd"/>
      <w:r w:rsidRPr="00E17A1A">
        <w:rPr>
          <w:rFonts w:ascii="Arial" w:hAnsi="Arial" w:cs="Arial"/>
          <w:szCs w:val="22"/>
          <w:lang w:eastAsia="sv-SE"/>
        </w:rPr>
        <w:t xml:space="preserve"> guldmedalj kontakta:</w:t>
      </w:r>
      <w:r w:rsidRPr="00E17A1A">
        <w:rPr>
          <w:rFonts w:ascii="MS Gothic" w:eastAsia="MS Gothic" w:hAnsi="MS Gothic" w:cs="MS Gothic" w:hint="eastAsia"/>
          <w:szCs w:val="22"/>
          <w:lang w:eastAsia="sv-SE"/>
        </w:rPr>
        <w:t> </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Peter Söderberg, projektchef Nordbygg, </w:t>
      </w:r>
      <w:hyperlink r:id="rId28" w:history="1">
        <w:r w:rsidRPr="00E17A1A">
          <w:rPr>
            <w:rFonts w:ascii="Arial" w:hAnsi="Arial" w:cs="Arial"/>
            <w:color w:val="0000FF"/>
            <w:szCs w:val="22"/>
            <w:u w:val="single"/>
            <w:lang w:eastAsia="sv-SE"/>
          </w:rPr>
          <w:t>peter.soderberg@stockholmsmassan.se</w:t>
        </w:r>
      </w:hyperlink>
      <w:r w:rsidRPr="00E17A1A">
        <w:rPr>
          <w:rFonts w:ascii="Arial" w:hAnsi="Arial" w:cs="Arial"/>
          <w:szCs w:val="22"/>
          <w:lang w:eastAsia="sv-SE"/>
        </w:rPr>
        <w:t>, 08-749 43 93</w:t>
      </w:r>
    </w:p>
    <w:p w:rsidR="00E17A1A" w:rsidRPr="00E17A1A" w:rsidRDefault="00E17A1A" w:rsidP="00E17A1A">
      <w:pPr>
        <w:spacing w:before="100" w:beforeAutospacing="1" w:after="100" w:afterAutospacing="1" w:line="240" w:lineRule="auto"/>
        <w:rPr>
          <w:rFonts w:ascii="Arial" w:hAnsi="Arial" w:cs="Arial"/>
          <w:szCs w:val="22"/>
          <w:lang w:eastAsia="sv-SE"/>
        </w:rPr>
      </w:pPr>
      <w:r w:rsidRPr="00E17A1A">
        <w:rPr>
          <w:rFonts w:ascii="Arial" w:hAnsi="Arial" w:cs="Arial"/>
          <w:szCs w:val="22"/>
          <w:lang w:eastAsia="sv-SE"/>
        </w:rPr>
        <w:t xml:space="preserve">Urban Månsson, vd Svensk Byggtjänst, </w:t>
      </w:r>
      <w:hyperlink r:id="rId29" w:history="1">
        <w:r w:rsidRPr="00E17A1A">
          <w:rPr>
            <w:rFonts w:ascii="Arial" w:hAnsi="Arial" w:cs="Arial"/>
            <w:color w:val="0000FF"/>
            <w:szCs w:val="22"/>
            <w:u w:val="single"/>
            <w:lang w:eastAsia="sv-SE"/>
          </w:rPr>
          <w:t>urban.mansson@byggtjanst.se</w:t>
        </w:r>
      </w:hyperlink>
      <w:r w:rsidRPr="00E17A1A">
        <w:rPr>
          <w:rFonts w:ascii="Arial" w:hAnsi="Arial" w:cs="Arial"/>
          <w:szCs w:val="22"/>
          <w:lang w:eastAsia="sv-SE"/>
        </w:rPr>
        <w:t>, 08-457 10 08</w:t>
      </w:r>
    </w:p>
    <w:p w:rsidR="006E7BD3" w:rsidRPr="00611ACC" w:rsidRDefault="006E7BD3" w:rsidP="00611ACC">
      <w:pPr>
        <w:shd w:val="clear" w:color="auto" w:fill="FFFFFF"/>
        <w:spacing w:before="100" w:beforeAutospacing="1" w:after="100" w:afterAutospacing="1"/>
        <w:rPr>
          <w:rFonts w:ascii="Arial" w:hAnsi="Arial" w:cs="Arial"/>
          <w:szCs w:val="22"/>
        </w:rPr>
      </w:pPr>
    </w:p>
    <w:sectPr w:rsidR="006E7BD3" w:rsidRPr="00611ACC" w:rsidSect="00611ACC">
      <w:headerReference w:type="default" r:id="rId30"/>
      <w:footerReference w:type="default" r:id="rId31"/>
      <w:headerReference w:type="first" r:id="rId32"/>
      <w:footerReference w:type="first" r:id="rId33"/>
      <w:pgSz w:w="11906" w:h="16838" w:code="9"/>
      <w:pgMar w:top="1701" w:right="1191" w:bottom="709"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C6" w:rsidRDefault="00A24FC6">
      <w:r>
        <w:separator/>
      </w:r>
    </w:p>
  </w:endnote>
  <w:endnote w:type="continuationSeparator" w:id="0">
    <w:p w:rsidR="00A24FC6" w:rsidRDefault="00A2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0E5740"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0E5740" w:rsidRDefault="000E5740"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0E5740" w:rsidRDefault="000E5740"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0E5740" w:rsidRDefault="000E5740" w:rsidP="002E6AFF">
    <w:pPr>
      <w:pStyle w:val="Sidfot"/>
      <w:ind w:left="-1588" w:right="-1588"/>
      <w:rPr>
        <w:sz w:val="2"/>
        <w:szCs w:val="2"/>
      </w:rPr>
    </w:pPr>
  </w:p>
  <w:p w:rsidR="000E5740" w:rsidRDefault="000E5740" w:rsidP="002E6AFF">
    <w:pPr>
      <w:pStyle w:val="Sidfot"/>
      <w:ind w:left="-1588" w:right="-1588"/>
      <w:rPr>
        <w:sz w:val="2"/>
        <w:szCs w:val="2"/>
      </w:rPr>
    </w:pPr>
  </w:p>
  <w:p w:rsidR="000E5740" w:rsidRDefault="000E5740"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Stockholm   Besöksadress: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0E5740" w:rsidRPr="00FC22B6" w:rsidRDefault="000E5740" w:rsidP="002E6AFF">
    <w:pPr>
      <w:pStyle w:val="Sidfot"/>
      <w:ind w:left="-1588" w:right="-1588"/>
      <w:rPr>
        <w:b/>
        <w:color w:val="808080"/>
      </w:rPr>
    </w:pPr>
    <w:r>
      <w:rPr>
        <w:b/>
        <w:color w:val="808080"/>
      </w:rPr>
      <w:t xml:space="preserve">Stockholmsmässan AB   </w:t>
    </w:r>
    <w:proofErr w:type="spellStart"/>
    <w:r>
      <w:rPr>
        <w:b/>
        <w:color w:val="808080"/>
      </w:rPr>
      <w:t>Org</w:t>
    </w:r>
    <w:proofErr w:type="spell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0E5740" w:rsidRDefault="000E5740"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D822D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D822D3">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D3" w:rsidRDefault="006E7BD3" w:rsidP="00324615">
    <w:pPr>
      <w:spacing w:line="160" w:lineRule="atLeast"/>
      <w:jc w:val="center"/>
      <w:rPr>
        <w:rFonts w:ascii="Arial" w:hAnsi="Arial" w:cs="Arial"/>
        <w:i/>
        <w:iCs/>
        <w:sz w:val="16"/>
        <w:szCs w:val="16"/>
      </w:rPr>
    </w:pPr>
  </w:p>
  <w:p w:rsidR="000E5740" w:rsidRDefault="000E5740"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sidR="00AB523B">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6E7BD3" w:rsidRPr="00324615" w:rsidRDefault="006E7BD3" w:rsidP="00324615">
    <w:pPr>
      <w:spacing w:line="160" w:lineRule="atLeast"/>
      <w:jc w:val="center"/>
      <w:rPr>
        <w:rFonts w:ascii="Arial" w:hAnsi="Arial" w:cs="Arial"/>
        <w:i/>
        <w:iCs/>
        <w:sz w:val="16"/>
        <w:szCs w:val="16"/>
      </w:rPr>
    </w:pPr>
  </w:p>
  <w:p w:rsidR="000E5740" w:rsidRPr="00AB07EC" w:rsidRDefault="000E5740"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Stockholm   Besöksadress: Mässvägen 1, Älvsjö   Tel: 08 – 749 41 00   Fax: 08 – 99 20 44   E-mail: info@stockholmsmassan.se   www.stockholmsmassan.se </w:t>
    </w:r>
  </w:p>
  <w:p w:rsidR="000E5740" w:rsidRPr="00324615" w:rsidRDefault="000E5740" w:rsidP="00324615">
    <w:pPr>
      <w:pStyle w:val="Sidfot"/>
      <w:spacing w:line="160" w:lineRule="atLeast"/>
      <w:ind w:left="-1588" w:right="-1588"/>
      <w:rPr>
        <w:color w:val="333333"/>
        <w:szCs w:val="24"/>
      </w:rPr>
    </w:pPr>
    <w:r w:rsidRPr="00AB07EC">
      <w:t>Stockholmsmässan AB   Org. nr: 556272-4491   Bankgiro Handelsbanken 730-7440, SEB 382-6005</w:t>
    </w:r>
    <w:r w:rsidR="00C426E7" w:rsidRPr="00AB07EC">
      <w:t xml:space="preserve">    VAT</w:t>
    </w:r>
    <w:r w:rsidR="00324615" w:rsidRPr="00AB07EC">
      <w:t xml:space="preserve"> nr:</w:t>
    </w:r>
    <w:r w:rsidR="00C426E7" w:rsidRPr="00AB07EC">
      <w:t xml:space="preserve">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C6" w:rsidRDefault="00A24FC6">
      <w:r>
        <w:separator/>
      </w:r>
    </w:p>
  </w:footnote>
  <w:footnote w:type="continuationSeparator" w:id="0">
    <w:p w:rsidR="00A24FC6" w:rsidRDefault="00A2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8F3F0E">
    <w:pPr>
      <w:pStyle w:val="Sidhuvud"/>
    </w:pPr>
    <w:r>
      <w:rPr>
        <w:noProof/>
        <w:lang w:eastAsia="sv-SE"/>
      </w:rPr>
      <w:drawing>
        <wp:anchor distT="0" distB="0" distL="114300" distR="114300" simplePos="0" relativeHeight="251657728" behindDoc="0" locked="1" layoutInCell="1" allowOverlap="1">
          <wp:simplePos x="0" y="0"/>
          <wp:positionH relativeFrom="page">
            <wp:posOffset>360045</wp:posOffset>
          </wp:positionH>
          <wp:positionV relativeFrom="page">
            <wp:posOffset>360045</wp:posOffset>
          </wp:positionV>
          <wp:extent cx="2333625" cy="295275"/>
          <wp:effectExtent l="0" t="0" r="0" b="0"/>
          <wp:wrapNone/>
          <wp:docPr id="9"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8F3F0E">
    <w:pPr>
      <w:pStyle w:val="Sidhuvud"/>
    </w:pPr>
    <w:r>
      <w:rPr>
        <w:noProof/>
        <w:lang w:eastAsia="sv-SE"/>
      </w:rPr>
      <w:drawing>
        <wp:inline distT="0" distB="0" distL="0" distR="0">
          <wp:extent cx="2552700" cy="304800"/>
          <wp:effectExtent l="0" t="0" r="0" b="0"/>
          <wp:docPr id="10" name="Bild 1" descr="S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AB08C7"/>
    <w:multiLevelType w:val="hybridMultilevel"/>
    <w:tmpl w:val="1B7CB798"/>
    <w:lvl w:ilvl="0" w:tplc="3B68567A">
      <w:start w:val="3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3E6AE3"/>
    <w:multiLevelType w:val="hybridMultilevel"/>
    <w:tmpl w:val="29E0FD48"/>
    <w:lvl w:ilvl="0" w:tplc="7236EA5A">
      <w:numFmt w:val="bullet"/>
      <w:lvlText w:val="–"/>
      <w:lvlJc w:val="left"/>
      <w:pPr>
        <w:ind w:left="720" w:hanging="360"/>
      </w:pPr>
      <w:rPr>
        <w:rFonts w:ascii="Calibri" w:eastAsia="Times New Roman" w:hAnsi="Calibri" w:cs="Calibri" w:hint="default"/>
        <w:color w:val="4D4D4D"/>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5043ED"/>
    <w:multiLevelType w:val="hybridMultilevel"/>
    <w:tmpl w:val="3A5C46FE"/>
    <w:lvl w:ilvl="0" w:tplc="9BA21D80">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B07719"/>
    <w:multiLevelType w:val="hybridMultilevel"/>
    <w:tmpl w:val="21041A06"/>
    <w:lvl w:ilvl="0" w:tplc="88A6EE50">
      <w:start w:val="2018"/>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7"/>
  </w:num>
  <w:num w:numId="6">
    <w:abstractNumId w:val="1"/>
  </w:num>
  <w:num w:numId="7">
    <w:abstractNumId w:val="6"/>
  </w:num>
  <w:num w:numId="8">
    <w:abstractNumId w:val="2"/>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B"/>
    <w:rsid w:val="00010E42"/>
    <w:rsid w:val="00027F18"/>
    <w:rsid w:val="00031372"/>
    <w:rsid w:val="00052851"/>
    <w:rsid w:val="000616A9"/>
    <w:rsid w:val="000633C6"/>
    <w:rsid w:val="0007246C"/>
    <w:rsid w:val="000731B8"/>
    <w:rsid w:val="0007685E"/>
    <w:rsid w:val="00086069"/>
    <w:rsid w:val="000940ED"/>
    <w:rsid w:val="000A0465"/>
    <w:rsid w:val="000B0587"/>
    <w:rsid w:val="000B0FE9"/>
    <w:rsid w:val="000D3930"/>
    <w:rsid w:val="000D7A20"/>
    <w:rsid w:val="000E52C8"/>
    <w:rsid w:val="000E5740"/>
    <w:rsid w:val="00107932"/>
    <w:rsid w:val="0011328F"/>
    <w:rsid w:val="00116121"/>
    <w:rsid w:val="001162A2"/>
    <w:rsid w:val="00120BBD"/>
    <w:rsid w:val="001243A5"/>
    <w:rsid w:val="001319DF"/>
    <w:rsid w:val="00132693"/>
    <w:rsid w:val="00143993"/>
    <w:rsid w:val="0015558D"/>
    <w:rsid w:val="00155683"/>
    <w:rsid w:val="0016425A"/>
    <w:rsid w:val="00171296"/>
    <w:rsid w:val="001825DD"/>
    <w:rsid w:val="00187739"/>
    <w:rsid w:val="00191A5A"/>
    <w:rsid w:val="00196924"/>
    <w:rsid w:val="001A1733"/>
    <w:rsid w:val="001A2339"/>
    <w:rsid w:val="001B1E1B"/>
    <w:rsid w:val="001C01E7"/>
    <w:rsid w:val="001D1D29"/>
    <w:rsid w:val="001D72C2"/>
    <w:rsid w:val="001F05C5"/>
    <w:rsid w:val="001F2819"/>
    <w:rsid w:val="001F3AF9"/>
    <w:rsid w:val="00205541"/>
    <w:rsid w:val="00205581"/>
    <w:rsid w:val="002133F3"/>
    <w:rsid w:val="0022371B"/>
    <w:rsid w:val="00243676"/>
    <w:rsid w:val="00243F54"/>
    <w:rsid w:val="00252030"/>
    <w:rsid w:val="002613BB"/>
    <w:rsid w:val="00280738"/>
    <w:rsid w:val="00290C0B"/>
    <w:rsid w:val="00293BCC"/>
    <w:rsid w:val="00295DE3"/>
    <w:rsid w:val="002A740D"/>
    <w:rsid w:val="002B392B"/>
    <w:rsid w:val="002B57D3"/>
    <w:rsid w:val="002C1483"/>
    <w:rsid w:val="002E6AFF"/>
    <w:rsid w:val="002F2DA7"/>
    <w:rsid w:val="0030200B"/>
    <w:rsid w:val="0030247A"/>
    <w:rsid w:val="00304889"/>
    <w:rsid w:val="00311E0B"/>
    <w:rsid w:val="00312822"/>
    <w:rsid w:val="00324615"/>
    <w:rsid w:val="00326E72"/>
    <w:rsid w:val="003372B9"/>
    <w:rsid w:val="0035184E"/>
    <w:rsid w:val="00375E92"/>
    <w:rsid w:val="003B0E8C"/>
    <w:rsid w:val="003C3EC8"/>
    <w:rsid w:val="003C78B9"/>
    <w:rsid w:val="003D0949"/>
    <w:rsid w:val="003F2E9A"/>
    <w:rsid w:val="003F4EF1"/>
    <w:rsid w:val="00410BAE"/>
    <w:rsid w:val="00434A7C"/>
    <w:rsid w:val="00444AF8"/>
    <w:rsid w:val="00461524"/>
    <w:rsid w:val="00481A9B"/>
    <w:rsid w:val="00491DBF"/>
    <w:rsid w:val="004B6BD5"/>
    <w:rsid w:val="004B7319"/>
    <w:rsid w:val="004D1FEA"/>
    <w:rsid w:val="004F0CF0"/>
    <w:rsid w:val="004F1766"/>
    <w:rsid w:val="004F2938"/>
    <w:rsid w:val="004F3C35"/>
    <w:rsid w:val="005047D3"/>
    <w:rsid w:val="00522A76"/>
    <w:rsid w:val="00530101"/>
    <w:rsid w:val="005319CF"/>
    <w:rsid w:val="0053234A"/>
    <w:rsid w:val="005434AA"/>
    <w:rsid w:val="00543DE5"/>
    <w:rsid w:val="00544001"/>
    <w:rsid w:val="00550887"/>
    <w:rsid w:val="00551CC2"/>
    <w:rsid w:val="00553F92"/>
    <w:rsid w:val="00555E52"/>
    <w:rsid w:val="00567BC0"/>
    <w:rsid w:val="00582D62"/>
    <w:rsid w:val="00590B97"/>
    <w:rsid w:val="00596783"/>
    <w:rsid w:val="005A04B2"/>
    <w:rsid w:val="005A0842"/>
    <w:rsid w:val="005A4366"/>
    <w:rsid w:val="005B1BE4"/>
    <w:rsid w:val="005C33A8"/>
    <w:rsid w:val="005D2AD2"/>
    <w:rsid w:val="005D5EDC"/>
    <w:rsid w:val="005E3C24"/>
    <w:rsid w:val="005F361D"/>
    <w:rsid w:val="0060410E"/>
    <w:rsid w:val="006055CB"/>
    <w:rsid w:val="00611ACC"/>
    <w:rsid w:val="006170C0"/>
    <w:rsid w:val="006226AF"/>
    <w:rsid w:val="00624C27"/>
    <w:rsid w:val="0062658F"/>
    <w:rsid w:val="00627469"/>
    <w:rsid w:val="00642FDB"/>
    <w:rsid w:val="00653E56"/>
    <w:rsid w:val="00661EA7"/>
    <w:rsid w:val="00675378"/>
    <w:rsid w:val="006766AA"/>
    <w:rsid w:val="006948B2"/>
    <w:rsid w:val="0069675A"/>
    <w:rsid w:val="006A14A7"/>
    <w:rsid w:val="006A16F9"/>
    <w:rsid w:val="006A5A50"/>
    <w:rsid w:val="006A7580"/>
    <w:rsid w:val="006B675B"/>
    <w:rsid w:val="006C330A"/>
    <w:rsid w:val="006D1D18"/>
    <w:rsid w:val="006D3CFB"/>
    <w:rsid w:val="006D6DF7"/>
    <w:rsid w:val="006E505E"/>
    <w:rsid w:val="006E7BD3"/>
    <w:rsid w:val="006F06AA"/>
    <w:rsid w:val="006F559F"/>
    <w:rsid w:val="00723D47"/>
    <w:rsid w:val="00727E6B"/>
    <w:rsid w:val="00731473"/>
    <w:rsid w:val="00735961"/>
    <w:rsid w:val="00755E7B"/>
    <w:rsid w:val="00770330"/>
    <w:rsid w:val="007703C7"/>
    <w:rsid w:val="007720EE"/>
    <w:rsid w:val="0077328B"/>
    <w:rsid w:val="007820D1"/>
    <w:rsid w:val="007827DB"/>
    <w:rsid w:val="00784186"/>
    <w:rsid w:val="00785267"/>
    <w:rsid w:val="00790567"/>
    <w:rsid w:val="007A33E8"/>
    <w:rsid w:val="007C6DAD"/>
    <w:rsid w:val="0080112C"/>
    <w:rsid w:val="00817491"/>
    <w:rsid w:val="0082121C"/>
    <w:rsid w:val="00826889"/>
    <w:rsid w:val="00835756"/>
    <w:rsid w:val="00835E15"/>
    <w:rsid w:val="00852D46"/>
    <w:rsid w:val="008871D7"/>
    <w:rsid w:val="00887DAE"/>
    <w:rsid w:val="008901ED"/>
    <w:rsid w:val="00893AE4"/>
    <w:rsid w:val="008C10C1"/>
    <w:rsid w:val="008D5A33"/>
    <w:rsid w:val="008D79D6"/>
    <w:rsid w:val="008E556F"/>
    <w:rsid w:val="008F3F0E"/>
    <w:rsid w:val="0090362D"/>
    <w:rsid w:val="00924F41"/>
    <w:rsid w:val="00925029"/>
    <w:rsid w:val="00934EF0"/>
    <w:rsid w:val="00944F2C"/>
    <w:rsid w:val="0094550A"/>
    <w:rsid w:val="00945ADE"/>
    <w:rsid w:val="00955268"/>
    <w:rsid w:val="009620C7"/>
    <w:rsid w:val="00992154"/>
    <w:rsid w:val="00992C20"/>
    <w:rsid w:val="009A2CCE"/>
    <w:rsid w:val="009A4925"/>
    <w:rsid w:val="009C1425"/>
    <w:rsid w:val="009C172D"/>
    <w:rsid w:val="009D6CA0"/>
    <w:rsid w:val="009E1E31"/>
    <w:rsid w:val="009F20C4"/>
    <w:rsid w:val="00A06E3D"/>
    <w:rsid w:val="00A13168"/>
    <w:rsid w:val="00A23FAC"/>
    <w:rsid w:val="00A24FC6"/>
    <w:rsid w:val="00A3312B"/>
    <w:rsid w:val="00A501BA"/>
    <w:rsid w:val="00A5115B"/>
    <w:rsid w:val="00A5504A"/>
    <w:rsid w:val="00A76A38"/>
    <w:rsid w:val="00A9524B"/>
    <w:rsid w:val="00AA3B23"/>
    <w:rsid w:val="00AA4AFE"/>
    <w:rsid w:val="00AB07EC"/>
    <w:rsid w:val="00AB1146"/>
    <w:rsid w:val="00AB283C"/>
    <w:rsid w:val="00AB523B"/>
    <w:rsid w:val="00AC3D34"/>
    <w:rsid w:val="00AC7407"/>
    <w:rsid w:val="00AD2C98"/>
    <w:rsid w:val="00AD4490"/>
    <w:rsid w:val="00AD5E5D"/>
    <w:rsid w:val="00AE086A"/>
    <w:rsid w:val="00AE313A"/>
    <w:rsid w:val="00AF09FE"/>
    <w:rsid w:val="00AF59C2"/>
    <w:rsid w:val="00B006F2"/>
    <w:rsid w:val="00B05F2F"/>
    <w:rsid w:val="00B1098B"/>
    <w:rsid w:val="00B13DDB"/>
    <w:rsid w:val="00B179A6"/>
    <w:rsid w:val="00B2429B"/>
    <w:rsid w:val="00B45753"/>
    <w:rsid w:val="00B524EE"/>
    <w:rsid w:val="00B57618"/>
    <w:rsid w:val="00B62D01"/>
    <w:rsid w:val="00B82258"/>
    <w:rsid w:val="00B874F1"/>
    <w:rsid w:val="00B93928"/>
    <w:rsid w:val="00BA1CDA"/>
    <w:rsid w:val="00BA4742"/>
    <w:rsid w:val="00BB2530"/>
    <w:rsid w:val="00BB54A0"/>
    <w:rsid w:val="00BC019B"/>
    <w:rsid w:val="00BC2E02"/>
    <w:rsid w:val="00BE1C9D"/>
    <w:rsid w:val="00C02339"/>
    <w:rsid w:val="00C105CD"/>
    <w:rsid w:val="00C33397"/>
    <w:rsid w:val="00C37F6E"/>
    <w:rsid w:val="00C41158"/>
    <w:rsid w:val="00C426E7"/>
    <w:rsid w:val="00C4543A"/>
    <w:rsid w:val="00C6003C"/>
    <w:rsid w:val="00C84B42"/>
    <w:rsid w:val="00C87963"/>
    <w:rsid w:val="00C90119"/>
    <w:rsid w:val="00C92819"/>
    <w:rsid w:val="00CA1895"/>
    <w:rsid w:val="00CA2C71"/>
    <w:rsid w:val="00CA41CD"/>
    <w:rsid w:val="00CB4BF8"/>
    <w:rsid w:val="00CC1C3A"/>
    <w:rsid w:val="00CD731A"/>
    <w:rsid w:val="00CE66FD"/>
    <w:rsid w:val="00D047FA"/>
    <w:rsid w:val="00D0653E"/>
    <w:rsid w:val="00D114D2"/>
    <w:rsid w:val="00D2508D"/>
    <w:rsid w:val="00D372D6"/>
    <w:rsid w:val="00D457AE"/>
    <w:rsid w:val="00D50613"/>
    <w:rsid w:val="00D56F6F"/>
    <w:rsid w:val="00D57275"/>
    <w:rsid w:val="00D62C45"/>
    <w:rsid w:val="00D74E88"/>
    <w:rsid w:val="00D822D3"/>
    <w:rsid w:val="00D87D0C"/>
    <w:rsid w:val="00DC042B"/>
    <w:rsid w:val="00DD2DEC"/>
    <w:rsid w:val="00DD35F6"/>
    <w:rsid w:val="00DE5B54"/>
    <w:rsid w:val="00DE76D1"/>
    <w:rsid w:val="00E04471"/>
    <w:rsid w:val="00E17218"/>
    <w:rsid w:val="00E17A1A"/>
    <w:rsid w:val="00E20C61"/>
    <w:rsid w:val="00E670C0"/>
    <w:rsid w:val="00E675FD"/>
    <w:rsid w:val="00E67806"/>
    <w:rsid w:val="00E74110"/>
    <w:rsid w:val="00E879D0"/>
    <w:rsid w:val="00EA42F6"/>
    <w:rsid w:val="00EB3616"/>
    <w:rsid w:val="00EC48EC"/>
    <w:rsid w:val="00ED0659"/>
    <w:rsid w:val="00ED32EB"/>
    <w:rsid w:val="00EE238D"/>
    <w:rsid w:val="00EE448A"/>
    <w:rsid w:val="00EE6940"/>
    <w:rsid w:val="00EF1989"/>
    <w:rsid w:val="00F24BCB"/>
    <w:rsid w:val="00F24F23"/>
    <w:rsid w:val="00F345BD"/>
    <w:rsid w:val="00F40170"/>
    <w:rsid w:val="00F52803"/>
    <w:rsid w:val="00F52948"/>
    <w:rsid w:val="00F61EC6"/>
    <w:rsid w:val="00F652DF"/>
    <w:rsid w:val="00F65373"/>
    <w:rsid w:val="00F71106"/>
    <w:rsid w:val="00F74482"/>
    <w:rsid w:val="00F94F38"/>
    <w:rsid w:val="00FA3256"/>
    <w:rsid w:val="00FA537C"/>
    <w:rsid w:val="00FA5E83"/>
    <w:rsid w:val="00FA5F9F"/>
    <w:rsid w:val="00FC22B6"/>
    <w:rsid w:val="00FD16B5"/>
    <w:rsid w:val="00FD4680"/>
    <w:rsid w:val="00FF515F"/>
    <w:rsid w:val="00FF5415"/>
    <w:rsid w:val="00FF7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34B6BC-4821-47C2-8976-F3A60EB6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uiPriority w:val="99"/>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paragraph" w:styleId="Liststycke">
    <w:name w:val="List Paragraph"/>
    <w:basedOn w:val="Normal"/>
    <w:uiPriority w:val="34"/>
    <w:qFormat/>
    <w:rsid w:val="00434A7C"/>
    <w:pPr>
      <w:spacing w:line="240" w:lineRule="auto"/>
      <w:ind w:left="720"/>
      <w:contextualSpacing/>
    </w:pPr>
    <w:rPr>
      <w:rFonts w:ascii="Calibri" w:eastAsia="Calibri" w:hAnsi="Calibri"/>
      <w:sz w:val="24"/>
      <w:szCs w:val="24"/>
    </w:rPr>
  </w:style>
  <w:style w:type="character" w:styleId="Betoning">
    <w:name w:val="Emphasis"/>
    <w:basedOn w:val="Standardstycketeckensnitt"/>
    <w:uiPriority w:val="20"/>
    <w:qFormat/>
    <w:rsid w:val="00351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2129">
      <w:bodyDiv w:val="1"/>
      <w:marLeft w:val="0"/>
      <w:marRight w:val="0"/>
      <w:marTop w:val="0"/>
      <w:marBottom w:val="0"/>
      <w:divBdr>
        <w:top w:val="none" w:sz="0" w:space="0" w:color="auto"/>
        <w:left w:val="none" w:sz="0" w:space="0" w:color="auto"/>
        <w:bottom w:val="none" w:sz="0" w:space="0" w:color="auto"/>
        <w:right w:val="none" w:sz="0" w:space="0" w:color="auto"/>
      </w:divBdr>
    </w:div>
    <w:div w:id="544103955">
      <w:bodyDiv w:val="1"/>
      <w:marLeft w:val="0"/>
      <w:marRight w:val="0"/>
      <w:marTop w:val="0"/>
      <w:marBottom w:val="0"/>
      <w:divBdr>
        <w:top w:val="none" w:sz="0" w:space="0" w:color="auto"/>
        <w:left w:val="none" w:sz="0" w:space="0" w:color="auto"/>
        <w:bottom w:val="none" w:sz="0" w:space="0" w:color="auto"/>
        <w:right w:val="none" w:sz="0" w:space="0" w:color="auto"/>
      </w:divBdr>
    </w:div>
    <w:div w:id="755637910">
      <w:bodyDiv w:val="1"/>
      <w:marLeft w:val="0"/>
      <w:marRight w:val="0"/>
      <w:marTop w:val="0"/>
      <w:marBottom w:val="0"/>
      <w:divBdr>
        <w:top w:val="none" w:sz="0" w:space="0" w:color="auto"/>
        <w:left w:val="none" w:sz="0" w:space="0" w:color="auto"/>
        <w:bottom w:val="none" w:sz="0" w:space="0" w:color="auto"/>
        <w:right w:val="none" w:sz="0" w:space="0" w:color="auto"/>
      </w:divBdr>
    </w:div>
    <w:div w:id="945503674">
      <w:bodyDiv w:val="1"/>
      <w:marLeft w:val="0"/>
      <w:marRight w:val="0"/>
      <w:marTop w:val="0"/>
      <w:marBottom w:val="0"/>
      <w:divBdr>
        <w:top w:val="none" w:sz="0" w:space="0" w:color="auto"/>
        <w:left w:val="none" w:sz="0" w:space="0" w:color="auto"/>
        <w:bottom w:val="none" w:sz="0" w:space="0" w:color="auto"/>
        <w:right w:val="none" w:sz="0" w:space="0" w:color="auto"/>
      </w:divBdr>
    </w:div>
    <w:div w:id="1017930334">
      <w:bodyDiv w:val="1"/>
      <w:marLeft w:val="0"/>
      <w:marRight w:val="0"/>
      <w:marTop w:val="0"/>
      <w:marBottom w:val="0"/>
      <w:divBdr>
        <w:top w:val="none" w:sz="0" w:space="0" w:color="auto"/>
        <w:left w:val="none" w:sz="0" w:space="0" w:color="auto"/>
        <w:bottom w:val="none" w:sz="0" w:space="0" w:color="auto"/>
        <w:right w:val="none" w:sz="0" w:space="0" w:color="auto"/>
      </w:divBdr>
    </w:div>
    <w:div w:id="17451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bygg.se" TargetMode="External"/><Relationship Id="rId13" Type="http://schemas.openxmlformats.org/officeDocument/2006/relationships/hyperlink" Target="http://byggindustrin.se/" TargetMode="External"/><Relationship Id="rId18" Type="http://schemas.openxmlformats.org/officeDocument/2006/relationships/hyperlink" Target="http://www.englund-gruppen.se/" TargetMode="External"/><Relationship Id="rId26" Type="http://schemas.openxmlformats.org/officeDocument/2006/relationships/hyperlink" Target="https://nbab.se/" TargetMode="External"/><Relationship Id="rId3" Type="http://schemas.openxmlformats.org/officeDocument/2006/relationships/styles" Target="styles.xml"/><Relationship Id="rId21" Type="http://schemas.openxmlformats.org/officeDocument/2006/relationships/hyperlink" Target="https://deflamo.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perose.se/" TargetMode="External"/><Relationship Id="rId17" Type="http://schemas.openxmlformats.org/officeDocument/2006/relationships/hyperlink" Target="http://www.englund-gruppen.se/aktuellt/nyheter/hmbox.aspx" TargetMode="External"/><Relationship Id="rId25" Type="http://schemas.openxmlformats.org/officeDocument/2006/relationships/hyperlink" Target="http://www.smidesproffsen.s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oltechenergy.com/sv/" TargetMode="External"/><Relationship Id="rId20" Type="http://schemas.openxmlformats.org/officeDocument/2006/relationships/hyperlink" Target="https://klimatfabriken.se/produkter/badrumsflakt-klimat-k7/" TargetMode="External"/><Relationship Id="rId29" Type="http://schemas.openxmlformats.org/officeDocument/2006/relationships/hyperlink" Target="mailto:urban.mansson@byggtjans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smassan.se" TargetMode="External"/><Relationship Id="rId24" Type="http://schemas.openxmlformats.org/officeDocument/2006/relationships/hyperlink" Target="https://www.3msverige.se/3M/sv_SE/health-care-ndc/"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terialbiblioteket.se/" TargetMode="External"/><Relationship Id="rId23" Type="http://schemas.openxmlformats.org/officeDocument/2006/relationships/hyperlink" Target="http://organowood.com/" TargetMode="External"/><Relationship Id="rId28" Type="http://schemas.openxmlformats.org/officeDocument/2006/relationships/hyperlink" Target="mailto:peter.soderberg@stockholmsmassan.se" TargetMode="External"/><Relationship Id="rId10" Type="http://schemas.openxmlformats.org/officeDocument/2006/relationships/hyperlink" Target="http://www.svenskbyggtjanst.se" TargetMode="External"/><Relationship Id="rId19" Type="http://schemas.openxmlformats.org/officeDocument/2006/relationships/hyperlink" Target="https://klimatfabriken.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yggindustrin.se" TargetMode="External"/><Relationship Id="rId14" Type="http://schemas.openxmlformats.org/officeDocument/2006/relationships/hyperlink" Target="http://www.byggmaterialindustrierna.se/" TargetMode="External"/><Relationship Id="rId22" Type="http://schemas.openxmlformats.org/officeDocument/2006/relationships/hyperlink" Target="https://deflamo.com/apyrum/sa-funkar-apyrum/" TargetMode="External"/><Relationship Id="rId27" Type="http://schemas.openxmlformats.org/officeDocument/2006/relationships/hyperlink" Target="http://www.operose.s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475C-9842-42AF-B78D-F5AD7B4B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Brev.dot</Template>
  <TotalTime>201</TotalTime>
  <Pages>1</Pages>
  <Words>793</Words>
  <Characters>4205</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4989</CharactersWithSpaces>
  <SharedDoc>false</SharedDoc>
  <HLinks>
    <vt:vector size="24" baseType="variant">
      <vt:variant>
        <vt:i4>5570596</vt:i4>
      </vt:variant>
      <vt:variant>
        <vt:i4>9</vt:i4>
      </vt:variant>
      <vt:variant>
        <vt:i4>0</vt:i4>
      </vt:variant>
      <vt:variant>
        <vt:i4>5</vt:i4>
      </vt:variant>
      <vt:variant>
        <vt:lpwstr>mailto:liisa.aus@stockholmsmassan.se</vt:lpwstr>
      </vt:variant>
      <vt:variant>
        <vt:lpwstr/>
      </vt:variant>
      <vt:variant>
        <vt:i4>3276881</vt:i4>
      </vt:variant>
      <vt:variant>
        <vt:i4>6</vt:i4>
      </vt:variant>
      <vt:variant>
        <vt:i4>0</vt:i4>
      </vt:variant>
      <vt:variant>
        <vt:i4>5</vt:i4>
      </vt:variant>
      <vt:variant>
        <vt:lpwstr>mailto:peter.soderberg@stockholmsmassan.se</vt:lpwstr>
      </vt:variant>
      <vt:variant>
        <vt:lpwstr/>
      </vt:variant>
      <vt:variant>
        <vt:i4>7929910</vt:i4>
      </vt:variant>
      <vt:variant>
        <vt:i4>3</vt:i4>
      </vt:variant>
      <vt:variant>
        <vt:i4>0</vt:i4>
      </vt:variant>
      <vt:variant>
        <vt:i4>5</vt:i4>
      </vt:variant>
      <vt:variant>
        <vt:lpwstr>http://www.nordbygg.se/</vt:lpwstr>
      </vt:variant>
      <vt:variant>
        <vt:lpwstr/>
      </vt:variant>
      <vt:variant>
        <vt:i4>8126502</vt:i4>
      </vt:variant>
      <vt:variant>
        <vt:i4>0</vt:i4>
      </vt:variant>
      <vt:variant>
        <vt:i4>0</vt:i4>
      </vt:variant>
      <vt:variant>
        <vt:i4>5</vt:i4>
      </vt:variant>
      <vt:variant>
        <vt:lpwstr>https://www.youtube.com/watch?v=Nld3PKbxqoY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Jenny Törner</dc:creator>
  <cp:keywords/>
  <dc:description/>
  <cp:lastModifiedBy>Belkis Larsson</cp:lastModifiedBy>
  <cp:revision>8</cp:revision>
  <cp:lastPrinted>2018-04-12T20:17:00Z</cp:lastPrinted>
  <dcterms:created xsi:type="dcterms:W3CDTF">2018-04-12T16:39:00Z</dcterms:created>
  <dcterms:modified xsi:type="dcterms:W3CDTF">2018-04-12T20:17:00Z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