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3E5B4" w14:textId="423BF941" w:rsidR="00D0571D" w:rsidRPr="005D041F" w:rsidRDefault="00D0571D">
      <w:pPr>
        <w:rPr>
          <w:rFonts w:ascii="Lucida Sans" w:hAnsi="Lucida Sans"/>
          <w:b/>
          <w:sz w:val="32"/>
          <w:szCs w:val="32"/>
        </w:rPr>
      </w:pPr>
      <w:r w:rsidRPr="005D041F">
        <w:rPr>
          <w:rFonts w:ascii="Lucida Sans" w:hAnsi="Lucida Sans"/>
          <w:b/>
          <w:sz w:val="32"/>
          <w:szCs w:val="32"/>
        </w:rPr>
        <w:t xml:space="preserve">TH </w:t>
      </w:r>
      <w:r w:rsidR="005B55A0" w:rsidRPr="005D041F">
        <w:rPr>
          <w:rFonts w:ascii="Lucida Sans" w:hAnsi="Lucida Sans"/>
          <w:b/>
          <w:sz w:val="32"/>
          <w:szCs w:val="32"/>
        </w:rPr>
        <w:t xml:space="preserve">Wildau </w:t>
      </w:r>
      <w:r w:rsidR="00087B64" w:rsidRPr="005D041F">
        <w:rPr>
          <w:rFonts w:ascii="Lucida Sans" w:hAnsi="Lucida Sans"/>
          <w:b/>
          <w:sz w:val="32"/>
          <w:szCs w:val="32"/>
        </w:rPr>
        <w:t xml:space="preserve">organisiert ersten Alumni </w:t>
      </w:r>
      <w:proofErr w:type="spellStart"/>
      <w:r w:rsidR="00087B64" w:rsidRPr="005D041F">
        <w:rPr>
          <w:rFonts w:ascii="Lucida Sans" w:hAnsi="Lucida Sans"/>
          <w:b/>
          <w:sz w:val="32"/>
          <w:szCs w:val="32"/>
        </w:rPr>
        <w:t>Homecoming</w:t>
      </w:r>
      <w:proofErr w:type="spellEnd"/>
      <w:r w:rsidR="00087B64" w:rsidRPr="005D041F">
        <w:rPr>
          <w:rFonts w:ascii="Lucida Sans" w:hAnsi="Lucida Sans"/>
          <w:b/>
          <w:sz w:val="32"/>
          <w:szCs w:val="32"/>
        </w:rPr>
        <w:t xml:space="preserve"> Day für Absolventinnen und Absolventen </w:t>
      </w:r>
      <w:r w:rsidR="00181B9C">
        <w:rPr>
          <w:rFonts w:ascii="Lucida Sans" w:hAnsi="Lucida Sans"/>
          <w:b/>
          <w:sz w:val="32"/>
          <w:szCs w:val="32"/>
        </w:rPr>
        <w:t>aller Jahrgänge</w:t>
      </w:r>
    </w:p>
    <w:p w14:paraId="32EFE210" w14:textId="77777777" w:rsidR="005D041F" w:rsidRPr="005D041F" w:rsidRDefault="00DF7800">
      <w:pPr>
        <w:rPr>
          <w:i/>
        </w:rPr>
      </w:pPr>
      <w:r w:rsidRPr="00DF7800">
        <w:rPr>
          <w:i/>
          <w:noProof/>
          <w:lang w:eastAsia="de-DE"/>
        </w:rPr>
        <w:drawing>
          <wp:inline distT="0" distB="0" distL="0" distR="0" wp14:anchorId="1D04608C" wp14:editId="4BF89980">
            <wp:extent cx="5760720" cy="3841522"/>
            <wp:effectExtent l="0" t="0" r="0" b="6985"/>
            <wp:docPr id="2" name="Grafik 2" descr="O:\Hochschulkommunikation\5_Redaktion\3_Redaktionsthemen\2022\03_2022\2022_03_xx_Homecoming_Day_Nina_MR\20211113_THWildau_Verabschiedung_3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2\03_2022\2022_03_xx_Homecoming_Day_Nina_MR\20211113_THWildau_Verabschiedung_31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B5824" w14:textId="7F4BE384" w:rsidR="00F86182" w:rsidRPr="004E564F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="004E564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E564F" w:rsidRPr="004E564F">
        <w:rPr>
          <w:rFonts w:ascii="Lucida Sans Unicode" w:hAnsi="Lucida Sans Unicode" w:cs="Lucida Sans Unicode"/>
          <w:sz w:val="20"/>
          <w:szCs w:val="20"/>
        </w:rPr>
        <w:t xml:space="preserve">Am 18. Juni 2022 lädt die TH Wildau Absolventinnen und Absolventen aller Jahrgänge zum ersten Alumni </w:t>
      </w:r>
      <w:proofErr w:type="spellStart"/>
      <w:r w:rsidR="004E564F" w:rsidRPr="004E564F">
        <w:rPr>
          <w:rFonts w:ascii="Lucida Sans Unicode" w:hAnsi="Lucida Sans Unicode" w:cs="Lucida Sans Unicode"/>
          <w:sz w:val="20"/>
          <w:szCs w:val="20"/>
        </w:rPr>
        <w:t>Homecoming</w:t>
      </w:r>
      <w:proofErr w:type="spellEnd"/>
      <w:r w:rsidR="004E564F" w:rsidRPr="004E564F">
        <w:rPr>
          <w:rFonts w:ascii="Lucida Sans Unicode" w:hAnsi="Lucida Sans Unicode" w:cs="Lucida Sans Unicode"/>
          <w:sz w:val="20"/>
          <w:szCs w:val="20"/>
        </w:rPr>
        <w:t xml:space="preserve"> Day auf den Campus ein.</w:t>
      </w:r>
    </w:p>
    <w:p w14:paraId="36157372" w14:textId="54D0B6F0" w:rsidR="00F86182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4E564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E564F" w:rsidRPr="004E564F">
        <w:rPr>
          <w:rFonts w:ascii="Lucida Sans Unicode" w:hAnsi="Lucida Sans Unicode" w:cs="Lucida Sans Unicode"/>
          <w:sz w:val="20"/>
          <w:szCs w:val="20"/>
        </w:rPr>
        <w:t xml:space="preserve">Ulf </w:t>
      </w:r>
      <w:proofErr w:type="spellStart"/>
      <w:r w:rsidR="004E564F" w:rsidRPr="004E564F">
        <w:rPr>
          <w:rFonts w:ascii="Lucida Sans Unicode" w:hAnsi="Lucida Sans Unicode" w:cs="Lucida Sans Unicode"/>
          <w:sz w:val="20"/>
          <w:szCs w:val="20"/>
        </w:rPr>
        <w:t>Büschleb</w:t>
      </w:r>
      <w:proofErr w:type="spellEnd"/>
      <w:r w:rsidR="007F5F7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87BAA8E" w14:textId="240E5046" w:rsidR="00F86182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Subheadline: </w:t>
      </w:r>
      <w:r w:rsidRPr="004E564F">
        <w:rPr>
          <w:rFonts w:ascii="Lucida Sans Unicode" w:hAnsi="Lucida Sans Unicode" w:cs="Lucida Sans Unicode"/>
          <w:sz w:val="20"/>
          <w:szCs w:val="20"/>
        </w:rPr>
        <w:t>30 Jahre TH Wildau</w:t>
      </w:r>
    </w:p>
    <w:p w14:paraId="78F3DD4E" w14:textId="6802E1BD" w:rsidR="00F86182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37C05814" w14:textId="542A61B9" w:rsidR="007232D6" w:rsidRPr="005D041F" w:rsidRDefault="004700D5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5D041F">
        <w:rPr>
          <w:rFonts w:ascii="Lucida Sans Unicode" w:hAnsi="Lucida Sans Unicode" w:cs="Lucida Sans Unicode"/>
          <w:b/>
          <w:sz w:val="20"/>
          <w:szCs w:val="20"/>
        </w:rPr>
        <w:t xml:space="preserve">Am 18. Juni 2022 findet, eingebettet in die </w:t>
      </w:r>
      <w:r w:rsidR="004C732A">
        <w:rPr>
          <w:rFonts w:ascii="Lucida Sans Unicode" w:hAnsi="Lucida Sans Unicode" w:cs="Lucida Sans Unicode"/>
          <w:b/>
          <w:sz w:val="20"/>
          <w:szCs w:val="20"/>
        </w:rPr>
        <w:t>Feierlichkeiten zum 30-jährigen Jubiläum</w:t>
      </w:r>
      <w:r w:rsidRPr="005D041F">
        <w:rPr>
          <w:rFonts w:ascii="Lucida Sans Unicode" w:hAnsi="Lucida Sans Unicode" w:cs="Lucida Sans Unicode"/>
          <w:b/>
          <w:sz w:val="20"/>
          <w:szCs w:val="20"/>
        </w:rPr>
        <w:t xml:space="preserve"> der TH Wildau</w:t>
      </w:r>
      <w:r w:rsidR="00ED1E73" w:rsidRPr="005D041F">
        <w:rPr>
          <w:rFonts w:ascii="Lucida Sans Unicode" w:hAnsi="Lucida Sans Unicode" w:cs="Lucida Sans Unicode"/>
          <w:b/>
          <w:sz w:val="20"/>
          <w:szCs w:val="20"/>
        </w:rPr>
        <w:t xml:space="preserve">, der </w:t>
      </w:r>
      <w:r w:rsidR="00013509" w:rsidRPr="005D041F">
        <w:rPr>
          <w:rFonts w:ascii="Lucida Sans Unicode" w:hAnsi="Lucida Sans Unicode" w:cs="Lucida Sans Unicode"/>
          <w:b/>
          <w:sz w:val="20"/>
          <w:szCs w:val="20"/>
        </w:rPr>
        <w:t xml:space="preserve">erste </w:t>
      </w:r>
      <w:r w:rsidR="00ED1E73" w:rsidRPr="005D041F">
        <w:rPr>
          <w:rFonts w:ascii="Lucida Sans Unicode" w:hAnsi="Lucida Sans Unicode" w:cs="Lucida Sans Unicode"/>
          <w:b/>
          <w:sz w:val="20"/>
          <w:szCs w:val="20"/>
        </w:rPr>
        <w:t xml:space="preserve">Alumni </w:t>
      </w:r>
      <w:proofErr w:type="spellStart"/>
      <w:r w:rsidR="00ED1E73" w:rsidRPr="005D041F">
        <w:rPr>
          <w:rFonts w:ascii="Lucida Sans Unicode" w:hAnsi="Lucida Sans Unicode" w:cs="Lucida Sans Unicode"/>
          <w:b/>
          <w:sz w:val="20"/>
          <w:szCs w:val="20"/>
        </w:rPr>
        <w:t>Homecoming</w:t>
      </w:r>
      <w:proofErr w:type="spellEnd"/>
      <w:r w:rsidR="00ED1E73" w:rsidRPr="005D041F">
        <w:rPr>
          <w:rFonts w:ascii="Lucida Sans Unicode" w:hAnsi="Lucida Sans Unicode" w:cs="Lucida Sans Unicode"/>
          <w:b/>
          <w:sz w:val="20"/>
          <w:szCs w:val="20"/>
        </w:rPr>
        <w:t xml:space="preserve"> Day statt. </w:t>
      </w:r>
      <w:r w:rsidRPr="005D041F">
        <w:rPr>
          <w:rFonts w:ascii="Lucida Sans Unicode" w:hAnsi="Lucida Sans Unicode" w:cs="Lucida Sans Unicode"/>
          <w:b/>
          <w:sz w:val="20"/>
          <w:szCs w:val="20"/>
        </w:rPr>
        <w:t>Ehemalige Absolventinnen und Absolventen sind herzlich zum großen Wiedersehen auf dem Campus der Hochschule eingeladen</w:t>
      </w:r>
      <w:r w:rsidR="00ED1E73" w:rsidRPr="005D041F">
        <w:rPr>
          <w:rFonts w:ascii="Lucida Sans Unicode" w:hAnsi="Lucida Sans Unicode" w:cs="Lucida Sans Unicode"/>
          <w:b/>
          <w:sz w:val="20"/>
          <w:szCs w:val="20"/>
        </w:rPr>
        <w:t>.</w:t>
      </w:r>
      <w:r w:rsidR="002667A3" w:rsidRPr="005D041F">
        <w:rPr>
          <w:rFonts w:ascii="Lucida Sans Unicode" w:hAnsi="Lucida Sans Unicode" w:cs="Lucida Sans Unicode"/>
          <w:b/>
          <w:sz w:val="20"/>
          <w:szCs w:val="20"/>
        </w:rPr>
        <w:t xml:space="preserve"> Ein vielfältiges </w:t>
      </w:r>
      <w:r w:rsidR="004C732A">
        <w:rPr>
          <w:rFonts w:ascii="Lucida Sans Unicode" w:hAnsi="Lucida Sans Unicode" w:cs="Lucida Sans Unicode"/>
          <w:b/>
          <w:sz w:val="20"/>
          <w:szCs w:val="20"/>
        </w:rPr>
        <w:t xml:space="preserve">Programm </w:t>
      </w:r>
      <w:r w:rsidR="002667A3" w:rsidRPr="005D041F">
        <w:rPr>
          <w:rFonts w:ascii="Lucida Sans Unicode" w:hAnsi="Lucida Sans Unicode" w:cs="Lucida Sans Unicode"/>
          <w:b/>
          <w:sz w:val="20"/>
          <w:szCs w:val="20"/>
        </w:rPr>
        <w:t>ist geplant.</w:t>
      </w:r>
    </w:p>
    <w:p w14:paraId="3FA07DCD" w14:textId="38CA9EA0" w:rsidR="00F86182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Text:</w:t>
      </w:r>
    </w:p>
    <w:p w14:paraId="68FFD00E" w14:textId="661F71E0" w:rsidR="00C01A1A" w:rsidRDefault="00D312E1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5D041F">
        <w:rPr>
          <w:rFonts w:ascii="Lucida Sans Unicode" w:hAnsi="Lucida Sans Unicode" w:cs="Lucida Sans Unicode"/>
          <w:sz w:val="20"/>
          <w:szCs w:val="20"/>
        </w:rPr>
        <w:t>Seit dem 22. Oktober</w:t>
      </w:r>
      <w:r w:rsidR="004D2EFC" w:rsidRPr="005D041F">
        <w:rPr>
          <w:rFonts w:ascii="Lucida Sans Unicode" w:hAnsi="Lucida Sans Unicode" w:cs="Lucida Sans Unicode"/>
          <w:sz w:val="20"/>
          <w:szCs w:val="20"/>
        </w:rPr>
        <w:t xml:space="preserve"> 2021 </w:t>
      </w:r>
      <w:r w:rsidRPr="005D041F">
        <w:rPr>
          <w:rFonts w:ascii="Lucida Sans Unicode" w:hAnsi="Lucida Sans Unicode" w:cs="Lucida Sans Unicode"/>
          <w:sz w:val="20"/>
          <w:szCs w:val="20"/>
        </w:rPr>
        <w:t>hat die Technische Hochschule Wildau (TH Wildau)</w:t>
      </w:r>
      <w:r w:rsidR="00040CCD" w:rsidRPr="005D041F">
        <w:rPr>
          <w:rFonts w:ascii="Lucida Sans Unicode" w:hAnsi="Lucida Sans Unicode" w:cs="Lucida Sans Unicode"/>
          <w:sz w:val="20"/>
          <w:szCs w:val="20"/>
        </w:rPr>
        <w:t xml:space="preserve"> Anlass zum F</w:t>
      </w:r>
      <w:r w:rsidR="004D2EFC" w:rsidRPr="005D041F">
        <w:rPr>
          <w:rFonts w:ascii="Lucida Sans Unicode" w:hAnsi="Lucida Sans Unicode" w:cs="Lucida Sans Unicode"/>
          <w:sz w:val="20"/>
          <w:szCs w:val="20"/>
        </w:rPr>
        <w:t xml:space="preserve">eiern. </w:t>
      </w:r>
      <w:r w:rsidRPr="005D041F">
        <w:rPr>
          <w:rFonts w:ascii="Lucida Sans Unicode" w:hAnsi="Lucida Sans Unicode" w:cs="Lucida Sans Unicode"/>
          <w:sz w:val="20"/>
          <w:szCs w:val="20"/>
        </w:rPr>
        <w:t xml:space="preserve">Die Hochschule </w:t>
      </w:r>
      <w:r w:rsidR="004C732A">
        <w:rPr>
          <w:rFonts w:ascii="Lucida Sans Unicode" w:hAnsi="Lucida Sans Unicode" w:cs="Lucida Sans Unicode"/>
          <w:sz w:val="20"/>
          <w:szCs w:val="20"/>
        </w:rPr>
        <w:t>blickt nun bereits auf drei Jahrzehnte zurück</w:t>
      </w:r>
      <w:r w:rsidR="00C46AB5" w:rsidRPr="005D041F">
        <w:rPr>
          <w:rFonts w:ascii="Lucida Sans Unicode" w:hAnsi="Lucida Sans Unicode" w:cs="Lucida Sans Unicode"/>
          <w:sz w:val="20"/>
          <w:szCs w:val="20"/>
        </w:rPr>
        <w:t xml:space="preserve"> – 30 Jahre Wissenschaft, </w:t>
      </w:r>
      <w:r w:rsidR="00C46AB5" w:rsidRPr="005D041F">
        <w:rPr>
          <w:rFonts w:ascii="Lucida Sans Unicode" w:hAnsi="Lucida Sans Unicode" w:cs="Lucida Sans Unicode"/>
          <w:sz w:val="20"/>
          <w:szCs w:val="20"/>
        </w:rPr>
        <w:lastRenderedPageBreak/>
        <w:t>Forschung, Lehre und vieles mehr</w:t>
      </w:r>
      <w:r w:rsidR="004D2EFC" w:rsidRPr="005D041F">
        <w:rPr>
          <w:rFonts w:ascii="Lucida Sans Unicode" w:hAnsi="Lucida Sans Unicode" w:cs="Lucida Sans Unicode"/>
          <w:sz w:val="20"/>
          <w:szCs w:val="20"/>
        </w:rPr>
        <w:t>.</w:t>
      </w:r>
      <w:r w:rsidR="00C01A1A" w:rsidRPr="005D041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15410" w:rsidRPr="005D041F">
        <w:rPr>
          <w:rFonts w:ascii="Lucida Sans Unicode" w:hAnsi="Lucida Sans Unicode" w:cs="Lucida Sans Unicode"/>
          <w:sz w:val="20"/>
          <w:szCs w:val="20"/>
        </w:rPr>
        <w:t xml:space="preserve">In </w:t>
      </w:r>
      <w:r w:rsidR="004C732A">
        <w:rPr>
          <w:rFonts w:ascii="Lucida Sans Unicode" w:hAnsi="Lucida Sans Unicode" w:cs="Lucida Sans Unicode"/>
          <w:sz w:val="20"/>
          <w:szCs w:val="20"/>
        </w:rPr>
        <w:t>diese</w:t>
      </w:r>
      <w:r w:rsidR="00F86182">
        <w:rPr>
          <w:rFonts w:ascii="Lucida Sans Unicode" w:hAnsi="Lucida Sans Unicode" w:cs="Lucida Sans Unicode"/>
          <w:sz w:val="20"/>
          <w:szCs w:val="20"/>
        </w:rPr>
        <w:t>r</w:t>
      </w:r>
      <w:r w:rsidR="004C732A">
        <w:rPr>
          <w:rFonts w:ascii="Lucida Sans Unicode" w:hAnsi="Lucida Sans Unicode" w:cs="Lucida Sans Unicode"/>
          <w:sz w:val="20"/>
          <w:szCs w:val="20"/>
        </w:rPr>
        <w:t xml:space="preserve"> Zeit</w:t>
      </w:r>
      <w:r w:rsidR="00815410" w:rsidRPr="005D041F">
        <w:rPr>
          <w:rFonts w:ascii="Lucida Sans Unicode" w:hAnsi="Lucida Sans Unicode" w:cs="Lucida Sans Unicode"/>
          <w:sz w:val="20"/>
          <w:szCs w:val="20"/>
        </w:rPr>
        <w:t xml:space="preserve"> sc</w:t>
      </w:r>
      <w:r w:rsidR="000F3A2E">
        <w:rPr>
          <w:rFonts w:ascii="Lucida Sans Unicode" w:hAnsi="Lucida Sans Unicode" w:cs="Lucida Sans Unicode"/>
          <w:sz w:val="20"/>
          <w:szCs w:val="20"/>
        </w:rPr>
        <w:t xml:space="preserve">hlossen zahlreiche Studierende </w:t>
      </w:r>
      <w:r w:rsidR="00815410" w:rsidRPr="005D041F">
        <w:rPr>
          <w:rFonts w:ascii="Lucida Sans Unicode" w:hAnsi="Lucida Sans Unicode" w:cs="Lucida Sans Unicode"/>
          <w:sz w:val="20"/>
          <w:szCs w:val="20"/>
        </w:rPr>
        <w:t xml:space="preserve">ihr Studium </w:t>
      </w:r>
      <w:r w:rsidR="00155831" w:rsidRPr="005D041F">
        <w:rPr>
          <w:rFonts w:ascii="Lucida Sans Unicode" w:hAnsi="Lucida Sans Unicode" w:cs="Lucida Sans Unicode"/>
          <w:sz w:val="20"/>
          <w:szCs w:val="20"/>
        </w:rPr>
        <w:t xml:space="preserve">erfolgreich </w:t>
      </w:r>
      <w:r w:rsidR="00F86182">
        <w:rPr>
          <w:rFonts w:ascii="Lucida Sans Unicode" w:hAnsi="Lucida Sans Unicode" w:cs="Lucida Sans Unicode"/>
          <w:sz w:val="20"/>
          <w:szCs w:val="20"/>
        </w:rPr>
        <w:t xml:space="preserve">in Wildau </w:t>
      </w:r>
      <w:r w:rsidR="00815410" w:rsidRPr="005D041F">
        <w:rPr>
          <w:rFonts w:ascii="Lucida Sans Unicode" w:hAnsi="Lucida Sans Unicode" w:cs="Lucida Sans Unicode"/>
          <w:sz w:val="20"/>
          <w:szCs w:val="20"/>
        </w:rPr>
        <w:t>ab</w:t>
      </w:r>
      <w:r w:rsidR="005B55A0" w:rsidRPr="005D041F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815410" w:rsidRPr="005D041F">
        <w:rPr>
          <w:rFonts w:ascii="Lucida Sans Unicode" w:hAnsi="Lucida Sans Unicode" w:cs="Lucida Sans Unicode"/>
          <w:sz w:val="20"/>
          <w:szCs w:val="20"/>
        </w:rPr>
        <w:t xml:space="preserve">Aus diesem Grund </w:t>
      </w:r>
      <w:r w:rsidR="00155831" w:rsidRPr="005D041F">
        <w:rPr>
          <w:rFonts w:ascii="Lucida Sans Unicode" w:hAnsi="Lucida Sans Unicode" w:cs="Lucida Sans Unicode"/>
          <w:sz w:val="20"/>
          <w:szCs w:val="20"/>
        </w:rPr>
        <w:t xml:space="preserve">lädt die </w:t>
      </w:r>
      <w:r w:rsidR="009C1F97">
        <w:rPr>
          <w:rFonts w:ascii="Lucida Sans Unicode" w:hAnsi="Lucida Sans Unicode" w:cs="Lucida Sans Unicode"/>
          <w:sz w:val="20"/>
          <w:szCs w:val="20"/>
        </w:rPr>
        <w:t>TH Wildau</w:t>
      </w:r>
      <w:r w:rsidR="00155831" w:rsidRPr="005D041F">
        <w:rPr>
          <w:rFonts w:ascii="Lucida Sans Unicode" w:hAnsi="Lucida Sans Unicode" w:cs="Lucida Sans Unicode"/>
          <w:sz w:val="20"/>
          <w:szCs w:val="20"/>
        </w:rPr>
        <w:t xml:space="preserve"> die ehemaligen Absolventinnen und Absolventen</w:t>
      </w:r>
      <w:r w:rsidR="004D2EFC" w:rsidRPr="005D041F">
        <w:rPr>
          <w:rFonts w:ascii="Lucida Sans Unicode" w:hAnsi="Lucida Sans Unicode" w:cs="Lucida Sans Unicode"/>
          <w:sz w:val="20"/>
          <w:szCs w:val="20"/>
        </w:rPr>
        <w:t xml:space="preserve"> am 18.</w:t>
      </w:r>
      <w:r w:rsidR="00155831" w:rsidRPr="005D041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D2EFC" w:rsidRPr="005D041F">
        <w:rPr>
          <w:rFonts w:ascii="Lucida Sans Unicode" w:hAnsi="Lucida Sans Unicode" w:cs="Lucida Sans Unicode"/>
          <w:sz w:val="20"/>
          <w:szCs w:val="20"/>
        </w:rPr>
        <w:t xml:space="preserve">Juni 2022 </w:t>
      </w:r>
      <w:r w:rsidR="00155831" w:rsidRPr="005D041F">
        <w:rPr>
          <w:rFonts w:ascii="Lucida Sans Unicode" w:hAnsi="Lucida Sans Unicode" w:cs="Lucida Sans Unicode"/>
          <w:sz w:val="20"/>
          <w:szCs w:val="20"/>
        </w:rPr>
        <w:t>zum ersten</w:t>
      </w:r>
      <w:r w:rsidR="004D2EFC" w:rsidRPr="005D041F">
        <w:rPr>
          <w:rFonts w:ascii="Lucida Sans Unicode" w:hAnsi="Lucida Sans Unicode" w:cs="Lucida Sans Unicode"/>
          <w:sz w:val="20"/>
          <w:szCs w:val="20"/>
        </w:rPr>
        <w:t xml:space="preserve"> Alumni </w:t>
      </w:r>
      <w:proofErr w:type="spellStart"/>
      <w:r w:rsidR="004D2EFC" w:rsidRPr="005D041F">
        <w:rPr>
          <w:rFonts w:ascii="Lucida Sans Unicode" w:hAnsi="Lucida Sans Unicode" w:cs="Lucida Sans Unicode"/>
          <w:sz w:val="20"/>
          <w:szCs w:val="20"/>
        </w:rPr>
        <w:t>Homecoming</w:t>
      </w:r>
      <w:proofErr w:type="spellEnd"/>
      <w:r w:rsidR="004D2EFC" w:rsidRPr="005D041F">
        <w:rPr>
          <w:rFonts w:ascii="Lucida Sans Unicode" w:hAnsi="Lucida Sans Unicode" w:cs="Lucida Sans Unicode"/>
          <w:sz w:val="20"/>
          <w:szCs w:val="20"/>
        </w:rPr>
        <w:t xml:space="preserve"> Day </w:t>
      </w:r>
      <w:r w:rsidR="00C46AB5" w:rsidRPr="005D041F">
        <w:rPr>
          <w:rFonts w:ascii="Lucida Sans Unicode" w:hAnsi="Lucida Sans Unicode" w:cs="Lucida Sans Unicode"/>
          <w:sz w:val="20"/>
          <w:szCs w:val="20"/>
        </w:rPr>
        <w:t>ein</w:t>
      </w:r>
      <w:r w:rsidR="00C01A1A" w:rsidRPr="005D041F">
        <w:rPr>
          <w:rFonts w:ascii="Lucida Sans Unicode" w:hAnsi="Lucida Sans Unicode" w:cs="Lucida Sans Unicode"/>
          <w:sz w:val="20"/>
          <w:szCs w:val="20"/>
        </w:rPr>
        <w:t>.</w:t>
      </w:r>
    </w:p>
    <w:p w14:paraId="56C931A3" w14:textId="606F4BAB" w:rsidR="000F3A2E" w:rsidRPr="005D041F" w:rsidRDefault="003A2C9A" w:rsidP="003A2C9A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5D041F">
        <w:rPr>
          <w:rFonts w:ascii="Lucida Sans Unicode" w:hAnsi="Lucida Sans Unicode" w:cs="Lucida Sans Unicode"/>
          <w:sz w:val="20"/>
          <w:szCs w:val="20"/>
        </w:rPr>
        <w:t>„</w:t>
      </w:r>
      <w:r w:rsidR="000F3A2E" w:rsidRPr="000F3A2E">
        <w:rPr>
          <w:rFonts w:ascii="Lucida Sans Unicode" w:hAnsi="Lucida Sans Unicode" w:cs="Lucida Sans Unicode"/>
          <w:sz w:val="20"/>
          <w:szCs w:val="20"/>
        </w:rPr>
        <w:t>Ich freue mich, dass nach den vergangenen zwei Ja</w:t>
      </w:r>
      <w:r w:rsidR="000F3A2E">
        <w:rPr>
          <w:rFonts w:ascii="Lucida Sans Unicode" w:hAnsi="Lucida Sans Unicode" w:cs="Lucida Sans Unicode"/>
          <w:sz w:val="20"/>
          <w:szCs w:val="20"/>
        </w:rPr>
        <w:t xml:space="preserve">hren, in denen Online-Lehre </w:t>
      </w:r>
      <w:r w:rsidR="000F3A2E" w:rsidRPr="000F3A2E">
        <w:rPr>
          <w:rFonts w:ascii="Lucida Sans Unicode" w:hAnsi="Lucida Sans Unicode" w:cs="Lucida Sans Unicode"/>
          <w:sz w:val="20"/>
          <w:szCs w:val="20"/>
        </w:rPr>
        <w:t xml:space="preserve">und Home-Office unseren Hochschulalltag prägten, jetzt wieder mehr Leben auf unseren Campus zurückkehrt. </w:t>
      </w:r>
      <w:r w:rsidR="000F3A2E">
        <w:rPr>
          <w:rFonts w:ascii="Lucida Sans Unicode" w:hAnsi="Lucida Sans Unicode" w:cs="Lucida Sans Unicode"/>
          <w:sz w:val="20"/>
          <w:szCs w:val="20"/>
        </w:rPr>
        <w:t xml:space="preserve">Mit unserem ersten Alumni </w:t>
      </w:r>
      <w:proofErr w:type="spellStart"/>
      <w:r w:rsidR="000F3A2E" w:rsidRPr="000F3A2E">
        <w:rPr>
          <w:rFonts w:ascii="Lucida Sans Unicode" w:hAnsi="Lucida Sans Unicode" w:cs="Lucida Sans Unicode"/>
          <w:sz w:val="20"/>
          <w:szCs w:val="20"/>
        </w:rPr>
        <w:t>Homecoming</w:t>
      </w:r>
      <w:proofErr w:type="spellEnd"/>
      <w:r w:rsidR="000F3A2E" w:rsidRPr="000F3A2E">
        <w:rPr>
          <w:rFonts w:ascii="Lucida Sans Unicode" w:hAnsi="Lucida Sans Unicode" w:cs="Lucida Sans Unicode"/>
          <w:sz w:val="20"/>
          <w:szCs w:val="20"/>
        </w:rPr>
        <w:t xml:space="preserve"> Day wollen wir an unsere Jubiläumsfeierlichkeiten anknüpfen und gemeinsam mit unseren Absolventinnen und Absolventen aus allen Jahrgängen auf unserem Campus ein großes Wiedersehen feiern</w:t>
      </w:r>
      <w:r w:rsidRPr="005D041F">
        <w:rPr>
          <w:rFonts w:ascii="Lucida Sans Unicode" w:hAnsi="Lucida Sans Unicode" w:cs="Lucida Sans Unicode"/>
          <w:sz w:val="20"/>
          <w:szCs w:val="20"/>
        </w:rPr>
        <w:t xml:space="preserve">“, so </w:t>
      </w:r>
      <w:r w:rsidR="00D92CBB">
        <w:rPr>
          <w:rFonts w:ascii="Lucida Sans Unicode" w:hAnsi="Lucida Sans Unicode" w:cs="Lucida Sans Unicode"/>
          <w:sz w:val="20"/>
          <w:szCs w:val="20"/>
        </w:rPr>
        <w:t>Präsidentin Prof. Ulrike Tippe.</w:t>
      </w:r>
    </w:p>
    <w:p w14:paraId="265BDF9B" w14:textId="77777777" w:rsidR="000424F9" w:rsidRPr="005D041F" w:rsidRDefault="00DE42A8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5D041F">
        <w:rPr>
          <w:rFonts w:ascii="Lucida Sans Unicode" w:hAnsi="Lucida Sans Unicode" w:cs="Lucida Sans Unicode"/>
          <w:b/>
          <w:sz w:val="20"/>
          <w:szCs w:val="20"/>
        </w:rPr>
        <w:t>Was erwartet die Gäste vor Ort</w:t>
      </w:r>
      <w:r w:rsidR="000424F9" w:rsidRPr="005D041F">
        <w:rPr>
          <w:rFonts w:ascii="Lucida Sans Unicode" w:hAnsi="Lucida Sans Unicode" w:cs="Lucida Sans Unicode"/>
          <w:b/>
          <w:sz w:val="20"/>
          <w:szCs w:val="20"/>
        </w:rPr>
        <w:t>?</w:t>
      </w:r>
    </w:p>
    <w:p w14:paraId="2950F95C" w14:textId="4ADC8E16" w:rsidR="004E564F" w:rsidRPr="005D041F" w:rsidRDefault="00DE42A8" w:rsidP="004E564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5D041F">
        <w:rPr>
          <w:rFonts w:ascii="Lucida Sans Unicode" w:hAnsi="Lucida Sans Unicode" w:cs="Lucida Sans Unicode"/>
          <w:sz w:val="20"/>
          <w:szCs w:val="20"/>
        </w:rPr>
        <w:t xml:space="preserve">Das Programm zum </w:t>
      </w:r>
      <w:proofErr w:type="spellStart"/>
      <w:r w:rsidRPr="005D041F">
        <w:rPr>
          <w:rFonts w:ascii="Lucida Sans Unicode" w:hAnsi="Lucida Sans Unicode" w:cs="Lucida Sans Unicode"/>
          <w:sz w:val="20"/>
          <w:szCs w:val="20"/>
        </w:rPr>
        <w:t>Homecoming</w:t>
      </w:r>
      <w:proofErr w:type="spellEnd"/>
      <w:r w:rsidRPr="005D041F">
        <w:rPr>
          <w:rFonts w:ascii="Lucida Sans Unicode" w:hAnsi="Lucida Sans Unicode" w:cs="Lucida Sans Unicode"/>
          <w:sz w:val="20"/>
          <w:szCs w:val="20"/>
        </w:rPr>
        <w:t xml:space="preserve"> Day ist vielfältig und startet</w:t>
      </w:r>
      <w:r w:rsidR="004E564F">
        <w:rPr>
          <w:rFonts w:ascii="Lucida Sans Unicode" w:hAnsi="Lucida Sans Unicode" w:cs="Lucida Sans Unicode"/>
          <w:sz w:val="20"/>
          <w:szCs w:val="20"/>
        </w:rPr>
        <w:t xml:space="preserve"> um 14 Uhr </w:t>
      </w:r>
      <w:r w:rsidR="004E564F" w:rsidRPr="005D041F">
        <w:rPr>
          <w:rFonts w:ascii="Lucida Sans Unicode" w:hAnsi="Lucida Sans Unicode" w:cs="Lucida Sans Unicode"/>
          <w:sz w:val="20"/>
          <w:szCs w:val="20"/>
        </w:rPr>
        <w:t xml:space="preserve">im Audimax </w:t>
      </w:r>
      <w:r w:rsidR="004E564F">
        <w:rPr>
          <w:rFonts w:ascii="Lucida Sans Unicode" w:hAnsi="Lucida Sans Unicode" w:cs="Lucida Sans Unicode"/>
          <w:sz w:val="20"/>
          <w:szCs w:val="20"/>
        </w:rPr>
        <w:t>der TH Wildau</w:t>
      </w:r>
      <w:r w:rsidR="004E564F" w:rsidRPr="005D041F">
        <w:rPr>
          <w:rFonts w:ascii="Lucida Sans Unicode" w:hAnsi="Lucida Sans Unicode" w:cs="Lucida Sans Unicode"/>
          <w:sz w:val="20"/>
          <w:szCs w:val="20"/>
        </w:rPr>
        <w:t xml:space="preserve"> mit einer </w:t>
      </w:r>
      <w:r w:rsidR="004E564F">
        <w:rPr>
          <w:rFonts w:ascii="Lucida Sans Unicode" w:hAnsi="Lucida Sans Unicode" w:cs="Lucida Sans Unicode"/>
          <w:sz w:val="20"/>
          <w:szCs w:val="20"/>
        </w:rPr>
        <w:t xml:space="preserve">offiziellen </w:t>
      </w:r>
      <w:r w:rsidR="004E564F" w:rsidRPr="005D041F">
        <w:rPr>
          <w:rFonts w:ascii="Lucida Sans Unicode" w:hAnsi="Lucida Sans Unicode" w:cs="Lucida Sans Unicode"/>
          <w:sz w:val="20"/>
          <w:szCs w:val="20"/>
        </w:rPr>
        <w:t xml:space="preserve">Begrüßung und </w:t>
      </w:r>
      <w:r w:rsidR="004E564F">
        <w:rPr>
          <w:rFonts w:ascii="Lucida Sans Unicode" w:hAnsi="Lucida Sans Unicode" w:cs="Lucida Sans Unicode"/>
          <w:sz w:val="20"/>
          <w:szCs w:val="20"/>
        </w:rPr>
        <w:t xml:space="preserve">einem einleitenden </w:t>
      </w:r>
      <w:r w:rsidR="004E564F" w:rsidRPr="005D041F">
        <w:rPr>
          <w:rFonts w:ascii="Lucida Sans Unicode" w:hAnsi="Lucida Sans Unicode" w:cs="Lucida Sans Unicode"/>
          <w:sz w:val="20"/>
          <w:szCs w:val="20"/>
        </w:rPr>
        <w:t xml:space="preserve">Impulsvortrag. Nach einem Gruppenfoto und </w:t>
      </w:r>
      <w:r w:rsidR="004E564F">
        <w:rPr>
          <w:rFonts w:ascii="Lucida Sans Unicode" w:hAnsi="Lucida Sans Unicode" w:cs="Lucida Sans Unicode"/>
          <w:sz w:val="20"/>
          <w:szCs w:val="20"/>
        </w:rPr>
        <w:t xml:space="preserve">anschließendem </w:t>
      </w:r>
      <w:r w:rsidR="004E564F" w:rsidRPr="005D041F">
        <w:rPr>
          <w:rFonts w:ascii="Lucida Sans Unicode" w:hAnsi="Lucida Sans Unicode" w:cs="Lucida Sans Unicode"/>
          <w:sz w:val="20"/>
          <w:szCs w:val="20"/>
        </w:rPr>
        <w:t xml:space="preserve">Empfang mit kleinem Imbiss geht es von 15 bis 18 Uhr mit dem individuellen Programm der Studiengänge weiter. Ab 17 Uhr </w:t>
      </w:r>
      <w:r w:rsidR="004E564F">
        <w:rPr>
          <w:rFonts w:ascii="Lucida Sans Unicode" w:hAnsi="Lucida Sans Unicode" w:cs="Lucida Sans Unicode"/>
          <w:sz w:val="20"/>
          <w:szCs w:val="20"/>
        </w:rPr>
        <w:t>können die Anwesenden an verschiedenen Campus-Rundgängen teilnehmen</w:t>
      </w:r>
      <w:r w:rsidR="004E564F" w:rsidRPr="005D041F">
        <w:rPr>
          <w:rFonts w:ascii="Lucida Sans Unicode" w:hAnsi="Lucida Sans Unicode" w:cs="Lucida Sans Unicode"/>
          <w:sz w:val="20"/>
          <w:szCs w:val="20"/>
        </w:rPr>
        <w:t>. Schließlich ist gegen 18:30 Uhr ein gemeinsames Essen und gemütliches Beisammensein auf dem Campus geplant.</w:t>
      </w:r>
    </w:p>
    <w:p w14:paraId="7582B64F" w14:textId="77777777" w:rsidR="007232D6" w:rsidRPr="005D041F" w:rsidRDefault="007232D6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5D041F">
        <w:rPr>
          <w:rFonts w:ascii="Lucida Sans Unicode" w:hAnsi="Lucida Sans Unicode" w:cs="Lucida Sans Unicode"/>
          <w:b/>
          <w:sz w:val="20"/>
          <w:szCs w:val="20"/>
        </w:rPr>
        <w:t>Anmeldungen sind schon jetzt möglich</w:t>
      </w:r>
    </w:p>
    <w:p w14:paraId="62F34124" w14:textId="6606F52B" w:rsidR="004E564F" w:rsidRPr="005D041F" w:rsidRDefault="009439CE" w:rsidP="004E564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5D041F">
        <w:rPr>
          <w:rFonts w:ascii="Lucida Sans Unicode" w:hAnsi="Lucida Sans Unicode" w:cs="Lucida Sans Unicode"/>
          <w:sz w:val="20"/>
          <w:szCs w:val="20"/>
        </w:rPr>
        <w:t xml:space="preserve">Interessierte, die am 18. Juni 2022 dabei sein möchten, können sich und eine Begleitperson schon jetzt anmelden. Auf der Website </w:t>
      </w:r>
      <w:hyperlink r:id="rId8" w:history="1">
        <w:r w:rsidRPr="00DF7800">
          <w:rPr>
            <w:rFonts w:ascii="Lucida Sans Unicode" w:hAnsi="Lucida Sans Unicode" w:cs="Lucida Sans Unicode"/>
            <w:sz w:val="20"/>
            <w:szCs w:val="20"/>
          </w:rPr>
          <w:t>www.th-wildau.de/homecoming</w:t>
        </w:r>
      </w:hyperlink>
      <w:r w:rsidRPr="005D041F">
        <w:rPr>
          <w:rFonts w:ascii="Lucida Sans Unicode" w:hAnsi="Lucida Sans Unicode" w:cs="Lucida Sans Unicode"/>
          <w:sz w:val="20"/>
          <w:szCs w:val="20"/>
        </w:rPr>
        <w:t xml:space="preserve"> bzw. </w:t>
      </w:r>
      <w:hyperlink r:id="rId9" w:history="1">
        <w:r w:rsidR="002245FF" w:rsidRPr="00DF7800">
          <w:rPr>
            <w:rFonts w:ascii="Lucida Sans Unicode" w:hAnsi="Lucida Sans Unicode" w:cs="Lucida Sans Unicode"/>
            <w:sz w:val="20"/>
            <w:szCs w:val="20"/>
          </w:rPr>
          <w:t>https://en.th-wildau.de/homecoming</w:t>
        </w:r>
      </w:hyperlink>
      <w:r w:rsidR="002245FF" w:rsidRPr="005D041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041F">
        <w:rPr>
          <w:rFonts w:ascii="Lucida Sans Unicode" w:hAnsi="Lucida Sans Unicode" w:cs="Lucida Sans Unicode"/>
          <w:sz w:val="20"/>
          <w:szCs w:val="20"/>
        </w:rPr>
        <w:t xml:space="preserve">stehen das Anmeldeformular sowie weitere Details zum Programm zur Verfügung. </w:t>
      </w:r>
      <w:r w:rsidR="004E564F">
        <w:rPr>
          <w:rFonts w:ascii="Lucida Sans Unicode" w:hAnsi="Lucida Sans Unicode" w:cs="Lucida Sans Unicode"/>
          <w:sz w:val="20"/>
          <w:szCs w:val="20"/>
        </w:rPr>
        <w:t xml:space="preserve">Am </w:t>
      </w:r>
      <w:proofErr w:type="spellStart"/>
      <w:r w:rsidR="004E564F">
        <w:rPr>
          <w:rFonts w:ascii="Lucida Sans Unicode" w:hAnsi="Lucida Sans Unicode" w:cs="Lucida Sans Unicode"/>
          <w:sz w:val="20"/>
          <w:szCs w:val="20"/>
        </w:rPr>
        <w:t>Homecoming</w:t>
      </w:r>
      <w:proofErr w:type="spellEnd"/>
      <w:r w:rsidR="004E564F">
        <w:rPr>
          <w:rFonts w:ascii="Lucida Sans Unicode" w:hAnsi="Lucida Sans Unicode" w:cs="Lucida Sans Unicode"/>
          <w:sz w:val="20"/>
          <w:szCs w:val="20"/>
        </w:rPr>
        <w:t xml:space="preserve"> Day selbst können sich die ehemaligen Studierenden </w:t>
      </w:r>
      <w:r w:rsidR="004E564F" w:rsidRPr="005D041F">
        <w:rPr>
          <w:rFonts w:ascii="Lucida Sans Unicode" w:hAnsi="Lucida Sans Unicode" w:cs="Lucida Sans Unicode"/>
          <w:sz w:val="20"/>
          <w:szCs w:val="20"/>
        </w:rPr>
        <w:t xml:space="preserve">ab 13 Uhr im Foyer </w:t>
      </w:r>
      <w:r w:rsidR="004E564F">
        <w:rPr>
          <w:rFonts w:ascii="Lucida Sans Unicode" w:hAnsi="Lucida Sans Unicode" w:cs="Lucida Sans Unicode"/>
          <w:sz w:val="20"/>
          <w:szCs w:val="20"/>
        </w:rPr>
        <w:t xml:space="preserve">von Halle 17 </w:t>
      </w:r>
      <w:r w:rsidR="004E564F" w:rsidRPr="005D041F">
        <w:rPr>
          <w:rFonts w:ascii="Lucida Sans Unicode" w:hAnsi="Lucida Sans Unicode" w:cs="Lucida Sans Unicode"/>
          <w:sz w:val="20"/>
          <w:szCs w:val="20"/>
        </w:rPr>
        <w:t xml:space="preserve">für die </w:t>
      </w:r>
      <w:r w:rsidR="004E564F">
        <w:rPr>
          <w:rFonts w:ascii="Lucida Sans Unicode" w:hAnsi="Lucida Sans Unicode" w:cs="Lucida Sans Unicode"/>
          <w:sz w:val="20"/>
          <w:szCs w:val="20"/>
        </w:rPr>
        <w:t>offizielle Auftaktveranstaltung registrieren.</w:t>
      </w:r>
    </w:p>
    <w:p w14:paraId="2E1834C6" w14:textId="77777777" w:rsidR="002245FF" w:rsidRPr="005D041F" w:rsidRDefault="002245FF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5D041F">
        <w:rPr>
          <w:rFonts w:ascii="Lucida Sans Unicode" w:hAnsi="Lucida Sans Unicode" w:cs="Lucida Sans Unicode"/>
          <w:b/>
          <w:sz w:val="20"/>
          <w:szCs w:val="20"/>
        </w:rPr>
        <w:t>Zurück auf den Campus</w:t>
      </w:r>
    </w:p>
    <w:p w14:paraId="71AD5D1A" w14:textId="3A35F022" w:rsidR="0000455A" w:rsidRPr="005D041F" w:rsidRDefault="009C1F97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Damit</w:t>
      </w:r>
      <w:r w:rsidR="000F3A2E">
        <w:rPr>
          <w:rFonts w:ascii="Lucida Sans Unicode" w:hAnsi="Lucida Sans Unicode" w:cs="Lucida Sans Unicode"/>
          <w:sz w:val="20"/>
          <w:szCs w:val="20"/>
        </w:rPr>
        <w:t xml:space="preserve"> die</w:t>
      </w:r>
      <w:r w:rsidR="00C01A1A" w:rsidRPr="005D041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F5F73">
        <w:rPr>
          <w:rFonts w:ascii="Lucida Sans Unicode" w:hAnsi="Lucida Sans Unicode" w:cs="Lucida Sans Unicode"/>
          <w:sz w:val="20"/>
          <w:szCs w:val="20"/>
        </w:rPr>
        <w:t>Absolventinnen und Absolventen</w:t>
      </w:r>
      <w:r w:rsidR="00C01A1A" w:rsidRPr="005D041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F3A2E">
        <w:rPr>
          <w:rFonts w:ascii="Lucida Sans Unicode" w:hAnsi="Lucida Sans Unicode" w:cs="Lucida Sans Unicode"/>
          <w:sz w:val="20"/>
          <w:szCs w:val="20"/>
        </w:rPr>
        <w:t xml:space="preserve">in </w:t>
      </w:r>
      <w:r w:rsidR="00C01A1A" w:rsidRPr="005D041F">
        <w:rPr>
          <w:rFonts w:ascii="Lucida Sans Unicode" w:hAnsi="Lucida Sans Unicode" w:cs="Lucida Sans Unicode"/>
          <w:sz w:val="20"/>
          <w:szCs w:val="20"/>
        </w:rPr>
        <w:t xml:space="preserve">Erinnerungen </w:t>
      </w:r>
      <w:r w:rsidR="000F3A2E">
        <w:rPr>
          <w:rFonts w:ascii="Lucida Sans Unicode" w:hAnsi="Lucida Sans Unicode" w:cs="Lucida Sans Unicode"/>
          <w:sz w:val="20"/>
          <w:szCs w:val="20"/>
        </w:rPr>
        <w:t>schwelgen können</w:t>
      </w:r>
      <w:r w:rsidR="005B55A0" w:rsidRPr="005D041F">
        <w:rPr>
          <w:rFonts w:ascii="Lucida Sans Unicode" w:hAnsi="Lucida Sans Unicode" w:cs="Lucida Sans Unicode"/>
          <w:sz w:val="20"/>
          <w:szCs w:val="20"/>
        </w:rPr>
        <w:t>,</w:t>
      </w:r>
      <w:r w:rsidR="00C01A1A" w:rsidRPr="005D041F">
        <w:rPr>
          <w:rFonts w:ascii="Lucida Sans Unicode" w:hAnsi="Lucida Sans Unicode" w:cs="Lucida Sans Unicode"/>
          <w:sz w:val="20"/>
          <w:szCs w:val="20"/>
        </w:rPr>
        <w:t xml:space="preserve"> findet </w:t>
      </w:r>
      <w:r w:rsidR="0038459F" w:rsidRPr="005D041F">
        <w:rPr>
          <w:rFonts w:ascii="Lucida Sans Unicode" w:hAnsi="Lucida Sans Unicode" w:cs="Lucida Sans Unicode"/>
          <w:sz w:val="20"/>
          <w:szCs w:val="20"/>
        </w:rPr>
        <w:t xml:space="preserve">der </w:t>
      </w:r>
      <w:proofErr w:type="spellStart"/>
      <w:r w:rsidR="0038459F" w:rsidRPr="005D041F">
        <w:rPr>
          <w:rFonts w:ascii="Lucida Sans Unicode" w:hAnsi="Lucida Sans Unicode" w:cs="Lucida Sans Unicode"/>
          <w:sz w:val="20"/>
          <w:szCs w:val="20"/>
        </w:rPr>
        <w:t>Homecoming</w:t>
      </w:r>
      <w:proofErr w:type="spellEnd"/>
      <w:r w:rsidR="0038459F" w:rsidRPr="005D041F">
        <w:rPr>
          <w:rFonts w:ascii="Lucida Sans Unicode" w:hAnsi="Lucida Sans Unicode" w:cs="Lucida Sans Unicode"/>
          <w:sz w:val="20"/>
          <w:szCs w:val="20"/>
        </w:rPr>
        <w:t xml:space="preserve"> Day</w:t>
      </w:r>
      <w:r w:rsidR="00C01A1A" w:rsidRPr="005D041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F3A2E">
        <w:rPr>
          <w:rFonts w:ascii="Lucida Sans Unicode" w:hAnsi="Lucida Sans Unicode" w:cs="Lucida Sans Unicode"/>
          <w:sz w:val="20"/>
          <w:szCs w:val="20"/>
        </w:rPr>
        <w:t xml:space="preserve">natürlich </w:t>
      </w:r>
      <w:r w:rsidR="00C01A1A" w:rsidRPr="005D041F">
        <w:rPr>
          <w:rFonts w:ascii="Lucida Sans Unicode" w:hAnsi="Lucida Sans Unicode" w:cs="Lucida Sans Unicode"/>
          <w:sz w:val="20"/>
          <w:szCs w:val="20"/>
        </w:rPr>
        <w:t>auf dem Campus der Hochschule stat</w:t>
      </w:r>
      <w:r w:rsidR="00D0571D" w:rsidRPr="005D041F">
        <w:rPr>
          <w:rFonts w:ascii="Lucida Sans Unicode" w:hAnsi="Lucida Sans Unicode" w:cs="Lucida Sans Unicode"/>
          <w:sz w:val="20"/>
          <w:szCs w:val="20"/>
        </w:rPr>
        <w:t>t. D</w:t>
      </w:r>
      <w:r w:rsidR="0000455A" w:rsidRPr="005D041F">
        <w:rPr>
          <w:rFonts w:ascii="Lucida Sans Unicode" w:hAnsi="Lucida Sans Unicode" w:cs="Lucida Sans Unicode"/>
          <w:sz w:val="20"/>
          <w:szCs w:val="20"/>
        </w:rPr>
        <w:t xml:space="preserve">ieser liegt gut erreichbar am </w:t>
      </w:r>
      <w:r w:rsidR="0020302B" w:rsidRPr="005D041F">
        <w:rPr>
          <w:rFonts w:ascii="Lucida Sans Unicode" w:hAnsi="Lucida Sans Unicode" w:cs="Lucida Sans Unicode"/>
          <w:sz w:val="20"/>
          <w:szCs w:val="20"/>
        </w:rPr>
        <w:t>W</w:t>
      </w:r>
      <w:r w:rsidR="00605BC1" w:rsidRPr="005D041F">
        <w:rPr>
          <w:rFonts w:ascii="Lucida Sans Unicode" w:hAnsi="Lucida Sans Unicode" w:cs="Lucida Sans Unicode"/>
          <w:sz w:val="20"/>
          <w:szCs w:val="20"/>
        </w:rPr>
        <w:t xml:space="preserve">ildauer </w:t>
      </w:r>
      <w:r w:rsidR="0000455A" w:rsidRPr="005D041F">
        <w:rPr>
          <w:rFonts w:ascii="Lucida Sans Unicode" w:hAnsi="Lucida Sans Unicode" w:cs="Lucida Sans Unicode"/>
          <w:sz w:val="20"/>
          <w:szCs w:val="20"/>
        </w:rPr>
        <w:t xml:space="preserve">Bahnhof und </w:t>
      </w:r>
      <w:r w:rsidR="0038459F" w:rsidRPr="005D041F">
        <w:rPr>
          <w:rFonts w:ascii="Lucida Sans Unicode" w:hAnsi="Lucida Sans Unicode" w:cs="Lucida Sans Unicode"/>
          <w:sz w:val="20"/>
          <w:szCs w:val="20"/>
        </w:rPr>
        <w:t>erzählt eine</w:t>
      </w:r>
      <w:r w:rsidR="0000455A" w:rsidRPr="005D041F">
        <w:rPr>
          <w:rFonts w:ascii="Lucida Sans Unicode" w:hAnsi="Lucida Sans Unicode" w:cs="Lucida Sans Unicode"/>
          <w:sz w:val="20"/>
          <w:szCs w:val="20"/>
        </w:rPr>
        <w:t xml:space="preserve"> historische </w:t>
      </w:r>
      <w:r w:rsidR="0038459F" w:rsidRPr="005D041F">
        <w:rPr>
          <w:rFonts w:ascii="Lucida Sans Unicode" w:hAnsi="Lucida Sans Unicode" w:cs="Lucida Sans Unicode"/>
          <w:sz w:val="20"/>
          <w:szCs w:val="20"/>
        </w:rPr>
        <w:t>Geschichte</w:t>
      </w:r>
      <w:r w:rsidR="0000455A" w:rsidRPr="005D041F">
        <w:rPr>
          <w:rFonts w:ascii="Lucida Sans Unicode" w:hAnsi="Lucida Sans Unicode" w:cs="Lucida Sans Unicode"/>
          <w:sz w:val="20"/>
          <w:szCs w:val="20"/>
        </w:rPr>
        <w:t xml:space="preserve">, denn </w:t>
      </w:r>
      <w:r w:rsidR="00040CCD" w:rsidRPr="005D041F">
        <w:rPr>
          <w:rFonts w:ascii="Lucida Sans Unicode" w:hAnsi="Lucida Sans Unicode" w:cs="Lucida Sans Unicode"/>
          <w:sz w:val="20"/>
          <w:szCs w:val="20"/>
        </w:rPr>
        <w:t xml:space="preserve">nicht immer war </w:t>
      </w:r>
      <w:r w:rsidR="0038459F" w:rsidRPr="005D041F">
        <w:rPr>
          <w:rFonts w:ascii="Lucida Sans Unicode" w:hAnsi="Lucida Sans Unicode" w:cs="Lucida Sans Unicode"/>
          <w:sz w:val="20"/>
          <w:szCs w:val="20"/>
        </w:rPr>
        <w:t xml:space="preserve">es </w:t>
      </w:r>
      <w:r w:rsidR="00040CCD" w:rsidRPr="005D041F">
        <w:rPr>
          <w:rFonts w:ascii="Lucida Sans Unicode" w:hAnsi="Lucida Sans Unicode" w:cs="Lucida Sans Unicode"/>
          <w:sz w:val="20"/>
          <w:szCs w:val="20"/>
        </w:rPr>
        <w:t>ein Ort zum L</w:t>
      </w:r>
      <w:r w:rsidR="0000455A" w:rsidRPr="005D041F">
        <w:rPr>
          <w:rFonts w:ascii="Lucida Sans Unicode" w:hAnsi="Lucida Sans Unicode" w:cs="Lucida Sans Unicode"/>
          <w:sz w:val="20"/>
          <w:szCs w:val="20"/>
        </w:rPr>
        <w:t>ernen</w:t>
      </w:r>
      <w:r w:rsidR="00DF7800">
        <w:rPr>
          <w:rFonts w:ascii="Lucida Sans Unicode" w:hAnsi="Lucida Sans Unicode" w:cs="Lucida Sans Unicode"/>
          <w:sz w:val="20"/>
          <w:szCs w:val="20"/>
        </w:rPr>
        <w:t xml:space="preserve"> und Lehren</w:t>
      </w:r>
      <w:r w:rsidR="005B55A0" w:rsidRPr="005D041F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2245FF" w:rsidRPr="005D041F">
        <w:rPr>
          <w:rFonts w:ascii="Lucida Sans Unicode" w:hAnsi="Lucida Sans Unicode" w:cs="Lucida Sans Unicode"/>
          <w:sz w:val="20"/>
          <w:szCs w:val="20"/>
        </w:rPr>
        <w:t xml:space="preserve">Ab 1898 errichtete die Berliner Maschinenbau AG, vormals </w:t>
      </w:r>
      <w:proofErr w:type="spellStart"/>
      <w:r w:rsidR="002245FF" w:rsidRPr="005D041F">
        <w:rPr>
          <w:rFonts w:ascii="Lucida Sans Unicode" w:hAnsi="Lucida Sans Unicode" w:cs="Lucida Sans Unicode"/>
          <w:sz w:val="20"/>
          <w:szCs w:val="20"/>
        </w:rPr>
        <w:t>Schwartzkopff</w:t>
      </w:r>
      <w:proofErr w:type="spellEnd"/>
      <w:r w:rsidR="002245FF" w:rsidRPr="005D041F">
        <w:rPr>
          <w:rFonts w:ascii="Lucida Sans Unicode" w:hAnsi="Lucida Sans Unicode" w:cs="Lucida Sans Unicode"/>
          <w:sz w:val="20"/>
          <w:szCs w:val="20"/>
        </w:rPr>
        <w:t xml:space="preserve">, hier eines der größten und modernsten </w:t>
      </w:r>
      <w:proofErr w:type="spellStart"/>
      <w:r w:rsidR="002245FF" w:rsidRPr="005D041F">
        <w:rPr>
          <w:rFonts w:ascii="Lucida Sans Unicode" w:hAnsi="Lucida Sans Unicode" w:cs="Lucida Sans Unicode"/>
          <w:sz w:val="20"/>
          <w:szCs w:val="20"/>
        </w:rPr>
        <w:t>Lokomotiv</w:t>
      </w:r>
      <w:proofErr w:type="spellEnd"/>
      <w:r w:rsidR="00DF7800">
        <w:rPr>
          <w:rFonts w:ascii="Lucida Sans Unicode" w:hAnsi="Lucida Sans Unicode" w:cs="Lucida Sans Unicode"/>
          <w:sz w:val="20"/>
          <w:szCs w:val="20"/>
        </w:rPr>
        <w:t>-W</w:t>
      </w:r>
      <w:r w:rsidR="002245FF" w:rsidRPr="005D041F">
        <w:rPr>
          <w:rFonts w:ascii="Lucida Sans Unicode" w:hAnsi="Lucida Sans Unicode" w:cs="Lucida Sans Unicode"/>
          <w:sz w:val="20"/>
          <w:szCs w:val="20"/>
        </w:rPr>
        <w:t xml:space="preserve">erke Europas. Ein altes Exemplar </w:t>
      </w:r>
      <w:r>
        <w:rPr>
          <w:rFonts w:ascii="Lucida Sans Unicode" w:hAnsi="Lucida Sans Unicode" w:cs="Lucida Sans Unicode"/>
          <w:sz w:val="20"/>
          <w:szCs w:val="20"/>
        </w:rPr>
        <w:t xml:space="preserve">unweit des </w:t>
      </w:r>
      <w:bookmarkStart w:id="0" w:name="_GoBack"/>
      <w:bookmarkEnd w:id="0"/>
      <w:r>
        <w:rPr>
          <w:rFonts w:ascii="Lucida Sans Unicode" w:hAnsi="Lucida Sans Unicode" w:cs="Lucida Sans Unicode"/>
          <w:sz w:val="20"/>
          <w:szCs w:val="20"/>
        </w:rPr>
        <w:t xml:space="preserve">S-Bahnhofes </w:t>
      </w:r>
      <w:r w:rsidR="002245FF" w:rsidRPr="005D041F">
        <w:rPr>
          <w:rFonts w:ascii="Lucida Sans Unicode" w:hAnsi="Lucida Sans Unicode" w:cs="Lucida Sans Unicode"/>
          <w:sz w:val="20"/>
          <w:szCs w:val="20"/>
        </w:rPr>
        <w:t xml:space="preserve">erinnert noch heute an diesen Teil der Standortgeschichte. Mit der Gründung der Betriebsfachschule für </w:t>
      </w:r>
      <w:proofErr w:type="spellStart"/>
      <w:r w:rsidR="002245FF" w:rsidRPr="005D041F">
        <w:rPr>
          <w:rFonts w:ascii="Lucida Sans Unicode" w:hAnsi="Lucida Sans Unicode" w:cs="Lucida Sans Unicode"/>
          <w:sz w:val="20"/>
          <w:szCs w:val="20"/>
        </w:rPr>
        <w:t>Lokomotiv</w:t>
      </w:r>
      <w:proofErr w:type="spellEnd"/>
      <w:r w:rsidR="002245FF" w:rsidRPr="005D041F">
        <w:rPr>
          <w:rFonts w:ascii="Lucida Sans Unicode" w:hAnsi="Lucida Sans Unicode" w:cs="Lucida Sans Unicode"/>
          <w:sz w:val="20"/>
          <w:szCs w:val="20"/>
        </w:rPr>
        <w:t xml:space="preserve">- und Waggonbau begann 1949 in Wildau die systematische Ingenieurausbildung. </w:t>
      </w:r>
      <w:r w:rsidR="00D0571D" w:rsidRPr="005D041F">
        <w:rPr>
          <w:rFonts w:ascii="Lucida Sans Unicode" w:hAnsi="Lucida Sans Unicode" w:cs="Lucida Sans Unicode"/>
          <w:sz w:val="20"/>
          <w:szCs w:val="20"/>
        </w:rPr>
        <w:t>Eine wahre Zeitreise also</w:t>
      </w:r>
      <w:r w:rsidR="000F3A2E">
        <w:rPr>
          <w:rFonts w:ascii="Lucida Sans Unicode" w:hAnsi="Lucida Sans Unicode" w:cs="Lucida Sans Unicode"/>
          <w:sz w:val="20"/>
          <w:szCs w:val="20"/>
        </w:rPr>
        <w:t xml:space="preserve"> …</w:t>
      </w:r>
      <w:r w:rsidR="002703CC" w:rsidRPr="005D041F">
        <w:rPr>
          <w:rFonts w:ascii="Lucida Sans Unicode" w:hAnsi="Lucida Sans Unicode" w:cs="Lucida Sans Unicode"/>
          <w:sz w:val="20"/>
          <w:szCs w:val="20"/>
        </w:rPr>
        <w:t xml:space="preserve"> Heute zählt die TH Wildau 3.491 Studierende in 29 </w:t>
      </w:r>
      <w:r w:rsidR="000F3A2E">
        <w:rPr>
          <w:rFonts w:ascii="Lucida Sans Unicode" w:hAnsi="Lucida Sans Unicode" w:cs="Lucida Sans Unicode"/>
          <w:sz w:val="20"/>
          <w:szCs w:val="20"/>
        </w:rPr>
        <w:t>Studiengängen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2703CC" w:rsidRPr="005D041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46AB5" w:rsidRPr="005D041F">
        <w:rPr>
          <w:rFonts w:ascii="Lucida Sans Unicode" w:hAnsi="Lucida Sans Unicode" w:cs="Lucida Sans Unicode"/>
          <w:sz w:val="20"/>
          <w:szCs w:val="20"/>
        </w:rPr>
        <w:t xml:space="preserve">die sich </w:t>
      </w:r>
      <w:r w:rsidR="00C46AB5" w:rsidRPr="005D041F">
        <w:rPr>
          <w:rFonts w:ascii="Lucida Sans Unicode" w:hAnsi="Lucida Sans Unicode" w:cs="Lucida Sans Unicode"/>
          <w:sz w:val="20"/>
          <w:szCs w:val="20"/>
        </w:rPr>
        <w:lastRenderedPageBreak/>
        <w:t xml:space="preserve">auf zwei Fachbereiche verteilen: den Fachbereich Ingenieur- und Naturwissenschaften sowie den Fachbereich Wirtschaft, Informatik, Recht. </w:t>
      </w:r>
    </w:p>
    <w:p w14:paraId="22D9B219" w14:textId="77777777" w:rsidR="00B02894" w:rsidRPr="000F3A2E" w:rsidRDefault="00B02894">
      <w:pPr>
        <w:rPr>
          <w:rFonts w:ascii="Lucida Sans" w:hAnsi="Lucida Sans"/>
          <w:b/>
          <w:sz w:val="20"/>
          <w:szCs w:val="20"/>
        </w:rPr>
      </w:pPr>
      <w:r w:rsidRPr="000F3A2E">
        <w:rPr>
          <w:rFonts w:ascii="Lucida Sans" w:hAnsi="Lucida Sans"/>
          <w:b/>
          <w:sz w:val="20"/>
          <w:szCs w:val="20"/>
        </w:rPr>
        <w:t>Weiterführende Informationen</w:t>
      </w:r>
    </w:p>
    <w:p w14:paraId="1492221B" w14:textId="77777777" w:rsidR="005D041F" w:rsidRPr="000F3A2E" w:rsidRDefault="00B02894" w:rsidP="005D041F">
      <w:pPr>
        <w:spacing w:after="200" w:line="276" w:lineRule="auto"/>
        <w:rPr>
          <w:rFonts w:ascii="Lucida Sans" w:hAnsi="Lucida Sans" w:cs="Lucida Sans Unicode"/>
          <w:sz w:val="20"/>
          <w:szCs w:val="20"/>
        </w:rPr>
      </w:pPr>
      <w:r w:rsidRPr="000F3A2E">
        <w:rPr>
          <w:rFonts w:ascii="Lucida Sans" w:hAnsi="Lucida Sans" w:cs="Lucida Sans Unicode"/>
          <w:sz w:val="20"/>
          <w:szCs w:val="20"/>
        </w:rPr>
        <w:t xml:space="preserve">Informationen zum Alumni </w:t>
      </w:r>
      <w:proofErr w:type="spellStart"/>
      <w:r w:rsidRPr="000F3A2E">
        <w:rPr>
          <w:rFonts w:ascii="Lucida Sans" w:hAnsi="Lucida Sans" w:cs="Lucida Sans Unicode"/>
          <w:sz w:val="20"/>
          <w:szCs w:val="20"/>
        </w:rPr>
        <w:t>Homecoming</w:t>
      </w:r>
      <w:proofErr w:type="spellEnd"/>
      <w:r w:rsidRPr="000F3A2E">
        <w:rPr>
          <w:rFonts w:ascii="Lucida Sans" w:hAnsi="Lucida Sans" w:cs="Lucida Sans Unicode"/>
          <w:sz w:val="20"/>
          <w:szCs w:val="20"/>
        </w:rPr>
        <w:t xml:space="preserve"> Day der TH Wildau:</w:t>
      </w:r>
      <w:r w:rsidR="005D041F" w:rsidRPr="000F3A2E">
        <w:rPr>
          <w:rFonts w:ascii="Lucida Sans" w:hAnsi="Lucida Sans" w:cs="Lucida Sans Unicode"/>
          <w:sz w:val="20"/>
          <w:szCs w:val="20"/>
        </w:rPr>
        <w:t xml:space="preserve"> </w:t>
      </w:r>
    </w:p>
    <w:p w14:paraId="4533220D" w14:textId="77777777" w:rsidR="00B02894" w:rsidRPr="000F3A2E" w:rsidRDefault="007F5F73" w:rsidP="005D041F">
      <w:pPr>
        <w:pStyle w:val="Listenabsatz"/>
        <w:numPr>
          <w:ilvl w:val="0"/>
          <w:numId w:val="2"/>
        </w:numPr>
        <w:spacing w:after="200" w:line="276" w:lineRule="auto"/>
        <w:rPr>
          <w:rFonts w:ascii="Lucida Sans" w:hAnsi="Lucida Sans" w:cs="Lucida Sans Unicode"/>
          <w:sz w:val="20"/>
          <w:szCs w:val="20"/>
        </w:rPr>
      </w:pPr>
      <w:hyperlink r:id="rId10" w:history="1">
        <w:r w:rsidR="005D041F" w:rsidRPr="000F3A2E">
          <w:rPr>
            <w:rStyle w:val="Hyperlink"/>
            <w:rFonts w:ascii="Lucida Sans" w:hAnsi="Lucida Sans" w:cs="Lucida Sans Unicode"/>
            <w:sz w:val="20"/>
            <w:szCs w:val="20"/>
          </w:rPr>
          <w:t>https://www.th-wildau.de/homecoming</w:t>
        </w:r>
      </w:hyperlink>
      <w:r w:rsidR="005D041F" w:rsidRPr="000F3A2E">
        <w:rPr>
          <w:rFonts w:ascii="Lucida Sans" w:hAnsi="Lucida Sans" w:cs="Lucida Sans Unicode"/>
          <w:sz w:val="20"/>
          <w:szCs w:val="20"/>
        </w:rPr>
        <w:t xml:space="preserve"> </w:t>
      </w:r>
      <w:r w:rsidR="00B02894" w:rsidRPr="000F3A2E">
        <w:rPr>
          <w:rFonts w:ascii="Lucida Sans" w:hAnsi="Lucida Sans" w:cs="Lucida Sans Unicode"/>
          <w:sz w:val="20"/>
          <w:szCs w:val="20"/>
        </w:rPr>
        <w:t>(Deutsch)</w:t>
      </w:r>
    </w:p>
    <w:p w14:paraId="55AE280F" w14:textId="77777777" w:rsidR="00B02894" w:rsidRPr="000F3A2E" w:rsidRDefault="007F5F73" w:rsidP="005D041F">
      <w:pPr>
        <w:pStyle w:val="Listenabsatz"/>
        <w:numPr>
          <w:ilvl w:val="0"/>
          <w:numId w:val="2"/>
        </w:numPr>
        <w:spacing w:after="200" w:line="276" w:lineRule="auto"/>
        <w:rPr>
          <w:rFonts w:ascii="Lucida Sans" w:hAnsi="Lucida Sans" w:cs="Lucida Sans Unicode"/>
          <w:sz w:val="20"/>
          <w:szCs w:val="20"/>
        </w:rPr>
      </w:pPr>
      <w:hyperlink r:id="rId11" w:history="1">
        <w:r w:rsidR="005D041F" w:rsidRPr="000F3A2E">
          <w:rPr>
            <w:rStyle w:val="Hyperlink"/>
            <w:rFonts w:ascii="Lucida Sans" w:hAnsi="Lucida Sans" w:cs="Lucida Sans Unicode"/>
            <w:sz w:val="20"/>
            <w:szCs w:val="20"/>
          </w:rPr>
          <w:t>https://en.th-wildau.de/homecoming</w:t>
        </w:r>
      </w:hyperlink>
      <w:r w:rsidR="005D041F" w:rsidRPr="000F3A2E">
        <w:rPr>
          <w:rFonts w:ascii="Lucida Sans" w:hAnsi="Lucida Sans" w:cs="Lucida Sans Unicode"/>
          <w:sz w:val="20"/>
          <w:szCs w:val="20"/>
        </w:rPr>
        <w:t xml:space="preserve"> </w:t>
      </w:r>
      <w:r w:rsidR="00B02894" w:rsidRPr="000F3A2E">
        <w:rPr>
          <w:rFonts w:ascii="Lucida Sans" w:hAnsi="Lucida Sans" w:cs="Lucida Sans Unicode"/>
          <w:sz w:val="20"/>
          <w:szCs w:val="20"/>
        </w:rPr>
        <w:t>(Englisch)</w:t>
      </w:r>
    </w:p>
    <w:p w14:paraId="1543B167" w14:textId="77777777" w:rsidR="00D0571D" w:rsidRPr="000F3A2E" w:rsidRDefault="00B02894" w:rsidP="005D041F">
      <w:pPr>
        <w:spacing w:after="200" w:line="276" w:lineRule="auto"/>
        <w:rPr>
          <w:rFonts w:ascii="Lucida Sans" w:hAnsi="Lucida Sans" w:cs="Lucida Sans Unicode"/>
          <w:sz w:val="20"/>
          <w:szCs w:val="20"/>
        </w:rPr>
      </w:pPr>
      <w:r w:rsidRPr="000F3A2E">
        <w:rPr>
          <w:rFonts w:ascii="Lucida Sans" w:hAnsi="Lucida Sans" w:cs="Lucida Sans Unicode"/>
          <w:sz w:val="20"/>
          <w:szCs w:val="20"/>
        </w:rPr>
        <w:t xml:space="preserve">Informationen zum 30-jährigen Jubiläum der TH Wildau: </w:t>
      </w:r>
      <w:hyperlink r:id="rId12" w:history="1">
        <w:r w:rsidR="005D041F" w:rsidRPr="000F3A2E">
          <w:rPr>
            <w:rStyle w:val="Hyperlink"/>
            <w:rFonts w:ascii="Lucida Sans" w:hAnsi="Lucida Sans" w:cs="Lucida Sans Unicode"/>
            <w:sz w:val="20"/>
            <w:szCs w:val="20"/>
          </w:rPr>
          <w:t>www.th-wildau.de/30jahre</w:t>
        </w:r>
      </w:hyperlink>
      <w:r w:rsidR="005D041F" w:rsidRPr="000F3A2E">
        <w:rPr>
          <w:rFonts w:ascii="Lucida Sans" w:hAnsi="Lucida Sans" w:cs="Lucida Sans Unicode"/>
          <w:sz w:val="20"/>
          <w:szCs w:val="20"/>
        </w:rPr>
        <w:t xml:space="preserve"> </w:t>
      </w:r>
    </w:p>
    <w:p w14:paraId="60F969BF" w14:textId="77777777" w:rsidR="00B02894" w:rsidRPr="000F3A2E" w:rsidRDefault="00B02894" w:rsidP="005D041F">
      <w:pPr>
        <w:spacing w:after="200" w:line="276" w:lineRule="auto"/>
        <w:rPr>
          <w:rFonts w:ascii="Lucida Sans" w:hAnsi="Lucida Sans"/>
          <w:sz w:val="20"/>
          <w:szCs w:val="20"/>
        </w:rPr>
      </w:pPr>
      <w:r w:rsidRPr="000F3A2E">
        <w:rPr>
          <w:rFonts w:ascii="Lucida Sans" w:hAnsi="Lucida Sans" w:cs="Lucida Sans Unicode"/>
          <w:sz w:val="20"/>
          <w:szCs w:val="20"/>
        </w:rPr>
        <w:t xml:space="preserve">Informationen zur Geschichte der TH Wildau: </w:t>
      </w:r>
      <w:hyperlink r:id="rId13" w:history="1">
        <w:r w:rsidR="005D041F" w:rsidRPr="000F3A2E">
          <w:rPr>
            <w:rStyle w:val="Hyperlink"/>
            <w:rFonts w:ascii="Lucida Sans" w:hAnsi="Lucida Sans" w:cs="Lucida Sans Unicode"/>
            <w:sz w:val="20"/>
            <w:szCs w:val="20"/>
          </w:rPr>
          <w:t>https://www.th-wildau.de/30jahre/geschichte/</w:t>
        </w:r>
      </w:hyperlink>
      <w:r w:rsidR="005D041F" w:rsidRPr="000F3A2E">
        <w:rPr>
          <w:rFonts w:ascii="Lucida Sans" w:hAnsi="Lucida Sans" w:cs="Lucida Sans Unicode"/>
          <w:sz w:val="20"/>
          <w:szCs w:val="20"/>
        </w:rPr>
        <w:t xml:space="preserve">  </w:t>
      </w:r>
      <w:r w:rsidR="00C46AB5" w:rsidRPr="000F3A2E">
        <w:rPr>
          <w:rFonts w:ascii="Lucida Sans" w:hAnsi="Lucida Sans"/>
          <w:sz w:val="20"/>
          <w:szCs w:val="20"/>
        </w:rPr>
        <w:t xml:space="preserve"> </w:t>
      </w:r>
    </w:p>
    <w:p w14:paraId="5B5AC077" w14:textId="77777777" w:rsidR="00B02894" w:rsidRPr="000F3A2E" w:rsidRDefault="00B02894">
      <w:pPr>
        <w:rPr>
          <w:rFonts w:ascii="Lucida Sans" w:hAnsi="Lucida Sans"/>
          <w:sz w:val="20"/>
          <w:szCs w:val="20"/>
        </w:rPr>
      </w:pPr>
    </w:p>
    <w:p w14:paraId="43968DA4" w14:textId="77777777" w:rsidR="007238F4" w:rsidRPr="000F3A2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  <w:r w:rsidRPr="000F3A2E">
        <w:rPr>
          <w:rStyle w:val="Fett"/>
          <w:rFonts w:ascii="Lucida Sans" w:hAnsi="Lucida Sans"/>
          <w:sz w:val="20"/>
          <w:szCs w:val="20"/>
        </w:rPr>
        <w:t>Fachliche Ansprechperson an der TH Wildau:</w:t>
      </w:r>
    </w:p>
    <w:p w14:paraId="01C4A273" w14:textId="77777777" w:rsidR="007238F4" w:rsidRPr="000F3A2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</w:p>
    <w:p w14:paraId="6F98CF65" w14:textId="77777777" w:rsidR="007238F4" w:rsidRPr="000F3A2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 w:rsidRPr="000F3A2E">
        <w:rPr>
          <w:rStyle w:val="Fett"/>
          <w:rFonts w:ascii="Lucida Sans" w:hAnsi="Lucida Sans"/>
          <w:b w:val="0"/>
          <w:sz w:val="20"/>
          <w:szCs w:val="20"/>
        </w:rPr>
        <w:t>Juliane Bönisch / Michael Schmidt</w:t>
      </w:r>
      <w:r w:rsidRPr="000F3A2E">
        <w:rPr>
          <w:rStyle w:val="Fett"/>
          <w:rFonts w:ascii="Lucida Sans" w:hAnsi="Lucida Sans"/>
          <w:b w:val="0"/>
          <w:sz w:val="20"/>
          <w:szCs w:val="20"/>
        </w:rPr>
        <w:br/>
        <w:t>Marketing / Events</w:t>
      </w:r>
    </w:p>
    <w:p w14:paraId="545949AF" w14:textId="77777777" w:rsidR="007238F4" w:rsidRPr="000F3A2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 w:rsidRPr="000F3A2E">
        <w:rPr>
          <w:rStyle w:val="Fett"/>
          <w:rFonts w:ascii="Lucida Sans" w:hAnsi="Lucida Sans"/>
          <w:b w:val="0"/>
          <w:sz w:val="20"/>
          <w:szCs w:val="20"/>
        </w:rPr>
        <w:t>TH Wildau</w:t>
      </w:r>
      <w:r w:rsidRPr="000F3A2E">
        <w:rPr>
          <w:rStyle w:val="Fett"/>
          <w:rFonts w:ascii="Lucida Sans" w:hAnsi="Lucida Sans"/>
          <w:b w:val="0"/>
          <w:sz w:val="20"/>
          <w:szCs w:val="20"/>
        </w:rPr>
        <w:br/>
        <w:t>Hochschulring 1, 15745 Wildau</w:t>
      </w:r>
    </w:p>
    <w:p w14:paraId="006C9007" w14:textId="77777777" w:rsidR="00B60393" w:rsidRPr="000F3A2E" w:rsidRDefault="00B60393" w:rsidP="007238F4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 w:rsidRPr="000F3A2E">
        <w:rPr>
          <w:rStyle w:val="Fett"/>
          <w:rFonts w:ascii="Lucida Sans" w:hAnsi="Lucida Sans"/>
          <w:b w:val="0"/>
          <w:sz w:val="20"/>
          <w:szCs w:val="20"/>
        </w:rPr>
        <w:t>Tel.: (0)3375 508 444 /-383</w:t>
      </w:r>
    </w:p>
    <w:p w14:paraId="5FDDFAAA" w14:textId="77777777" w:rsidR="007238F4" w:rsidRPr="000F3A2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 w:rsidRPr="000F3A2E">
        <w:rPr>
          <w:rStyle w:val="Fett"/>
          <w:rFonts w:ascii="Lucida Sans" w:hAnsi="Lucida Sans"/>
          <w:b w:val="0"/>
          <w:sz w:val="20"/>
          <w:szCs w:val="20"/>
        </w:rPr>
        <w:t xml:space="preserve">E-Mail: homecoming@th-wildau.de </w:t>
      </w:r>
    </w:p>
    <w:p w14:paraId="61E62658" w14:textId="77777777" w:rsidR="007238F4" w:rsidRPr="000F3A2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</w:p>
    <w:p w14:paraId="5559FA6C" w14:textId="77777777" w:rsidR="007238F4" w:rsidRPr="000F3A2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</w:p>
    <w:p w14:paraId="77E8F61F" w14:textId="77777777" w:rsidR="007238F4" w:rsidRPr="000F3A2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  <w:r w:rsidRPr="000F3A2E">
        <w:rPr>
          <w:rStyle w:val="Fett"/>
          <w:rFonts w:ascii="Lucida Sans" w:hAnsi="Lucida Sans"/>
          <w:sz w:val="20"/>
          <w:szCs w:val="20"/>
        </w:rPr>
        <w:t>Ansprechpersonen Externe Kommunikation TH Wildau:</w:t>
      </w:r>
    </w:p>
    <w:p w14:paraId="3F36EAE3" w14:textId="77777777" w:rsidR="007238F4" w:rsidRPr="000F3A2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</w:p>
    <w:p w14:paraId="38DDE866" w14:textId="77777777" w:rsidR="007238F4" w:rsidRPr="000F3A2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 w:rsidRPr="000F3A2E">
        <w:rPr>
          <w:rStyle w:val="Fett"/>
          <w:rFonts w:ascii="Lucida Sans" w:hAnsi="Lucida Sans"/>
          <w:b w:val="0"/>
          <w:sz w:val="20"/>
          <w:szCs w:val="20"/>
        </w:rPr>
        <w:t>Mike Lange / Mareike Rammelt</w:t>
      </w:r>
    </w:p>
    <w:p w14:paraId="3429540B" w14:textId="77777777" w:rsidR="007238F4" w:rsidRPr="000F3A2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 w:rsidRPr="000F3A2E">
        <w:rPr>
          <w:rStyle w:val="Fett"/>
          <w:rFonts w:ascii="Lucida Sans" w:hAnsi="Lucida Sans"/>
          <w:b w:val="0"/>
          <w:sz w:val="20"/>
          <w:szCs w:val="20"/>
        </w:rPr>
        <w:t>TH Wildau</w:t>
      </w:r>
    </w:p>
    <w:p w14:paraId="3089EC4F" w14:textId="77777777" w:rsidR="007238F4" w:rsidRPr="000F3A2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 w:rsidRPr="000F3A2E">
        <w:rPr>
          <w:rStyle w:val="Fett"/>
          <w:rFonts w:ascii="Lucida Sans" w:hAnsi="Lucida Sans"/>
          <w:b w:val="0"/>
          <w:sz w:val="20"/>
          <w:szCs w:val="20"/>
        </w:rPr>
        <w:t>Hochschulring 1, 15745 Wildau</w:t>
      </w:r>
    </w:p>
    <w:p w14:paraId="363B6306" w14:textId="77777777" w:rsidR="007238F4" w:rsidRPr="000F3A2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 w:rsidRPr="000F3A2E">
        <w:rPr>
          <w:rStyle w:val="Fett"/>
          <w:rFonts w:ascii="Lucida Sans" w:hAnsi="Lucida Sans"/>
          <w:b w:val="0"/>
          <w:sz w:val="20"/>
          <w:szCs w:val="20"/>
        </w:rPr>
        <w:t>Tel. +49 (0)3375 508 211 / -669</w:t>
      </w:r>
    </w:p>
    <w:p w14:paraId="1F52AC3B" w14:textId="77777777" w:rsidR="007238F4" w:rsidRPr="000F3A2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 w:rsidRPr="000F3A2E">
        <w:rPr>
          <w:rStyle w:val="Fett"/>
          <w:rFonts w:ascii="Lucida Sans" w:hAnsi="Lucida Sans"/>
          <w:b w:val="0"/>
          <w:sz w:val="20"/>
          <w:szCs w:val="20"/>
        </w:rPr>
        <w:t>E-Mail: presse@th-wildau.de</w:t>
      </w:r>
    </w:p>
    <w:p w14:paraId="41A61F1D" w14:textId="77777777" w:rsidR="0000455A" w:rsidRDefault="0000455A">
      <w:pPr>
        <w:rPr>
          <w:sz w:val="24"/>
          <w:szCs w:val="24"/>
        </w:rPr>
      </w:pPr>
    </w:p>
    <w:sectPr w:rsidR="0000455A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D58FCD" w16cid:durableId="25F04763"/>
  <w16cid:commentId w16cid:paraId="53FA6850" w16cid:durableId="25F047C8"/>
  <w16cid:commentId w16cid:paraId="4880B1C9" w16cid:durableId="25F046FC"/>
  <w16cid:commentId w16cid:paraId="0C313501" w16cid:durableId="25F04738"/>
  <w16cid:commentId w16cid:paraId="56CB17B1" w16cid:durableId="25F04750"/>
  <w16cid:commentId w16cid:paraId="4858C135" w16cid:durableId="25F04820"/>
  <w16cid:commentId w16cid:paraId="0FF8FB47" w16cid:durableId="25F0483C"/>
  <w16cid:commentId w16cid:paraId="5DCC9148" w16cid:durableId="25F04863"/>
  <w16cid:commentId w16cid:paraId="0BEE63BB" w16cid:durableId="25F04883"/>
  <w16cid:commentId w16cid:paraId="3FC2D0C1" w16cid:durableId="25F049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52632" w14:textId="77777777" w:rsidR="00AA7400" w:rsidRDefault="00AA7400" w:rsidP="004D6DBB">
      <w:pPr>
        <w:spacing w:after="0" w:line="240" w:lineRule="auto"/>
      </w:pPr>
      <w:r>
        <w:separator/>
      </w:r>
    </w:p>
  </w:endnote>
  <w:endnote w:type="continuationSeparator" w:id="0">
    <w:p w14:paraId="12644D10" w14:textId="77777777" w:rsidR="00AA7400" w:rsidRDefault="00AA7400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D5A21" w14:textId="77777777" w:rsidR="00AA7400" w:rsidRDefault="00AA7400" w:rsidP="004D6DBB">
      <w:pPr>
        <w:spacing w:after="0" w:line="240" w:lineRule="auto"/>
      </w:pPr>
      <w:r>
        <w:separator/>
      </w:r>
    </w:p>
  </w:footnote>
  <w:footnote w:type="continuationSeparator" w:id="0">
    <w:p w14:paraId="72A6C7C2" w14:textId="77777777" w:rsidR="00AA7400" w:rsidRDefault="00AA7400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77777777" w:rsidR="005D041F" w:rsidRPr="00961317" w:rsidRDefault="005D041F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56D077B" wp14:editId="12C4AA2A">
          <wp:simplePos x="0" y="0"/>
          <wp:positionH relativeFrom="column">
            <wp:posOffset>3434080</wp:posOffset>
          </wp:positionH>
          <wp:positionV relativeFrom="paragraph">
            <wp:posOffset>13970</wp:posOffset>
          </wp:positionV>
          <wp:extent cx="2896235" cy="880110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536108A9" w14:textId="36B2055E" w:rsidR="005D041F" w:rsidRPr="00440049" w:rsidRDefault="000F3A2E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05.04</w:t>
    </w:r>
    <w:r w:rsidR="005D041F">
      <w:rPr>
        <w:rFonts w:ascii="Lucida Sans" w:eastAsiaTheme="minorHAnsi" w:hAnsi="Lucida Sans" w:cstheme="minorBidi"/>
        <w:sz w:val="20"/>
        <w:szCs w:val="20"/>
        <w:lang w:val="en-US" w:eastAsia="en-US"/>
      </w:rPr>
      <w:t>.2022</w:t>
    </w:r>
  </w:p>
  <w:p w14:paraId="4C961C80" w14:textId="0351E436" w:rsidR="005D041F" w:rsidRPr="00961317" w:rsidRDefault="005D041F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proofErr w:type="spellStart"/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0F3A2E">
      <w:rPr>
        <w:rFonts w:ascii="Lucida Sans" w:eastAsiaTheme="minorHAnsi" w:hAnsi="Lucida Sans" w:cstheme="minorBidi"/>
        <w:sz w:val="20"/>
        <w:szCs w:val="20"/>
        <w:lang w:val="en-US" w:eastAsia="en-US"/>
      </w:rPr>
      <w:t>2022/04_04</w:t>
    </w:r>
  </w:p>
  <w:p w14:paraId="35D043ED" w14:textId="77777777" w:rsidR="0038459F" w:rsidRDefault="0038459F" w:rsidP="004D6DBB">
    <w:pPr>
      <w:pStyle w:val="Kopfzeile"/>
    </w:pPr>
  </w:p>
  <w:p w14:paraId="11CAA461" w14:textId="77777777" w:rsidR="0038459F" w:rsidRDefault="0038459F" w:rsidP="004D6D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33F9C"/>
    <w:rsid w:val="00040CCD"/>
    <w:rsid w:val="000424F9"/>
    <w:rsid w:val="00087B64"/>
    <w:rsid w:val="000B0803"/>
    <w:rsid w:val="000C117B"/>
    <w:rsid w:val="000E1FA0"/>
    <w:rsid w:val="000F3A2E"/>
    <w:rsid w:val="00155831"/>
    <w:rsid w:val="00181B9C"/>
    <w:rsid w:val="0020302B"/>
    <w:rsid w:val="002245FF"/>
    <w:rsid w:val="002603F9"/>
    <w:rsid w:val="002667A3"/>
    <w:rsid w:val="002703CC"/>
    <w:rsid w:val="002D2D86"/>
    <w:rsid w:val="00315A01"/>
    <w:rsid w:val="00357D79"/>
    <w:rsid w:val="0038459F"/>
    <w:rsid w:val="003A2C9A"/>
    <w:rsid w:val="00401208"/>
    <w:rsid w:val="004700D5"/>
    <w:rsid w:val="004A297D"/>
    <w:rsid w:val="004C732A"/>
    <w:rsid w:val="004D2EFC"/>
    <w:rsid w:val="004D6DBB"/>
    <w:rsid w:val="004E564F"/>
    <w:rsid w:val="00571655"/>
    <w:rsid w:val="00575A80"/>
    <w:rsid w:val="005B55A0"/>
    <w:rsid w:val="005D041F"/>
    <w:rsid w:val="00605BC1"/>
    <w:rsid w:val="00620DED"/>
    <w:rsid w:val="00661254"/>
    <w:rsid w:val="006656EC"/>
    <w:rsid w:val="007232D6"/>
    <w:rsid w:val="007238F4"/>
    <w:rsid w:val="007F5F73"/>
    <w:rsid w:val="00810262"/>
    <w:rsid w:val="00815410"/>
    <w:rsid w:val="008451FB"/>
    <w:rsid w:val="00882FAC"/>
    <w:rsid w:val="008B20DD"/>
    <w:rsid w:val="00902515"/>
    <w:rsid w:val="009439CE"/>
    <w:rsid w:val="009A7D56"/>
    <w:rsid w:val="009C1F97"/>
    <w:rsid w:val="009C63F9"/>
    <w:rsid w:val="009E0AE8"/>
    <w:rsid w:val="00A8061E"/>
    <w:rsid w:val="00A86CD5"/>
    <w:rsid w:val="00AA7400"/>
    <w:rsid w:val="00AB4D82"/>
    <w:rsid w:val="00B02894"/>
    <w:rsid w:val="00B11AA7"/>
    <w:rsid w:val="00B42854"/>
    <w:rsid w:val="00B60393"/>
    <w:rsid w:val="00C01A1A"/>
    <w:rsid w:val="00C46AB5"/>
    <w:rsid w:val="00C60A15"/>
    <w:rsid w:val="00D0571D"/>
    <w:rsid w:val="00D22AF9"/>
    <w:rsid w:val="00D312E1"/>
    <w:rsid w:val="00D92CBB"/>
    <w:rsid w:val="00DE42A8"/>
    <w:rsid w:val="00DF7800"/>
    <w:rsid w:val="00E914CF"/>
    <w:rsid w:val="00ED1E73"/>
    <w:rsid w:val="00F56BDA"/>
    <w:rsid w:val="00F86182"/>
    <w:rsid w:val="00F8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-wildau.de/homecoming" TargetMode="External"/><Relationship Id="rId13" Type="http://schemas.openxmlformats.org/officeDocument/2006/relationships/hyperlink" Target="https://www.th-wildau.de/30jahre/geschich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h-wildau.de/30jahr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th-wildau.de/homecom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h-wildau.de/homecom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th-wildau.de/homecomin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Rammelt</cp:lastModifiedBy>
  <cp:revision>5</cp:revision>
  <dcterms:created xsi:type="dcterms:W3CDTF">2022-04-05T09:30:00Z</dcterms:created>
  <dcterms:modified xsi:type="dcterms:W3CDTF">2022-04-05T09:35:00Z</dcterms:modified>
</cp:coreProperties>
</file>