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59" w:rsidRPr="00DC0C59" w:rsidRDefault="00DC0C59" w:rsidP="00DC0C59">
      <w:pPr>
        <w:spacing w:after="0" w:line="240" w:lineRule="auto"/>
        <w:rPr>
          <w:rFonts w:ascii="Times New Roman" w:eastAsia="MS Mincho" w:hAnsi="Times New Roman" w:cs="Times New Roman"/>
          <w:sz w:val="24"/>
          <w:szCs w:val="20"/>
          <w:lang w:eastAsia="ja-JP"/>
        </w:rPr>
      </w:pPr>
      <w:r>
        <w:rPr>
          <w:rFonts w:ascii="Times New Roman" w:eastAsia="MS Mincho" w:hAnsi="Times New Roman" w:cs="Times New Roman"/>
          <w:noProof/>
          <w:sz w:val="24"/>
          <w:lang w:val="es-ES_tradnl" w:eastAsia="es-ES_tradnl"/>
        </w:rPr>
        <w:drawing>
          <wp:anchor distT="0" distB="0" distL="114300" distR="114300" simplePos="0" relativeHeight="251660288" behindDoc="0" locked="0" layoutInCell="1" allowOverlap="1">
            <wp:simplePos x="0" y="0"/>
            <wp:positionH relativeFrom="column">
              <wp:posOffset>-32385</wp:posOffset>
            </wp:positionH>
            <wp:positionV relativeFrom="paragraph">
              <wp:posOffset>-116205</wp:posOffset>
            </wp:positionV>
            <wp:extent cx="1525905" cy="265430"/>
            <wp:effectExtent l="0" t="0" r="0" b="1270"/>
            <wp:wrapNone/>
            <wp:docPr id="2" name="Imagem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anchor>
        </w:drawing>
      </w:r>
    </w:p>
    <w:p w:rsidR="00DC0C59" w:rsidRPr="00DC0C59" w:rsidRDefault="00DC0C59" w:rsidP="00DC0C59">
      <w:pPr>
        <w:spacing w:after="0" w:line="240" w:lineRule="auto"/>
        <w:rPr>
          <w:rFonts w:ascii="Times New Roman" w:eastAsia="MS Mincho" w:hAnsi="Times New Roman" w:cs="Times New Roman"/>
          <w:sz w:val="24"/>
          <w:szCs w:val="20"/>
        </w:rPr>
      </w:pPr>
    </w:p>
    <w:p w:rsidR="00DC0C59" w:rsidRPr="00DC0C59" w:rsidRDefault="00DC0C59" w:rsidP="00DC0C59">
      <w:pPr>
        <w:tabs>
          <w:tab w:val="center" w:pos="4536"/>
          <w:tab w:val="right" w:pos="9072"/>
        </w:tabs>
        <w:spacing w:after="0" w:line="240" w:lineRule="auto"/>
        <w:rPr>
          <w:rFonts w:ascii="Times New Roman" w:eastAsia="MS Mincho" w:hAnsi="Times New Roman" w:cs="Times New Roman"/>
          <w:iCs/>
          <w:sz w:val="32"/>
          <w:szCs w:val="32"/>
        </w:rPr>
      </w:pPr>
      <w:r>
        <w:rPr>
          <w:rFonts w:ascii="Helvetica" w:eastAsia="MS Mincho" w:hAnsi="Helvetica" w:cs="Times New Roman"/>
          <w:sz w:val="32"/>
        </w:rPr>
        <w:t>Press Release</w:t>
      </w:r>
    </w:p>
    <w:p w:rsidR="00DC0C59" w:rsidRPr="00DC0C59" w:rsidRDefault="00DC0C59" w:rsidP="00DC0C59">
      <w:pPr>
        <w:tabs>
          <w:tab w:val="center" w:pos="4536"/>
          <w:tab w:val="right" w:pos="9072"/>
        </w:tabs>
        <w:spacing w:after="0" w:line="240" w:lineRule="auto"/>
        <w:rPr>
          <w:rFonts w:ascii="Verdana" w:eastAsia="MS Mincho" w:hAnsi="Verdana" w:cs="Times New Roman"/>
          <w:b/>
          <w:color w:val="808080"/>
          <w:szCs w:val="20"/>
          <w:lang w:eastAsia="ja-JP"/>
        </w:rPr>
      </w:pPr>
    </w:p>
    <w:p w:rsidR="00DC0C59" w:rsidRPr="00DC0C59" w:rsidRDefault="00216AF0" w:rsidP="00DC0C59">
      <w:pPr>
        <w:tabs>
          <w:tab w:val="center" w:pos="4536"/>
          <w:tab w:val="right" w:pos="9072"/>
        </w:tabs>
        <w:spacing w:after="0" w:line="240" w:lineRule="auto"/>
        <w:rPr>
          <w:rFonts w:ascii="Verdana" w:eastAsia="MS Mincho" w:hAnsi="Verdana" w:cs="Times New Roman"/>
          <w:b/>
          <w:color w:val="808080"/>
          <w:szCs w:val="20"/>
          <w:lang w:eastAsia="ja-JP"/>
        </w:rPr>
      </w:pPr>
      <w:r>
        <w:rPr>
          <w:rFonts w:ascii="Verdana" w:eastAsia="MS Mincho" w:hAnsi="Verdana" w:cs="Times New Roman"/>
          <w:b/>
          <w:color w:val="808080"/>
        </w:rPr>
        <w:t>03-09-2014</w:t>
      </w:r>
    </w:p>
    <w:p w:rsidR="00DC0C59" w:rsidRPr="00DC0C59" w:rsidRDefault="00DC0C59" w:rsidP="00DC0C59">
      <w:pPr>
        <w:tabs>
          <w:tab w:val="center" w:pos="4536"/>
          <w:tab w:val="right" w:pos="9072"/>
        </w:tabs>
        <w:spacing w:after="0" w:line="240" w:lineRule="auto"/>
        <w:rPr>
          <w:rFonts w:ascii="Verdana" w:eastAsia="MS Mincho" w:hAnsi="Verdana" w:cs="Times New Roman"/>
          <w:b/>
          <w:color w:val="808080"/>
          <w:szCs w:val="20"/>
        </w:rPr>
      </w:pPr>
    </w:p>
    <w:p w:rsidR="00DC0C59" w:rsidRPr="00DC0C59" w:rsidRDefault="00DC0C59" w:rsidP="00DC0C59">
      <w:pPr>
        <w:spacing w:after="0" w:line="240" w:lineRule="auto"/>
        <w:jc w:val="center"/>
        <w:rPr>
          <w:rFonts w:ascii="Verdana" w:eastAsia="MS Mincho" w:hAnsi="Verdana" w:cs="Times New Roman"/>
          <w:b/>
          <w:sz w:val="28"/>
          <w:szCs w:val="28"/>
        </w:rPr>
      </w:pPr>
      <w:r>
        <w:rPr>
          <w:rFonts w:ascii="Verdana" w:eastAsia="MS Mincho" w:hAnsi="Verdana" w:cs="Times New Roman"/>
          <w:b/>
          <w:sz w:val="28"/>
        </w:rPr>
        <w:t xml:space="preserve">A Sony expande a gama de </w:t>
      </w:r>
      <w:r>
        <w:rPr>
          <w:rFonts w:ascii="Verdana" w:eastAsia="MS Mincho" w:hAnsi="Verdana" w:cs="Times New Roman" w:hint="eastAsia"/>
          <w:b/>
          <w:sz w:val="28"/>
        </w:rPr>
        <w:t>câmaras tipo lente</w:t>
      </w:r>
      <w:r>
        <w:rPr>
          <w:rFonts w:ascii="Verdana" w:eastAsia="MS Mincho" w:hAnsi="Verdana" w:cs="Times New Roman"/>
          <w:b/>
          <w:sz w:val="28"/>
        </w:rPr>
        <w:t xml:space="preserve"> e apresenta um novo conceito de lente amovível </w:t>
      </w:r>
    </w:p>
    <w:p w:rsidR="00DC0C59" w:rsidRPr="00DC0C59" w:rsidRDefault="00DC0C59" w:rsidP="00DC0C59">
      <w:pPr>
        <w:spacing w:after="0" w:line="240" w:lineRule="auto"/>
        <w:jc w:val="center"/>
        <w:rPr>
          <w:rFonts w:ascii="Verdana" w:eastAsia="MS Mincho" w:hAnsi="Verdana" w:cs="Times New Roman"/>
          <w:b/>
          <w:bCs/>
          <w:i/>
          <w:iCs/>
          <w:sz w:val="24"/>
          <w:szCs w:val="24"/>
          <w:lang w:eastAsia="ja-JP"/>
        </w:rPr>
      </w:pPr>
    </w:p>
    <w:p w:rsidR="00DC0C59" w:rsidRPr="007450D0" w:rsidRDefault="00DC0C59" w:rsidP="00DC0C59">
      <w:pPr>
        <w:numPr>
          <w:ilvl w:val="0"/>
          <w:numId w:val="1"/>
        </w:numPr>
        <w:spacing w:after="0" w:line="240" w:lineRule="auto"/>
        <w:rPr>
          <w:rFonts w:ascii="Verdana" w:eastAsia="MS Mincho" w:hAnsi="Verdana" w:cs="Times New Roman"/>
          <w:b/>
          <w:szCs w:val="20"/>
          <w:lang w:eastAsia="ja-JP"/>
        </w:rPr>
      </w:pPr>
      <w:r>
        <w:rPr>
          <w:rFonts w:ascii="Verdana" w:eastAsia="MS Mincho" w:hAnsi="Verdana" w:cs="Times New Roman" w:hint="eastAsia"/>
          <w:b/>
        </w:rPr>
        <w:t>ILCE</w:t>
      </w:r>
      <w:r>
        <w:rPr>
          <w:rFonts w:ascii="Verdana" w:eastAsia="MS Mincho" w:hAnsi="Verdana" w:cs="Times New Roman"/>
          <w:b/>
        </w:rPr>
        <w:t>-QX1 com grande sensor Exmor™ APS-C, processador BIONZ X™ e funções de câmara avançadas; compatível com lentes amovíveis E-mount / A-mount</w:t>
      </w:r>
      <w:r>
        <w:rPr>
          <w:rFonts w:ascii="Times New Roman" w:eastAsia="MS Mincho" w:hAnsi="Times New Roman" w:cs="Times New Roman"/>
          <w:sz w:val="24"/>
          <w:vertAlign w:val="superscript"/>
        </w:rPr>
        <w:endnoteReference w:id="1"/>
      </w:r>
    </w:p>
    <w:p w:rsidR="007450D0" w:rsidRPr="00DC0C59" w:rsidRDefault="007450D0" w:rsidP="00DC0C59">
      <w:pPr>
        <w:numPr>
          <w:ilvl w:val="0"/>
          <w:numId w:val="1"/>
        </w:numPr>
        <w:spacing w:after="0" w:line="240" w:lineRule="auto"/>
        <w:rPr>
          <w:rFonts w:ascii="Verdana" w:eastAsia="MS Mincho" w:hAnsi="Verdana" w:cs="Times New Roman"/>
          <w:b/>
          <w:szCs w:val="20"/>
          <w:lang w:eastAsia="ja-JP"/>
        </w:rPr>
      </w:pPr>
      <w:r>
        <w:rPr>
          <w:rFonts w:ascii="Verdana" w:eastAsia="MS Mincho" w:hAnsi="Verdana" w:cs="Times New Roman"/>
          <w:b/>
        </w:rPr>
        <w:t xml:space="preserve">ILCE-QX1 é disponibilizada </w:t>
      </w:r>
      <w:r w:rsidRPr="007450D0">
        <w:rPr>
          <w:rFonts w:ascii="Verdana" w:eastAsia="MS Mincho" w:hAnsi="Verdana" w:cs="Times New Roman"/>
          <w:b/>
        </w:rPr>
        <w:t xml:space="preserve">com </w:t>
      </w:r>
      <w:proofErr w:type="gramStart"/>
      <w:r w:rsidRPr="007450D0">
        <w:rPr>
          <w:rFonts w:ascii="Verdana" w:eastAsia="MS Mincho" w:hAnsi="Verdana" w:cs="Times New Roman"/>
          <w:b/>
        </w:rPr>
        <w:t>kit</w:t>
      </w:r>
      <w:proofErr w:type="gramEnd"/>
      <w:r w:rsidRPr="007450D0">
        <w:rPr>
          <w:rFonts w:ascii="Verdana" w:eastAsia="MS Mincho" w:hAnsi="Verdana" w:cs="Times New Roman"/>
          <w:b/>
        </w:rPr>
        <w:t xml:space="preserve"> </w:t>
      </w:r>
      <w:r w:rsidR="00F97458">
        <w:rPr>
          <w:rFonts w:ascii="Verdana" w:eastAsia="MS Mincho" w:hAnsi="Verdana" w:cs="Times New Roman"/>
          <w:b/>
        </w:rPr>
        <w:t xml:space="preserve">standard de </w:t>
      </w:r>
      <w:r w:rsidRPr="007450D0">
        <w:rPr>
          <w:rFonts w:ascii="Verdana" w:eastAsia="MS Mincho" w:hAnsi="Verdana" w:cs="Times New Roman"/>
          <w:b/>
        </w:rPr>
        <w:t>ângulo</w:t>
      </w:r>
      <w:r w:rsidR="00F97458">
        <w:rPr>
          <w:rFonts w:ascii="Verdana" w:eastAsia="MS Mincho" w:hAnsi="Verdana" w:cs="Times New Roman"/>
          <w:b/>
        </w:rPr>
        <w:t>s de fotografia</w:t>
      </w:r>
      <w:r w:rsidRPr="007450D0">
        <w:rPr>
          <w:rFonts w:ascii="Verdana" w:eastAsia="MS Mincho" w:hAnsi="Verdana" w:cs="Times New Roman"/>
          <w:b/>
        </w:rPr>
        <w:t xml:space="preserve">, perfeito para </w:t>
      </w:r>
      <w:proofErr w:type="spellStart"/>
      <w:r w:rsidRPr="007450D0">
        <w:rPr>
          <w:rFonts w:ascii="Verdana" w:eastAsia="MS Mincho" w:hAnsi="Verdana" w:cs="Times New Roman"/>
          <w:b/>
        </w:rPr>
        <w:t>selfies</w:t>
      </w:r>
      <w:proofErr w:type="spellEnd"/>
      <w:r w:rsidRPr="007450D0">
        <w:rPr>
          <w:rFonts w:ascii="Verdana" w:eastAsia="MS Mincho" w:hAnsi="Verdana" w:cs="Times New Roman"/>
          <w:b/>
        </w:rPr>
        <w:t xml:space="preserve"> e </w:t>
      </w:r>
      <w:r>
        <w:rPr>
          <w:rFonts w:ascii="Verdana" w:eastAsia="MS Mincho" w:hAnsi="Verdana" w:cs="Times New Roman"/>
          <w:b/>
        </w:rPr>
        <w:t>fotografias de pequeno</w:t>
      </w:r>
      <w:r w:rsidR="00F97458">
        <w:rPr>
          <w:rFonts w:ascii="Verdana" w:eastAsia="MS Mincho" w:hAnsi="Verdana" w:cs="Times New Roman"/>
          <w:b/>
        </w:rPr>
        <w:t>/grande</w:t>
      </w:r>
      <w:r>
        <w:rPr>
          <w:rFonts w:ascii="Verdana" w:eastAsia="MS Mincho" w:hAnsi="Verdana" w:cs="Times New Roman"/>
          <w:b/>
        </w:rPr>
        <w:t xml:space="preserve"> </w:t>
      </w:r>
      <w:r w:rsidRPr="007450D0">
        <w:rPr>
          <w:rFonts w:ascii="Verdana" w:eastAsia="MS Mincho" w:hAnsi="Verdana" w:cs="Times New Roman"/>
          <w:b/>
        </w:rPr>
        <w:t xml:space="preserve">ângulo </w:t>
      </w:r>
    </w:p>
    <w:p w:rsidR="00DC0C59" w:rsidRPr="00DC0C59" w:rsidRDefault="00DC0C59" w:rsidP="00DC0C59">
      <w:pPr>
        <w:numPr>
          <w:ilvl w:val="0"/>
          <w:numId w:val="1"/>
        </w:numPr>
        <w:spacing w:after="0" w:line="240" w:lineRule="auto"/>
        <w:rPr>
          <w:rFonts w:ascii="Verdana" w:eastAsia="MS Mincho" w:hAnsi="Verdana" w:cs="Times New Roman"/>
          <w:b/>
          <w:szCs w:val="20"/>
          <w:lang w:eastAsia="ja-JP"/>
        </w:rPr>
      </w:pPr>
      <w:r>
        <w:rPr>
          <w:rFonts w:ascii="Verdana" w:eastAsia="MS Mincho" w:hAnsi="Verdana" w:cs="Times New Roman"/>
          <w:b/>
        </w:rPr>
        <w:t xml:space="preserve">DSC-QX30 com </w:t>
      </w:r>
      <w:proofErr w:type="gramStart"/>
      <w:r>
        <w:rPr>
          <w:rFonts w:ascii="Verdana" w:eastAsia="MS Mincho" w:hAnsi="Verdana" w:cs="Times New Roman"/>
          <w:b/>
        </w:rPr>
        <w:t>zoom</w:t>
      </w:r>
      <w:proofErr w:type="gramEnd"/>
      <w:r>
        <w:rPr>
          <w:rFonts w:ascii="Verdana" w:eastAsia="MS Mincho" w:hAnsi="Verdana" w:cs="Times New Roman"/>
          <w:b/>
        </w:rPr>
        <w:t xml:space="preserve"> ótico de 30x e tecnologia Optical SteadyShot</w:t>
      </w:r>
    </w:p>
    <w:p w:rsidR="00DC0C59" w:rsidRPr="00DC0C59" w:rsidRDefault="00DC0C59" w:rsidP="00DC0C59">
      <w:pPr>
        <w:numPr>
          <w:ilvl w:val="0"/>
          <w:numId w:val="1"/>
        </w:numPr>
        <w:spacing w:after="0" w:line="240" w:lineRule="auto"/>
        <w:rPr>
          <w:rFonts w:ascii="Verdana" w:eastAsia="MS Mincho" w:hAnsi="Verdana" w:cs="Times New Roman"/>
          <w:b/>
          <w:szCs w:val="20"/>
          <w:lang w:eastAsia="ja-JP"/>
        </w:rPr>
      </w:pPr>
      <w:r>
        <w:rPr>
          <w:rFonts w:ascii="Verdana" w:eastAsia="MS Mincho" w:hAnsi="Verdana" w:cs="Times New Roman"/>
          <w:b/>
        </w:rPr>
        <w:t>Controlo fácil do smartphone com a nova aplicação PlayMemories Mobile versão 5.0</w:t>
      </w:r>
    </w:p>
    <w:p w:rsidR="00DC0C59" w:rsidRPr="00DC0C59" w:rsidRDefault="00DC0C59" w:rsidP="00DC0C59">
      <w:pPr>
        <w:numPr>
          <w:ilvl w:val="0"/>
          <w:numId w:val="1"/>
        </w:numPr>
        <w:spacing w:after="0" w:line="240" w:lineRule="auto"/>
        <w:rPr>
          <w:rFonts w:ascii="Verdana" w:eastAsia="MS Mincho" w:hAnsi="Verdana" w:cs="Times New Roman"/>
          <w:b/>
          <w:szCs w:val="20"/>
          <w:lang w:eastAsia="ja-JP"/>
        </w:rPr>
      </w:pPr>
      <w:r>
        <w:rPr>
          <w:rFonts w:ascii="Verdana" w:eastAsia="MS Mincho" w:hAnsi="Verdana" w:cs="Times New Roman"/>
          <w:b/>
        </w:rPr>
        <w:t>Duas novas cores disponíveis para a DSC-QX10</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As mais recentes câmaras tipo lente da Sony oferecem-lhe o melhor de dois mundos, aliando a espontaneidade e a fácil partilha do seu smartphone ao poder de imagem e às opções criativas de uma câmara profissional.</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 xml:space="preserve">Basta ligar a câmara ao seu smartphone via Wi-Fi. A velocidade da ligação com um só toque via NFC para todas as câmaras tipo lente é mais rápida do que antes, graças às atualizações de firmware para as câmaras </w:t>
      </w:r>
      <w:r>
        <w:rPr>
          <w:rFonts w:ascii="Verdana" w:eastAsia="MS Mincho" w:hAnsi="Verdana" w:cs="Times New Roman" w:hint="eastAsia"/>
        </w:rPr>
        <w:t>QX100 e QX10</w:t>
      </w:r>
      <w:r>
        <w:rPr>
          <w:rFonts w:ascii="Times New Roman" w:eastAsia="MS Mincho" w:hAnsi="Times New Roman" w:cs="Times New Roman"/>
          <w:sz w:val="24"/>
          <w:vertAlign w:val="superscript"/>
        </w:rPr>
        <w:endnoteReference w:id="2"/>
      </w:r>
      <w:r>
        <w:rPr>
          <w:rFonts w:ascii="Verdana" w:eastAsia="MS Mincho" w:hAnsi="Verdana" w:cs="Times New Roman"/>
          <w:vertAlign w:val="superscript"/>
        </w:rPr>
        <w:t xml:space="preserve"> </w:t>
      </w:r>
      <w:r>
        <w:rPr>
          <w:rFonts w:ascii="Verdana" w:eastAsia="MS Mincho" w:hAnsi="Verdana" w:cs="Times New Roman"/>
        </w:rPr>
        <w:t xml:space="preserve">e às melhorias implementadas na aplicação </w:t>
      </w:r>
      <w:proofErr w:type="spellStart"/>
      <w:r>
        <w:rPr>
          <w:rFonts w:ascii="Verdana" w:eastAsia="MS Mincho" w:hAnsi="Verdana" w:cs="Times New Roman"/>
        </w:rPr>
        <w:t>PlayMemories</w:t>
      </w:r>
      <w:proofErr w:type="spellEnd"/>
      <w:r>
        <w:rPr>
          <w:rFonts w:ascii="Verdana" w:eastAsia="MS Mincho" w:hAnsi="Verdana" w:cs="Times New Roman"/>
        </w:rPr>
        <w:t xml:space="preserve"> Mobile. Se tiver um telemóvel Xperia</w:t>
      </w:r>
      <w:r>
        <w:rPr>
          <w:rFonts w:ascii="Verdana" w:eastAsia="MS Mincho" w:hAnsi="Verdana" w:cs="Times New Roman"/>
          <w:vertAlign w:val="superscript"/>
        </w:rPr>
        <w:endnoteReference w:id="3"/>
      </w:r>
      <w:r>
        <w:rPr>
          <w:rFonts w:ascii="Verdana" w:eastAsia="MS Mincho" w:hAnsi="Verdana" w:cs="Times New Roman"/>
        </w:rPr>
        <w:t>, a ligação estabelece-se ainda mais rapidamente!</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 xml:space="preserve">É fácil controlar cada câmara tipo lente com a mais recente atualização gratuita da aplicação PlayMemories Mobile versão 5.0 para os smartphones Android e iOS. A nova interface do utilizador simplifica a experiência fotográfica e facilita a utilização com uma só mão. O enquadramento de imagens no seu telemóvel é mais intuitivo, graças às linhas de grelha no ecrã que se encontram agora incluídas na aplicação. A função GPS adiciona às imagens </w:t>
      </w:r>
      <w:r>
        <w:rPr>
          <w:rFonts w:ascii="Verdana" w:eastAsia="MS Mincho" w:hAnsi="Verdana" w:cs="Times New Roman" w:hint="eastAsia"/>
        </w:rPr>
        <w:t xml:space="preserve">informações sobre a localização, </w:t>
      </w:r>
      <w:r>
        <w:rPr>
          <w:rFonts w:ascii="Verdana" w:eastAsia="MS Mincho" w:hAnsi="Verdana" w:cs="Times New Roman"/>
        </w:rPr>
        <w:t xml:space="preserve">que são transferidas </w:t>
      </w:r>
      <w:r>
        <w:rPr>
          <w:rFonts w:ascii="Verdana" w:eastAsia="MS Mincho" w:hAnsi="Verdana" w:cs="Times New Roman" w:hint="eastAsia"/>
        </w:rPr>
        <w:t>para o</w:t>
      </w:r>
      <w:r>
        <w:rPr>
          <w:rFonts w:ascii="Verdana" w:eastAsia="MS Mincho" w:hAnsi="Verdana" w:cs="Times New Roman"/>
        </w:rPr>
        <w:t xml:space="preserve"> seu </w:t>
      </w:r>
      <w:r>
        <w:rPr>
          <w:rFonts w:ascii="Verdana" w:eastAsia="MS Mincho" w:hAnsi="Verdana" w:cs="Times New Roman" w:hint="eastAsia"/>
        </w:rPr>
        <w:t>smartphone durante a captação</w:t>
      </w:r>
      <w:r>
        <w:rPr>
          <w:rFonts w:ascii="Verdana" w:eastAsia="MS Mincho" w:hAnsi="Verdana" w:cs="Times New Roman"/>
          <w:vertAlign w:val="superscript"/>
        </w:rPr>
        <w:endnoteReference w:id="4"/>
      </w:r>
      <w:r>
        <w:rPr>
          <w:rFonts w:ascii="Verdana" w:eastAsia="MS Mincho" w:hAnsi="Verdana" w:cs="Times New Roman" w:hint="eastAsia"/>
        </w:rPr>
        <w:t>.</w:t>
      </w:r>
      <w:r>
        <w:rPr>
          <w:rFonts w:ascii="Times New Roman" w:eastAsia="MS Mincho" w:hAnsi="Times New Roman" w:cs="Times New Roman" w:hint="eastAsia"/>
          <w:sz w:val="24"/>
        </w:rPr>
        <w:t xml:space="preserve"> </w:t>
      </w:r>
      <w:r>
        <w:rPr>
          <w:rFonts w:ascii="Verdana" w:eastAsia="MS Mincho" w:hAnsi="Verdana" w:cs="Times New Roman"/>
        </w:rPr>
        <w:t>Agora, pode acionar o obturador da câmara a partir do ecrã tátil; e com a transferência automática das suas fotografias para o telemóvel, pode partilhar instantaneamente essas memórias.</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
          <w:bCs/>
        </w:rPr>
      </w:pPr>
      <w:r>
        <w:rPr>
          <w:rFonts w:ascii="Verdana" w:eastAsia="MS Mincho" w:hAnsi="Verdana" w:cs="Times New Roman" w:hint="eastAsia"/>
          <w:b/>
        </w:rPr>
        <w:t>ILCE</w:t>
      </w:r>
      <w:r>
        <w:rPr>
          <w:rFonts w:ascii="Verdana" w:eastAsia="MS Mincho" w:hAnsi="Verdana" w:cs="Times New Roman"/>
          <w:b/>
        </w:rPr>
        <w:t>-QX1</w:t>
      </w: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 xml:space="preserve">A </w:t>
      </w:r>
      <w:r>
        <w:rPr>
          <w:rFonts w:ascii="Verdana" w:eastAsia="MS Mincho" w:hAnsi="Verdana" w:cs="Times New Roman" w:hint="eastAsia"/>
        </w:rPr>
        <w:t>ILCE</w:t>
      </w:r>
      <w:r>
        <w:rPr>
          <w:rFonts w:ascii="Verdana" w:eastAsia="MS Mincho" w:hAnsi="Verdana" w:cs="Times New Roman"/>
        </w:rPr>
        <w:t>-QX1 permite aos fotógrafos experientes utilizar a sua preciosa coleção de lentes E-mount. Escolha a sua lente favorita – zoom, grande angular, teleobjetiva ou macro – e dê asas à sua criatividade artística com o controlo da exposição, da focagem e dos modos de captação.</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lastRenderedPageBreak/>
        <w:t>O sensor CMOS Exmor APS-C da câmara com 20,1</w:t>
      </w:r>
      <w:r>
        <w:rPr>
          <w:rFonts w:ascii="Verdana" w:eastAsia="MS Mincho" w:hAnsi="Verdana" w:cs="Times New Roman" w:hint="eastAsia"/>
        </w:rPr>
        <w:t xml:space="preserve"> </w:t>
      </w:r>
      <w:r>
        <w:rPr>
          <w:rFonts w:ascii="Verdana" w:eastAsia="MS Mincho" w:hAnsi="Verdana" w:cs="Times New Roman"/>
        </w:rPr>
        <w:t>megapíxeis capta enormes quantidades de detalhes perfeitos, tal como esperaria de uma câmara de maiores dimensões. Foi associado ao processador BIONZ X avançado da Sony, que dispõe agora de redução de ruído de área específica melhorada. Notará a diferença ao captar imagens deslumbrantes com ruído reduzido, mesmo em situações de quase escuridão onde os pequenos sensores têm dificuldade em captar.</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 xml:space="preserve">O sensor de grandes dimensões integrado na QX1 permite-lhe também criar efeitos "bokeh" de qualidade profissional, com uma suave desfocagem de fundo, um truque não acessível aos smartphones. </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Tanto os fotógrafos avançados, como os utilizadores ocasionais são brindados com um amplo conjunto de outras funções topo de gama. O modo Superior Auto reconhece dezenas de cenas diferentes, tais como paisagens ou retratos retroiluminados, ajustando as definições da câmara para resultados de qualidade superior, sem complicações. Para os fotógrafos que gostam de edição pós-produção, a QX1 permite agora captar ficheiros de imagem RAW e, em estreia nas câmaras tipo lente, a QX1 apresenta um flash "pop-up" para iluminar os retratos, os interiores escuros e as cenas noturnas.</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 xml:space="preserve">O conjunto de estojo e alça LCS-QXA adiciona um toque de requinte graças ao seu acabamento em pele castanha. A QX1 está bem protegida, com uma variedade de alças a tiracolo ou opções de transporte à cintura para que a leve consigo para todo o lado. </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
          <w:bCs/>
        </w:rPr>
      </w:pPr>
      <w:r>
        <w:rPr>
          <w:rFonts w:ascii="Verdana" w:eastAsia="MS Mincho" w:hAnsi="Verdana" w:cs="Times New Roman"/>
          <w:b/>
        </w:rPr>
        <w:t>DSC-QX30</w:t>
      </w: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Os proprietários de smartphones sabem que captar imagens com zoom elevado é uma dor de cabeça, que resulta frequentemente em fotografias com ruído e oscilações durante a captação da melhor imagem. A DSC-QX30 compacta mantém tudo claro e nítido com a sua poderosa lente de zoom ótico de 30x, auxiliada pela estabilização de imagem Optical SteadyShot que ajuda a eliminar a desfocagem.</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Os utilizadores podem fazer zoom suavemente, desde uma imagem grande angular de 24 mm até uma distância equivalente a 720 mm</w:t>
      </w:r>
      <w:r>
        <w:rPr>
          <w:rFonts w:ascii="Verdana" w:eastAsia="MS Mincho" w:hAnsi="Verdana" w:cs="Times New Roman"/>
          <w:vertAlign w:val="superscript"/>
        </w:rPr>
        <w:endnoteReference w:id="5"/>
      </w:r>
      <w:r>
        <w:rPr>
          <w:rFonts w:ascii="Verdana" w:eastAsia="MS Mincho" w:hAnsi="Verdana" w:cs="Times New Roman"/>
        </w:rPr>
        <w:t xml:space="preserve"> na extremidade teleobjetiva, para grandes planos detalhados de corpo inteiro de alguém que se encontra a</w:t>
      </w:r>
      <w:r>
        <w:rPr>
          <w:rFonts w:ascii="Verdana" w:eastAsia="MS Mincho" w:hAnsi="Verdana" w:cs="Times New Roman" w:hint="eastAsia"/>
        </w:rPr>
        <w:t xml:space="preserve"> 40 m de distância</w:t>
      </w:r>
      <w:r>
        <w:rPr>
          <w:rFonts w:ascii="Verdana" w:eastAsia="MS Mincho" w:hAnsi="Verdana" w:cs="Times New Roman"/>
        </w:rPr>
        <w:t>. Se ainda não estiver satisfeito, o zoom Clear Image amplia tudo até à incrível definição de 60x, sem sacrificar o número de píxeis.</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À fantástica potência do zoom junta-se a AF de bloqueio e o disparo contínuo de alta velocidade até 10 fps, permitindo-lhe captar uma ação de movimento rápido através de uma sequência de imagens detalhadamente nítidas numa fração de segundo. Também é especialista na realização de filmes, captando vídeos Full HD fabulosos a uma taxa de bits suave de 60p com um simples toque de botão</w:t>
      </w:r>
      <w:r>
        <w:rPr>
          <w:rFonts w:ascii="Verdana" w:eastAsia="MS Mincho" w:hAnsi="Verdana" w:cs="Times New Roman"/>
          <w:vertAlign w:val="superscript"/>
        </w:rPr>
        <w:endnoteReference w:id="6"/>
      </w:r>
      <w:r>
        <w:rPr>
          <w:rFonts w:ascii="Verdana" w:eastAsia="MS Mincho" w:hAnsi="Verdana" w:cs="Times New Roman"/>
        </w:rPr>
        <w:t>.</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lastRenderedPageBreak/>
        <w:t>As duas novas câmaras tipo lente são compatíveis com os telecomandos Live View RM-LVR1</w:t>
      </w:r>
      <w:r>
        <w:rPr>
          <w:rFonts w:ascii="Verdana" w:eastAsia="MS Mincho" w:hAnsi="Verdana" w:cs="Times New Roman"/>
          <w:vertAlign w:val="superscript"/>
        </w:rPr>
        <w:endnoteReference w:id="7"/>
      </w:r>
      <w:r>
        <w:rPr>
          <w:rFonts w:ascii="Verdana" w:eastAsia="MS Mincho" w:hAnsi="Verdana" w:cs="Times New Roman"/>
        </w:rPr>
        <w:t xml:space="preserve"> e RM-LVR2V</w:t>
      </w:r>
      <w:r>
        <w:rPr>
          <w:rFonts w:ascii="Verdana" w:eastAsia="MS Mincho" w:hAnsi="Verdana" w:cs="Times New Roman"/>
          <w:vertAlign w:val="superscript"/>
        </w:rPr>
        <w:endnoteReference w:id="8"/>
      </w:r>
      <w:r>
        <w:rPr>
          <w:rFonts w:ascii="Verdana" w:eastAsia="MS Mincho" w:hAnsi="Verdana" w:cs="Times New Roman"/>
        </w:rPr>
        <w:t xml:space="preserve"> da Sony</w:t>
      </w:r>
      <w:r>
        <w:rPr>
          <w:rFonts w:ascii="Verdana" w:eastAsia="MS Mincho" w:hAnsi="Verdana" w:cs="Times New Roman"/>
          <w:vertAlign w:val="superscript"/>
        </w:rPr>
        <w:endnoteReference w:id="9"/>
      </w:r>
      <w:r>
        <w:rPr>
          <w:rFonts w:ascii="Verdana" w:eastAsia="MS Mincho" w:hAnsi="Verdana" w:cs="Times New Roman"/>
        </w:rPr>
        <w:t>. Estes telecomandos para usar no pulso permitem-lhe visualizar e selecionar imagens de até cinco câmara ligadas em simultâneo – ideal para gravações avançadas de múltiplos ângulos.</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
          <w:bCs/>
        </w:rPr>
      </w:pPr>
      <w:r>
        <w:rPr>
          <w:rFonts w:ascii="Verdana" w:eastAsia="MS Mincho" w:hAnsi="Verdana" w:cs="Times New Roman"/>
          <w:b/>
        </w:rPr>
        <w:t>Novas cores para a DSC-QX10</w:t>
      </w: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Entretanto, a QX10 ganhou duas novas cores divertidas para coordenar com os smartphones atuais. Além do preto e branco, está agora disponível num atraente acabamento cor de rosa ou cobre para adicionar um toque colorido à sua captação.</w:t>
      </w:r>
    </w:p>
    <w:p w:rsidR="00DC0C59" w:rsidRPr="00DC0C59" w:rsidRDefault="00DC0C59" w:rsidP="00DC0C59">
      <w:pPr>
        <w:spacing w:after="0" w:line="240" w:lineRule="auto"/>
        <w:jc w:val="both"/>
        <w:rPr>
          <w:rFonts w:ascii="Verdana" w:eastAsia="MS Mincho" w:hAnsi="Verdana" w:cs="Times New Roman"/>
          <w:bCs/>
        </w:rPr>
      </w:pPr>
    </w:p>
    <w:p w:rsidR="00DC0C59" w:rsidRPr="00DC0C59" w:rsidRDefault="00DC0C59" w:rsidP="00DC0C59">
      <w:pPr>
        <w:spacing w:after="0" w:line="240" w:lineRule="auto"/>
        <w:jc w:val="both"/>
        <w:rPr>
          <w:rFonts w:ascii="Verdana" w:eastAsia="MS Mincho" w:hAnsi="Verdana" w:cs="Times New Roman"/>
          <w:b/>
          <w:bCs/>
          <w:lang w:eastAsia="ja-JP"/>
        </w:rPr>
      </w:pPr>
      <w:r>
        <w:rPr>
          <w:rFonts w:ascii="Verdana" w:eastAsia="MS Mincho" w:hAnsi="Verdana" w:cs="Times New Roman"/>
          <w:b/>
        </w:rPr>
        <w:t>ADP-FSK1</w:t>
      </w:r>
    </w:p>
    <w:p w:rsidR="00DC0C59" w:rsidRPr="00DC0C59" w:rsidRDefault="00DC0C59" w:rsidP="00DC0C59">
      <w:pPr>
        <w:spacing w:after="0" w:line="240" w:lineRule="auto"/>
        <w:jc w:val="both"/>
        <w:rPr>
          <w:rFonts w:ascii="Verdana" w:eastAsia="MS Mincho" w:hAnsi="Verdana" w:cs="Times New Roman"/>
          <w:bCs/>
        </w:rPr>
      </w:pPr>
      <w:r>
        <w:rPr>
          <w:rFonts w:ascii="Verdana" w:eastAsia="MS Mincho" w:hAnsi="Verdana" w:cs="Times New Roman"/>
        </w:rPr>
        <w:t xml:space="preserve">Enquanto as câmaras tipo lente </w:t>
      </w:r>
      <w:r>
        <w:rPr>
          <w:rFonts w:ascii="Verdana" w:eastAsia="MS Mincho" w:hAnsi="Verdana" w:cs="Times New Roman" w:hint="eastAsia"/>
        </w:rPr>
        <w:t xml:space="preserve">da Sony </w:t>
      </w:r>
      <w:r>
        <w:rPr>
          <w:rFonts w:ascii="Verdana" w:eastAsia="MS Mincho" w:hAnsi="Verdana" w:cs="Times New Roman"/>
        </w:rPr>
        <w:t>são</w:t>
      </w:r>
      <w:r>
        <w:rPr>
          <w:rFonts w:ascii="Verdana" w:eastAsia="MS Mincho" w:hAnsi="Verdana" w:cs="Times New Roman" w:hint="eastAsia"/>
        </w:rPr>
        <w:t xml:space="preserve"> ótimas ferramentas para uma captação flexível, o </w:t>
      </w:r>
      <w:proofErr w:type="gramStart"/>
      <w:r>
        <w:rPr>
          <w:rFonts w:ascii="Verdana" w:eastAsia="MS Mincho" w:hAnsi="Verdana" w:cs="Times New Roman" w:hint="eastAsia"/>
        </w:rPr>
        <w:t>kit</w:t>
      </w:r>
      <w:proofErr w:type="gramEnd"/>
      <w:r>
        <w:rPr>
          <w:rFonts w:ascii="Verdana" w:eastAsia="MS Mincho" w:hAnsi="Verdana" w:cs="Times New Roman" w:hint="eastAsia"/>
        </w:rPr>
        <w:t xml:space="preserve"> opcional ADP-FSK1 expande largamente o seu estilo de captação. </w:t>
      </w:r>
      <w:r w:rsidR="002C4E4D">
        <w:rPr>
          <w:rFonts w:ascii="Verdana" w:eastAsia="MS Mincho" w:hAnsi="Verdana" w:cs="Times New Roman"/>
        </w:rPr>
        <w:t>Disponibilizado em conjunto com a ILCE-QX1</w:t>
      </w:r>
      <w:r w:rsidR="004B6F70" w:rsidRPr="004B6F70">
        <w:t xml:space="preserve"> </w:t>
      </w:r>
      <w:r w:rsidR="004B6F70" w:rsidRPr="004B6F70">
        <w:rPr>
          <w:rFonts w:ascii="Verdana" w:eastAsia="MS Mincho" w:hAnsi="Verdana" w:cs="Times New Roman"/>
        </w:rPr>
        <w:t>e disponível como um acessório opcional par</w:t>
      </w:r>
      <w:r w:rsidR="004B6F70">
        <w:rPr>
          <w:rFonts w:ascii="Verdana" w:eastAsia="MS Mincho" w:hAnsi="Verdana" w:cs="Times New Roman"/>
        </w:rPr>
        <w:t>a todos os outros modelos QX, e</w:t>
      </w:r>
      <w:r>
        <w:rPr>
          <w:rFonts w:ascii="Verdana" w:eastAsia="MS Mincho" w:hAnsi="Verdana" w:cs="Times New Roman"/>
        </w:rPr>
        <w:t xml:space="preserve">ste </w:t>
      </w:r>
      <w:proofErr w:type="gramStart"/>
      <w:r>
        <w:rPr>
          <w:rFonts w:ascii="Verdana" w:eastAsia="MS Mincho" w:hAnsi="Verdana" w:cs="Times New Roman" w:hint="eastAsia"/>
        </w:rPr>
        <w:t>kit</w:t>
      </w:r>
      <w:proofErr w:type="gramEnd"/>
      <w:r>
        <w:rPr>
          <w:rFonts w:ascii="Verdana" w:eastAsia="MS Mincho" w:hAnsi="Verdana" w:cs="Times New Roman" w:hint="eastAsia"/>
        </w:rPr>
        <w:t xml:space="preserve"> de captação de ângulo livre inclui um adaptador inclinável e uma pega, que lhe permitem captar imagens de ângulos superiores ou inferiores ou tirar facilmente </w:t>
      </w:r>
      <w:r>
        <w:rPr>
          <w:rFonts w:ascii="Verdana" w:eastAsia="MS Mincho" w:hAnsi="Verdana" w:cs="Times New Roman" w:hint="eastAsia"/>
          <w:i/>
        </w:rPr>
        <w:t>selfies</w:t>
      </w:r>
      <w:r>
        <w:rPr>
          <w:rFonts w:ascii="Verdana" w:eastAsia="MS Mincho" w:hAnsi="Verdana" w:cs="Times New Roman" w:hint="eastAsia"/>
        </w:rPr>
        <w:t>.</w:t>
      </w:r>
    </w:p>
    <w:p w:rsidR="00DC0C59" w:rsidRPr="00DC0C59" w:rsidRDefault="00DC0C59" w:rsidP="00DC0C59">
      <w:pPr>
        <w:spacing w:after="0" w:line="240" w:lineRule="auto"/>
        <w:jc w:val="both"/>
        <w:rPr>
          <w:rFonts w:ascii="Verdana" w:eastAsia="MS Mincho" w:hAnsi="Verdana" w:cs="Times New Roman"/>
          <w:bCs/>
        </w:rPr>
      </w:pPr>
    </w:p>
    <w:p w:rsidR="00DC0C59" w:rsidRDefault="00DC0C59" w:rsidP="00DC0C59">
      <w:pPr>
        <w:spacing w:after="0" w:line="240" w:lineRule="auto"/>
        <w:jc w:val="both"/>
        <w:rPr>
          <w:rFonts w:ascii="Verdana" w:eastAsia="MS Mincho" w:hAnsi="Verdana" w:cs="Times New Roman"/>
        </w:rPr>
      </w:pPr>
      <w:r>
        <w:rPr>
          <w:rFonts w:ascii="Verdana" w:eastAsia="MS Mincho" w:hAnsi="Verdana" w:cs="Times New Roman"/>
        </w:rPr>
        <w:t xml:space="preserve">As câmaras tipo lente QX1 e QX30, </w:t>
      </w:r>
      <w:r>
        <w:rPr>
          <w:rFonts w:ascii="Verdana" w:eastAsia="MS Mincho" w:hAnsi="Verdana" w:cs="Times New Roman" w:hint="eastAsia"/>
        </w:rPr>
        <w:t>bem como as novas cores da QX10</w:t>
      </w:r>
      <w:r>
        <w:rPr>
          <w:rFonts w:ascii="Verdana" w:eastAsia="MS Mincho" w:hAnsi="Verdana" w:cs="Times New Roman"/>
        </w:rPr>
        <w:t xml:space="preserve">, já estão disponíveis para pré-encomenda em </w:t>
      </w:r>
      <w:hyperlink r:id="rId8" w:history="1">
        <w:r>
          <w:rPr>
            <w:rFonts w:ascii="Verdana" w:eastAsia="MS Mincho" w:hAnsi="Verdana" w:cs="Times New Roman"/>
            <w:color w:val="0000FF"/>
            <w:u w:val="single"/>
          </w:rPr>
          <w:t>www.sony.co.uk</w:t>
        </w:r>
      </w:hyperlink>
      <w:r>
        <w:rPr>
          <w:rFonts w:ascii="Verdana" w:eastAsia="MS Mincho" w:hAnsi="Verdana" w:cs="Times New Roman"/>
        </w:rPr>
        <w:t>. Estarão à venda na Europa a partir de</w:t>
      </w:r>
      <w:r w:rsidR="00751BD9">
        <w:rPr>
          <w:rFonts w:ascii="Verdana" w:eastAsia="MS Mincho" w:hAnsi="Verdana" w:cs="Times New Roman"/>
        </w:rPr>
        <w:t xml:space="preserve"> Outubro de </w:t>
      </w:r>
      <w:r>
        <w:rPr>
          <w:rFonts w:ascii="Verdana" w:eastAsia="MS Mincho" w:hAnsi="Verdana" w:cs="Times New Roman"/>
        </w:rPr>
        <w:t>2014.</w:t>
      </w:r>
    </w:p>
    <w:p w:rsidR="00696A26" w:rsidRDefault="00696A26" w:rsidP="00DC0C59">
      <w:pPr>
        <w:spacing w:after="0" w:line="240" w:lineRule="auto"/>
        <w:jc w:val="both"/>
        <w:rPr>
          <w:rFonts w:ascii="Verdana" w:eastAsia="MS Mincho" w:hAnsi="Verdana" w:cs="Times New Roman"/>
        </w:rPr>
      </w:pPr>
      <w:bookmarkStart w:id="0" w:name="_GoBack"/>
      <w:bookmarkEnd w:id="0"/>
    </w:p>
    <w:p w:rsidR="00696A26" w:rsidRDefault="00696A26" w:rsidP="00DC0C59">
      <w:pPr>
        <w:spacing w:after="0" w:line="240" w:lineRule="auto"/>
        <w:jc w:val="both"/>
        <w:rPr>
          <w:rFonts w:ascii="Verdana" w:eastAsia="MS Mincho" w:hAnsi="Verdana" w:cs="Times New Roman"/>
        </w:rPr>
      </w:pPr>
    </w:p>
    <w:p w:rsidR="00696A26" w:rsidRDefault="00696A26" w:rsidP="00DC0C59">
      <w:pPr>
        <w:spacing w:after="0" w:line="240" w:lineRule="auto"/>
        <w:jc w:val="both"/>
        <w:rPr>
          <w:rFonts w:ascii="Verdana" w:eastAsia="MS Mincho" w:hAnsi="Verdana" w:cs="Times New Roman"/>
        </w:rPr>
      </w:pPr>
    </w:p>
    <w:p w:rsidR="00696A26" w:rsidRPr="00751BD9" w:rsidRDefault="00696A26" w:rsidP="00696A26">
      <w:pPr>
        <w:spacing w:after="0" w:line="240" w:lineRule="auto"/>
        <w:rPr>
          <w:rFonts w:ascii="Verdana" w:eastAsia="MS Mincho" w:hAnsi="Verdana" w:cs="Times New Roman"/>
          <w:b/>
          <w:bCs/>
        </w:rPr>
      </w:pPr>
      <w:proofErr w:type="spellStart"/>
      <w:r w:rsidRPr="00751BD9">
        <w:rPr>
          <w:rFonts w:ascii="Verdana" w:eastAsia="MS Mincho" w:hAnsi="Verdana" w:cs="Times New Roman"/>
          <w:b/>
          <w:bCs/>
        </w:rPr>
        <w:t>Technical</w:t>
      </w:r>
      <w:proofErr w:type="spellEnd"/>
      <w:r w:rsidRPr="00751BD9">
        <w:rPr>
          <w:rFonts w:ascii="Verdana" w:eastAsia="MS Mincho" w:hAnsi="Verdana" w:cs="Times New Roman"/>
          <w:b/>
          <w:bCs/>
        </w:rPr>
        <w:t xml:space="preserve"> </w:t>
      </w:r>
      <w:proofErr w:type="spellStart"/>
      <w:r w:rsidRPr="00751BD9">
        <w:rPr>
          <w:rFonts w:ascii="Verdana" w:eastAsia="MS Mincho" w:hAnsi="Verdana" w:cs="Times New Roman"/>
          <w:b/>
          <w:bCs/>
        </w:rPr>
        <w:t>specifications</w:t>
      </w:r>
      <w:proofErr w:type="spellEnd"/>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1313"/>
        <w:gridCol w:w="1412"/>
        <w:gridCol w:w="956"/>
        <w:gridCol w:w="2434"/>
        <w:gridCol w:w="2417"/>
      </w:tblGrid>
      <w:tr w:rsidR="00696A26" w:rsidRPr="00696A26" w:rsidTr="007450D0">
        <w:trPr>
          <w:trHeight w:val="326"/>
        </w:trPr>
        <w:tc>
          <w:tcPr>
            <w:tcW w:w="3681" w:type="dxa"/>
            <w:gridSpan w:val="3"/>
            <w:shd w:val="clear" w:color="auto" w:fill="auto"/>
            <w:tcMar>
              <w:top w:w="8" w:type="dxa"/>
              <w:left w:w="8" w:type="dxa"/>
              <w:bottom w:w="0" w:type="dxa"/>
              <w:right w:w="8" w:type="dxa"/>
            </w:tcMar>
            <w:vAlign w:val="center"/>
            <w:hideMark/>
          </w:tcPr>
          <w:p w:rsidR="00696A26" w:rsidRPr="00751BD9" w:rsidRDefault="00696A26" w:rsidP="00696A26">
            <w:pPr>
              <w:spacing w:after="0" w:line="240" w:lineRule="auto"/>
              <w:rPr>
                <w:rFonts w:ascii="Verdana" w:eastAsia="MS Mincho" w:hAnsi="Verdana" w:cs="Times New Roman"/>
                <w:bCs/>
                <w:sz w:val="20"/>
              </w:rPr>
            </w:pP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20"/>
                <w:lang w:val="en-GB"/>
              </w:rPr>
            </w:pPr>
            <w:r w:rsidRPr="00696A26">
              <w:rPr>
                <w:rFonts w:ascii="Verdana" w:eastAsia="MS Mincho" w:hAnsi="Verdana" w:cs="Times New Roman" w:hint="eastAsia"/>
                <w:b/>
                <w:bCs/>
                <w:sz w:val="20"/>
                <w:lang w:val="en-US" w:eastAsia="ja-JP"/>
              </w:rPr>
              <w:t>ILCE</w:t>
            </w:r>
            <w:r w:rsidRPr="00696A26">
              <w:rPr>
                <w:rFonts w:ascii="Verdana" w:eastAsia="MS Mincho" w:hAnsi="Verdana" w:cs="Times New Roman"/>
                <w:b/>
                <w:bCs/>
                <w:sz w:val="20"/>
                <w:lang w:val="en-US"/>
              </w:rPr>
              <w:t>-QX1</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20"/>
                <w:lang w:val="en-GB"/>
              </w:rPr>
            </w:pPr>
            <w:r w:rsidRPr="00696A26">
              <w:rPr>
                <w:rFonts w:ascii="Verdana" w:eastAsia="MS Mincho" w:hAnsi="Verdana" w:cs="Times New Roman"/>
                <w:b/>
                <w:bCs/>
                <w:sz w:val="20"/>
                <w:lang w:val="en-US"/>
              </w:rPr>
              <w:t>DSC-QX30</w:t>
            </w:r>
          </w:p>
        </w:tc>
      </w:tr>
      <w:tr w:rsidR="00696A26" w:rsidRPr="00696A26" w:rsidTr="007450D0">
        <w:trPr>
          <w:trHeight w:val="164"/>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Image Sensor</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Sensor Type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APS-C type </w:t>
            </w:r>
            <w:proofErr w:type="spellStart"/>
            <w:r w:rsidRPr="00696A26">
              <w:rPr>
                <w:rFonts w:ascii="Verdana" w:eastAsia="MS Mincho" w:hAnsi="Verdana" w:cs="Times New Roman"/>
                <w:bCs/>
                <w:sz w:val="18"/>
                <w:lang w:val="en-US"/>
              </w:rPr>
              <w:t>Exmor</w:t>
            </w:r>
            <w:proofErr w:type="spellEnd"/>
            <w:r w:rsidRPr="00696A26">
              <w:rPr>
                <w:rFonts w:ascii="Verdana" w:eastAsia="MS Mincho" w:hAnsi="Verdana" w:cs="Times New Roman"/>
                <w:bCs/>
                <w:sz w:val="18"/>
                <w:lang w:val="en-US"/>
              </w:rPr>
              <w:t xml:space="preserve"> CMOS sensor</w:t>
            </w:r>
          </w:p>
        </w:tc>
        <w:tc>
          <w:tcPr>
            <w:tcW w:w="2417" w:type="dxa"/>
            <w:shd w:val="clear" w:color="auto" w:fill="auto"/>
            <w:tcMar>
              <w:top w:w="8" w:type="dxa"/>
              <w:left w:w="8" w:type="dxa"/>
              <w:bottom w:w="0" w:type="dxa"/>
              <w:right w:w="8" w:type="dxa"/>
            </w:tcMar>
            <w:vAlign w:val="center"/>
            <w:hideMark/>
          </w:tcPr>
          <w:p w:rsidR="00696A26" w:rsidRPr="00751BD9" w:rsidRDefault="00696A26" w:rsidP="00696A26">
            <w:pPr>
              <w:spacing w:after="0" w:line="240" w:lineRule="auto"/>
              <w:rPr>
                <w:rFonts w:ascii="Verdana" w:eastAsia="MS Mincho" w:hAnsi="Verdana" w:cs="Times New Roman"/>
                <w:bCs/>
                <w:sz w:val="18"/>
              </w:rPr>
            </w:pPr>
            <w:r w:rsidRPr="00751BD9">
              <w:rPr>
                <w:rFonts w:ascii="Verdana" w:eastAsia="MS Mincho" w:hAnsi="Verdana" w:cs="Times New Roman"/>
                <w:bCs/>
                <w:sz w:val="18"/>
              </w:rPr>
              <w:t xml:space="preserve">1/2.3 </w:t>
            </w:r>
            <w:proofErr w:type="spellStart"/>
            <w:proofErr w:type="gramStart"/>
            <w:r w:rsidRPr="00751BD9">
              <w:rPr>
                <w:rFonts w:ascii="Verdana" w:eastAsia="MS Mincho" w:hAnsi="Verdana" w:cs="Times New Roman"/>
                <w:bCs/>
                <w:sz w:val="18"/>
              </w:rPr>
              <w:t>type</w:t>
            </w:r>
            <w:proofErr w:type="spellEnd"/>
            <w:proofErr w:type="gramEnd"/>
            <w:r w:rsidRPr="00751BD9">
              <w:rPr>
                <w:rFonts w:ascii="Verdana" w:eastAsia="MS Mincho" w:hAnsi="Verdana" w:cs="Times New Roman"/>
                <w:bCs/>
                <w:sz w:val="18"/>
              </w:rPr>
              <w:t xml:space="preserve"> </w:t>
            </w:r>
            <w:proofErr w:type="spellStart"/>
            <w:r w:rsidRPr="00751BD9">
              <w:rPr>
                <w:rFonts w:ascii="Verdana" w:eastAsia="MS Mincho" w:hAnsi="Verdana" w:cs="Times New Roman"/>
                <w:bCs/>
                <w:sz w:val="18"/>
              </w:rPr>
              <w:t>Exmor</w:t>
            </w:r>
            <w:proofErr w:type="spellEnd"/>
            <w:r w:rsidRPr="00751BD9">
              <w:rPr>
                <w:rFonts w:ascii="Verdana" w:eastAsia="MS Mincho" w:hAnsi="Verdana" w:cs="Times New Roman"/>
                <w:bCs/>
                <w:sz w:val="18"/>
              </w:rPr>
              <w:t xml:space="preserve"> R CMOS sensor</w:t>
            </w:r>
          </w:p>
        </w:tc>
      </w:tr>
      <w:tr w:rsidR="00696A26" w:rsidRPr="00696A26" w:rsidTr="007450D0">
        <w:trPr>
          <w:trHeight w:val="164"/>
        </w:trPr>
        <w:tc>
          <w:tcPr>
            <w:tcW w:w="0" w:type="auto"/>
            <w:vMerge/>
            <w:shd w:val="clear" w:color="auto" w:fill="auto"/>
            <w:vAlign w:val="center"/>
            <w:hideMark/>
          </w:tcPr>
          <w:p w:rsidR="00696A26" w:rsidRPr="00751BD9" w:rsidRDefault="00696A26" w:rsidP="00696A26">
            <w:pPr>
              <w:spacing w:after="0" w:line="240" w:lineRule="auto"/>
              <w:rPr>
                <w:rFonts w:ascii="Verdana" w:eastAsia="MS Mincho" w:hAnsi="Verdana" w:cs="Times New Roman"/>
                <w:bCs/>
                <w:sz w:val="18"/>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Number of  Pixel</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[Effective] 20.1M   [Gross] 20.4M</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[Effective] 20.4M   [Gross] 21.1M</w:t>
            </w:r>
          </w:p>
        </w:tc>
      </w:tr>
      <w:tr w:rsidR="00696A26" w:rsidRPr="00C5746B" w:rsidTr="007450D0">
        <w:trPr>
          <w:trHeight w:val="258"/>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Lens</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Lens Type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Sony E-mount Lens</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Sony G Lens</w:t>
            </w:r>
          </w:p>
          <w:p w:rsidR="00696A26" w:rsidRPr="00696A26" w:rsidRDefault="00696A26" w:rsidP="00696A26">
            <w:pPr>
              <w:spacing w:after="0" w:line="240" w:lineRule="auto"/>
              <w:rPr>
                <w:rFonts w:ascii="Verdana" w:eastAsia="MS Mincho" w:hAnsi="Verdana" w:cs="Times New Roman"/>
                <w:bCs/>
                <w:sz w:val="18"/>
                <w:lang w:val="en-GB" w:eastAsia="ja-JP"/>
              </w:rPr>
            </w:pPr>
            <w:r w:rsidRPr="00696A26">
              <w:rPr>
                <w:rFonts w:ascii="Verdana" w:eastAsia="MS Mincho" w:hAnsi="Verdana" w:cs="Times New Roman"/>
                <w:bCs/>
                <w:sz w:val="18"/>
                <w:lang w:val="en-US"/>
              </w:rPr>
              <w:t>F3.5(W)-6.3(T)  f=24-720mm</w:t>
            </w:r>
            <w:r w:rsidRPr="00696A26">
              <w:rPr>
                <w:rFonts w:ascii="Verdana" w:eastAsia="MS Mincho" w:hAnsi="Verdana" w:cs="Times New Roman"/>
                <w:bCs/>
                <w:sz w:val="18"/>
                <w:vertAlign w:val="superscript"/>
                <w:lang w:val="en-US"/>
              </w:rPr>
              <w:endnoteReference w:id="10"/>
            </w:r>
          </w:p>
        </w:tc>
      </w:tr>
      <w:tr w:rsidR="00696A26" w:rsidRPr="00696A26"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Optical Zoom</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30x</w:t>
            </w:r>
          </w:p>
        </w:tc>
      </w:tr>
      <w:tr w:rsidR="00696A26" w:rsidRPr="00C5746B"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nl-NL"/>
              </w:rPr>
              <w:t>Clear Image / Digital Zoom</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Clear Image Zoom Up to 2x</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Clear Image Zoom Up to 60x</w:t>
            </w:r>
          </w:p>
        </w:tc>
      </w:tr>
      <w:tr w:rsidR="00696A26" w:rsidRPr="00696A26" w:rsidTr="007450D0">
        <w:trPr>
          <w:trHeight w:val="169"/>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Camera Function</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Imaging Processor</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BIONZ X</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BIONZ X</w:t>
            </w:r>
          </w:p>
        </w:tc>
      </w:tr>
      <w:tr w:rsidR="00696A26" w:rsidRPr="00696A26"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proofErr w:type="spellStart"/>
            <w:r w:rsidRPr="00696A26">
              <w:rPr>
                <w:rFonts w:ascii="Verdana" w:eastAsia="MS Mincho" w:hAnsi="Verdana" w:cs="Times New Roman"/>
                <w:bCs/>
                <w:sz w:val="18"/>
                <w:lang w:val="en-US"/>
              </w:rPr>
              <w:t>SteadyShot</w:t>
            </w:r>
            <w:proofErr w:type="spellEnd"/>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(image stabilization supported on lens)</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Optical</w:t>
            </w:r>
          </w:p>
        </w:tc>
      </w:tr>
      <w:tr w:rsidR="00696A26" w:rsidRPr="00C5746B"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Focus Mode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AF-S/Manual Focus/Touch AF / Lock-on AF</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AF-S / Touch AF / Lock on AF</w:t>
            </w:r>
          </w:p>
        </w:tc>
      </w:tr>
      <w:tr w:rsidR="00696A26" w:rsidRPr="00696A26"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Focus Area</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Contrast AF</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Multi Point AF</w:t>
            </w:r>
          </w:p>
        </w:tc>
      </w:tr>
      <w:tr w:rsidR="00696A26" w:rsidRPr="00696A26"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Light Metering Mode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Multi Pattern </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Multi Pattern </w:t>
            </w:r>
          </w:p>
        </w:tc>
      </w:tr>
      <w:tr w:rsidR="00696A26" w:rsidRPr="00696A26"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Exposure Control</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p>
        </w:tc>
      </w:tr>
      <w:tr w:rsidR="00696A26" w:rsidRPr="00696A26" w:rsidTr="007450D0">
        <w:trPr>
          <w:trHeight w:val="169"/>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ISO Sensitivity</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eastAsia="ja-JP"/>
              </w:rPr>
            </w:pPr>
            <w:r w:rsidRPr="00696A26">
              <w:rPr>
                <w:rFonts w:ascii="Verdana" w:eastAsia="MS Mincho" w:hAnsi="Verdana" w:cs="Times New Roman"/>
                <w:bCs/>
                <w:sz w:val="18"/>
                <w:lang w:val="en-US"/>
              </w:rPr>
              <w:t>Auto</w:t>
            </w:r>
            <w:r w:rsidRPr="00696A26">
              <w:rPr>
                <w:rFonts w:ascii="Verdana" w:eastAsia="MS Mincho" w:hAnsi="Verdana" w:cs="Times New Roman" w:hint="eastAsia"/>
                <w:bCs/>
                <w:sz w:val="18"/>
                <w:lang w:val="en-US" w:eastAsia="ja-JP"/>
              </w:rPr>
              <w:t xml:space="preserve">, </w:t>
            </w:r>
            <w:r w:rsidRPr="00696A26">
              <w:rPr>
                <w:rFonts w:ascii="Verdana" w:eastAsia="MS Mincho" w:hAnsi="Verdana" w:cs="Times New Roman"/>
                <w:bCs/>
                <w:sz w:val="18"/>
                <w:lang w:val="en-US"/>
              </w:rPr>
              <w:t>ISO 100-16000</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Auto(ISO 80-12800</w:t>
            </w:r>
            <w:r w:rsidRPr="00696A26">
              <w:rPr>
                <w:rFonts w:ascii="Verdana" w:eastAsia="MS Mincho" w:hAnsi="Verdana" w:cs="Times New Roman"/>
                <w:bCs/>
                <w:sz w:val="18"/>
                <w:vertAlign w:val="superscript"/>
                <w:lang w:val="en-US"/>
              </w:rPr>
              <w:endnoteReference w:id="11"/>
            </w:r>
            <w:r w:rsidRPr="00696A26">
              <w:rPr>
                <w:rFonts w:ascii="Verdana" w:eastAsia="MS Mincho" w:hAnsi="Verdana" w:cs="Times New Roman"/>
                <w:bCs/>
                <w:sz w:val="18"/>
                <w:lang w:val="en-US"/>
              </w:rPr>
              <w:t>)</w:t>
            </w:r>
            <w:r w:rsidRPr="00696A26">
              <w:rPr>
                <w:rFonts w:ascii="Verdana" w:eastAsia="MS Mincho" w:hAnsi="Verdana" w:cs="Times New Roman" w:hint="eastAsia"/>
                <w:bCs/>
                <w:sz w:val="18"/>
                <w:lang w:val="en-US" w:eastAsia="ja-JP"/>
              </w:rPr>
              <w:t>, ISO 80-3200</w:t>
            </w:r>
            <w:r w:rsidRPr="00696A26">
              <w:rPr>
                <w:rFonts w:ascii="Verdana" w:eastAsia="MS Mincho" w:hAnsi="Verdana" w:cs="Times New Roman"/>
                <w:bCs/>
                <w:sz w:val="18"/>
                <w:lang w:val="en-US"/>
              </w:rPr>
              <w:t xml:space="preserve"> </w:t>
            </w:r>
          </w:p>
        </w:tc>
      </w:tr>
      <w:tr w:rsidR="00696A26" w:rsidRPr="00C5746B" w:rsidTr="007450D0">
        <w:trPr>
          <w:trHeight w:val="413"/>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White Balance Mode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Auto / Daylight /Shade /Cloudy / Incandescent / Fluor(Warm White) / Fluor(Cool White) / Fluor(Day White) / Fluor(Daylight) / </w:t>
            </w:r>
            <w:proofErr w:type="spellStart"/>
            <w:r w:rsidRPr="00696A26">
              <w:rPr>
                <w:rFonts w:ascii="Verdana" w:eastAsia="MS Mincho" w:hAnsi="Verdana" w:cs="Times New Roman"/>
                <w:bCs/>
                <w:sz w:val="18"/>
                <w:lang w:val="en-US"/>
              </w:rPr>
              <w:t>C.Temp</w:t>
            </w:r>
            <w:proofErr w:type="spellEnd"/>
            <w:r w:rsidRPr="00696A26">
              <w:rPr>
                <w:rFonts w:ascii="Verdana" w:eastAsia="MS Mincho" w:hAnsi="Verdana" w:cs="Times New Roman"/>
                <w:bCs/>
                <w:sz w:val="18"/>
                <w:lang w:val="en-US"/>
              </w:rPr>
              <w:t xml:space="preserve"> / Flash</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Auto / Daylight / Cloudy / Incandescent </w:t>
            </w:r>
          </w:p>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Fluor(Cool White) / Fluor(Day White) / Fluor(Daylight)</w:t>
            </w:r>
          </w:p>
        </w:tc>
      </w:tr>
      <w:tr w:rsidR="00696A26" w:rsidRPr="00696A26" w:rsidTr="007450D0">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Shooting Mode</w:t>
            </w:r>
          </w:p>
        </w:tc>
        <w:tc>
          <w:tcPr>
            <w:tcW w:w="2434" w:type="dxa"/>
            <w:shd w:val="clear" w:color="auto" w:fill="auto"/>
            <w:tcMar>
              <w:top w:w="8" w:type="dxa"/>
              <w:left w:w="8" w:type="dxa"/>
              <w:bottom w:w="0" w:type="dxa"/>
              <w:right w:w="8" w:type="dxa"/>
            </w:tcMar>
            <w:vAlign w:val="center"/>
            <w:hideMark/>
          </w:tcPr>
          <w:p w:rsidR="00696A26" w:rsidRPr="00751BD9" w:rsidRDefault="00696A26" w:rsidP="00696A26">
            <w:pPr>
              <w:spacing w:after="0" w:line="240" w:lineRule="auto"/>
              <w:rPr>
                <w:rFonts w:ascii="Verdana" w:eastAsia="MS Mincho" w:hAnsi="Verdana" w:cs="Times New Roman"/>
                <w:bCs/>
                <w:sz w:val="18"/>
              </w:rPr>
            </w:pPr>
            <w:r w:rsidRPr="00751BD9">
              <w:rPr>
                <w:rFonts w:ascii="Verdana" w:eastAsia="MS Mincho" w:hAnsi="Verdana" w:cs="Times New Roman"/>
                <w:bCs/>
                <w:sz w:val="18"/>
              </w:rPr>
              <w:t xml:space="preserve">Superior Auto / </w:t>
            </w:r>
            <w:proofErr w:type="spellStart"/>
            <w:r w:rsidRPr="00751BD9">
              <w:rPr>
                <w:rFonts w:ascii="Verdana" w:eastAsia="MS Mincho" w:hAnsi="Verdana" w:cs="Times New Roman"/>
                <w:bCs/>
                <w:sz w:val="18"/>
              </w:rPr>
              <w:t>Intelligent</w:t>
            </w:r>
            <w:proofErr w:type="spellEnd"/>
            <w:r w:rsidRPr="00751BD9">
              <w:rPr>
                <w:rFonts w:ascii="Verdana" w:eastAsia="MS Mincho" w:hAnsi="Verdana" w:cs="Times New Roman"/>
                <w:bCs/>
                <w:sz w:val="18"/>
              </w:rPr>
              <w:t xml:space="preserve"> Auto / </w:t>
            </w:r>
            <w:proofErr w:type="spellStart"/>
            <w:r w:rsidRPr="00751BD9">
              <w:rPr>
                <w:rFonts w:ascii="Verdana" w:eastAsia="MS Mincho" w:hAnsi="Verdana" w:cs="Times New Roman"/>
                <w:bCs/>
                <w:sz w:val="18"/>
              </w:rPr>
              <w:t>Movie</w:t>
            </w:r>
            <w:proofErr w:type="spellEnd"/>
            <w:r w:rsidRPr="00751BD9">
              <w:rPr>
                <w:rFonts w:ascii="Verdana" w:eastAsia="MS Mincho" w:hAnsi="Verdana" w:cs="Times New Roman"/>
                <w:bCs/>
                <w:sz w:val="18"/>
              </w:rPr>
              <w:t xml:space="preserve"> </w:t>
            </w:r>
            <w:proofErr w:type="spellStart"/>
            <w:r w:rsidRPr="00751BD9">
              <w:rPr>
                <w:rFonts w:ascii="Verdana" w:eastAsia="MS Mincho" w:hAnsi="Verdana" w:cs="Times New Roman"/>
                <w:bCs/>
                <w:sz w:val="18"/>
              </w:rPr>
              <w:t>Mode</w:t>
            </w:r>
            <w:proofErr w:type="spellEnd"/>
          </w:p>
          <w:p w:rsidR="00696A26" w:rsidRPr="00751BD9" w:rsidRDefault="00696A26" w:rsidP="00696A26">
            <w:pPr>
              <w:spacing w:after="0" w:line="240" w:lineRule="auto"/>
              <w:rPr>
                <w:rFonts w:ascii="Verdana" w:eastAsia="MS Mincho" w:hAnsi="Verdana" w:cs="Times New Roman"/>
                <w:bCs/>
                <w:sz w:val="18"/>
              </w:rPr>
            </w:pPr>
            <w:r w:rsidRPr="00751BD9">
              <w:rPr>
                <w:rFonts w:ascii="Verdana" w:eastAsia="MS Mincho" w:hAnsi="Verdana" w:cs="Times New Roman"/>
                <w:bCs/>
                <w:sz w:val="18"/>
              </w:rPr>
              <w:t xml:space="preserve">/ P </w:t>
            </w:r>
            <w:proofErr w:type="spellStart"/>
            <w:r w:rsidRPr="00751BD9">
              <w:rPr>
                <w:rFonts w:ascii="Verdana" w:eastAsia="MS Mincho" w:hAnsi="Verdana" w:cs="Times New Roman"/>
                <w:bCs/>
                <w:sz w:val="18"/>
              </w:rPr>
              <w:t>mode</w:t>
            </w:r>
            <w:proofErr w:type="spellEnd"/>
            <w:r w:rsidRPr="00751BD9">
              <w:rPr>
                <w:rFonts w:ascii="Verdana" w:eastAsia="MS Mincho" w:hAnsi="Verdana" w:cs="Times New Roman"/>
                <w:bCs/>
                <w:sz w:val="18"/>
              </w:rPr>
              <w:t xml:space="preserve"> / A </w:t>
            </w:r>
            <w:proofErr w:type="spellStart"/>
            <w:r w:rsidRPr="00751BD9">
              <w:rPr>
                <w:rFonts w:ascii="Verdana" w:eastAsia="MS Mincho" w:hAnsi="Verdana" w:cs="Times New Roman"/>
                <w:bCs/>
                <w:sz w:val="18"/>
              </w:rPr>
              <w:t>mode</w:t>
            </w:r>
            <w:proofErr w:type="spellEnd"/>
            <w:r w:rsidRPr="00751BD9">
              <w:rPr>
                <w:rFonts w:ascii="Verdana" w:eastAsia="MS Mincho" w:hAnsi="Verdana" w:cs="Times New Roman"/>
                <w:bCs/>
                <w:sz w:val="18"/>
              </w:rPr>
              <w:t xml:space="preserve"> / S </w:t>
            </w:r>
            <w:proofErr w:type="spellStart"/>
            <w:r w:rsidRPr="00751BD9">
              <w:rPr>
                <w:rFonts w:ascii="Verdana" w:eastAsia="MS Mincho" w:hAnsi="Verdana" w:cs="Times New Roman"/>
                <w:bCs/>
                <w:sz w:val="18"/>
              </w:rPr>
              <w:t>mode</w:t>
            </w:r>
            <w:proofErr w:type="spellEnd"/>
          </w:p>
        </w:tc>
        <w:tc>
          <w:tcPr>
            <w:tcW w:w="2417" w:type="dxa"/>
            <w:shd w:val="clear" w:color="auto" w:fill="auto"/>
            <w:tcMar>
              <w:top w:w="8" w:type="dxa"/>
              <w:left w:w="8" w:type="dxa"/>
              <w:bottom w:w="0" w:type="dxa"/>
              <w:right w:w="8" w:type="dxa"/>
            </w:tcMar>
            <w:vAlign w:val="center"/>
            <w:hideMark/>
          </w:tcPr>
          <w:p w:rsidR="00696A26" w:rsidRPr="00751BD9" w:rsidRDefault="00696A26" w:rsidP="00696A26">
            <w:pPr>
              <w:spacing w:after="0" w:line="240" w:lineRule="auto"/>
              <w:rPr>
                <w:rFonts w:ascii="Verdana" w:eastAsia="MS Mincho" w:hAnsi="Verdana" w:cs="Times New Roman"/>
                <w:bCs/>
                <w:sz w:val="18"/>
              </w:rPr>
            </w:pPr>
            <w:r w:rsidRPr="00751BD9">
              <w:rPr>
                <w:rFonts w:ascii="Verdana" w:eastAsia="MS Mincho" w:hAnsi="Verdana" w:cs="Times New Roman"/>
                <w:bCs/>
                <w:sz w:val="18"/>
              </w:rPr>
              <w:t xml:space="preserve">Superior Auto / </w:t>
            </w:r>
            <w:proofErr w:type="spellStart"/>
            <w:r w:rsidRPr="00751BD9">
              <w:rPr>
                <w:rFonts w:ascii="Verdana" w:eastAsia="MS Mincho" w:hAnsi="Verdana" w:cs="Times New Roman"/>
                <w:bCs/>
                <w:sz w:val="18"/>
              </w:rPr>
              <w:t>Intelligent</w:t>
            </w:r>
            <w:proofErr w:type="spellEnd"/>
            <w:r w:rsidRPr="00751BD9">
              <w:rPr>
                <w:rFonts w:ascii="Verdana" w:eastAsia="MS Mincho" w:hAnsi="Verdana" w:cs="Times New Roman"/>
                <w:bCs/>
                <w:sz w:val="18"/>
              </w:rPr>
              <w:t xml:space="preserve"> Auto / </w:t>
            </w:r>
            <w:proofErr w:type="spellStart"/>
            <w:r w:rsidRPr="00751BD9">
              <w:rPr>
                <w:rFonts w:ascii="Verdana" w:eastAsia="MS Mincho" w:hAnsi="Verdana" w:cs="Times New Roman"/>
                <w:bCs/>
                <w:sz w:val="18"/>
              </w:rPr>
              <w:t>Movie</w:t>
            </w:r>
            <w:proofErr w:type="spellEnd"/>
            <w:r w:rsidRPr="00751BD9">
              <w:rPr>
                <w:rFonts w:ascii="Verdana" w:eastAsia="MS Mincho" w:hAnsi="Verdana" w:cs="Times New Roman"/>
                <w:bCs/>
                <w:sz w:val="18"/>
              </w:rPr>
              <w:t xml:space="preserve"> </w:t>
            </w:r>
            <w:proofErr w:type="spellStart"/>
            <w:r w:rsidRPr="00751BD9">
              <w:rPr>
                <w:rFonts w:ascii="Verdana" w:eastAsia="MS Mincho" w:hAnsi="Verdana" w:cs="Times New Roman"/>
                <w:bCs/>
                <w:sz w:val="18"/>
              </w:rPr>
              <w:t>Mode</w:t>
            </w:r>
            <w:proofErr w:type="spellEnd"/>
          </w:p>
          <w:p w:rsidR="00696A26" w:rsidRPr="00751BD9" w:rsidRDefault="00696A26" w:rsidP="00696A26">
            <w:pPr>
              <w:spacing w:after="0" w:line="240" w:lineRule="auto"/>
              <w:rPr>
                <w:rFonts w:ascii="Verdana" w:eastAsia="MS Mincho" w:hAnsi="Verdana" w:cs="Times New Roman"/>
                <w:bCs/>
                <w:sz w:val="18"/>
              </w:rPr>
            </w:pPr>
            <w:r w:rsidRPr="00751BD9">
              <w:rPr>
                <w:rFonts w:ascii="Verdana" w:eastAsia="MS Mincho" w:hAnsi="Verdana" w:cs="Times New Roman"/>
                <w:bCs/>
                <w:sz w:val="18"/>
              </w:rPr>
              <w:t xml:space="preserve">/ P </w:t>
            </w:r>
            <w:proofErr w:type="spellStart"/>
            <w:r w:rsidRPr="00751BD9">
              <w:rPr>
                <w:rFonts w:ascii="Verdana" w:eastAsia="MS Mincho" w:hAnsi="Verdana" w:cs="Times New Roman"/>
                <w:bCs/>
                <w:sz w:val="18"/>
              </w:rPr>
              <w:t>mode</w:t>
            </w:r>
            <w:proofErr w:type="spellEnd"/>
            <w:r w:rsidRPr="00751BD9">
              <w:rPr>
                <w:rFonts w:ascii="Verdana" w:eastAsia="MS Mincho" w:hAnsi="Verdana" w:cs="Times New Roman"/>
                <w:bCs/>
                <w:sz w:val="18"/>
              </w:rPr>
              <w:t xml:space="preserve"> / A </w:t>
            </w:r>
            <w:proofErr w:type="spellStart"/>
            <w:r w:rsidRPr="00751BD9">
              <w:rPr>
                <w:rFonts w:ascii="Verdana" w:eastAsia="MS Mincho" w:hAnsi="Verdana" w:cs="Times New Roman"/>
                <w:bCs/>
                <w:sz w:val="18"/>
              </w:rPr>
              <w:t>mode</w:t>
            </w:r>
            <w:proofErr w:type="spellEnd"/>
            <w:r w:rsidRPr="00751BD9">
              <w:rPr>
                <w:rFonts w:ascii="Verdana" w:eastAsia="MS Mincho" w:hAnsi="Verdana" w:cs="Times New Roman"/>
                <w:bCs/>
                <w:sz w:val="18"/>
              </w:rPr>
              <w:t xml:space="preserve"> / S </w:t>
            </w:r>
            <w:proofErr w:type="spellStart"/>
            <w:r w:rsidRPr="00751BD9">
              <w:rPr>
                <w:rFonts w:ascii="Verdana" w:eastAsia="MS Mincho" w:hAnsi="Verdana" w:cs="Times New Roman"/>
                <w:bCs/>
                <w:sz w:val="18"/>
              </w:rPr>
              <w:t>mode</w:t>
            </w:r>
            <w:proofErr w:type="spellEnd"/>
          </w:p>
        </w:tc>
      </w:tr>
      <w:tr w:rsidR="00696A26" w:rsidRPr="00C5746B" w:rsidTr="007450D0">
        <w:trPr>
          <w:trHeight w:val="150"/>
        </w:trPr>
        <w:tc>
          <w:tcPr>
            <w:tcW w:w="0" w:type="auto"/>
            <w:vMerge/>
            <w:shd w:val="clear" w:color="auto" w:fill="auto"/>
            <w:vAlign w:val="center"/>
            <w:hideMark/>
          </w:tcPr>
          <w:p w:rsidR="00696A26" w:rsidRPr="00751BD9" w:rsidRDefault="00696A26" w:rsidP="00696A26">
            <w:pPr>
              <w:spacing w:after="0" w:line="240" w:lineRule="auto"/>
              <w:rPr>
                <w:rFonts w:ascii="Verdana" w:eastAsia="MS Mincho" w:hAnsi="Verdana" w:cs="Times New Roman"/>
                <w:bCs/>
                <w:sz w:val="18"/>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Drive Modes</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Single shooting / Continuous shooting / Speed priority continuous shooting / Self-timer(10 sec. delay / </w:t>
            </w:r>
            <w:r w:rsidRPr="00696A26">
              <w:rPr>
                <w:rFonts w:ascii="Verdana" w:eastAsia="MS Mincho" w:hAnsi="Verdana" w:cs="Times New Roman"/>
                <w:bCs/>
                <w:sz w:val="18"/>
                <w:lang w:val="en-US" w:eastAsia="ja-JP"/>
              </w:rPr>
              <w:t xml:space="preserve">2 </w:t>
            </w:r>
            <w:r w:rsidRPr="00696A26">
              <w:rPr>
                <w:rFonts w:ascii="Verdana" w:eastAsia="MS Mincho" w:hAnsi="Verdana" w:cs="Times New Roman"/>
                <w:bCs/>
                <w:sz w:val="18"/>
                <w:lang w:val="en-US"/>
              </w:rPr>
              <w:t>sec. delay)</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Single shooting / Continuous shooting/ </w:t>
            </w:r>
          </w:p>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Self-timer(10 sec. delay / </w:t>
            </w:r>
            <w:r w:rsidRPr="00696A26">
              <w:rPr>
                <w:rFonts w:ascii="Verdana" w:eastAsia="MS Mincho" w:hAnsi="Verdana" w:cs="Times New Roman"/>
                <w:bCs/>
                <w:sz w:val="18"/>
                <w:lang w:val="en-US" w:eastAsia="ja-JP"/>
              </w:rPr>
              <w:t xml:space="preserve">2 </w:t>
            </w:r>
            <w:r w:rsidRPr="00696A26">
              <w:rPr>
                <w:rFonts w:ascii="Verdana" w:eastAsia="MS Mincho" w:hAnsi="Verdana" w:cs="Times New Roman"/>
                <w:bCs/>
                <w:sz w:val="18"/>
                <w:lang w:val="en-US"/>
              </w:rPr>
              <w:t>sec. delay)</w:t>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Flash</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Built-in flash</w:t>
            </w:r>
            <w:r w:rsidRPr="00696A26">
              <w:rPr>
                <w:rFonts w:ascii="Verdana" w:eastAsia="MS Mincho" w:hAnsi="Verdana" w:cs="Times New Roman"/>
                <w:bCs/>
                <w:sz w:val="18"/>
                <w:lang w:val="en-GB"/>
              </w:rPr>
              <w:t xml:space="preserve"> </w:t>
            </w:r>
            <w:r w:rsidRPr="00696A26">
              <w:rPr>
                <w:rFonts w:ascii="Verdana" w:eastAsia="MS Mincho" w:hAnsi="Verdana" w:cs="Times New Roman"/>
                <w:bCs/>
                <w:sz w:val="18"/>
                <w:lang w:val="en-US"/>
              </w:rPr>
              <w:t>(GN4 in meters at ISO 100)</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w:t>
            </w:r>
          </w:p>
        </w:tc>
      </w:tr>
      <w:tr w:rsidR="00696A26" w:rsidRPr="00C5746B" w:rsidTr="007450D0">
        <w:trPr>
          <w:trHeight w:val="150"/>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Recording</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Compatible Recording Media</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PGothic" w:hAnsi="Verdana" w:cs="Arial"/>
                <w:sz w:val="18"/>
                <w:szCs w:val="18"/>
                <w:lang w:val="en-US" w:eastAsia="ja-JP"/>
              </w:rPr>
              <w:t>Memory Stick Micro, Memory Stick Micro (Mark2)</w:t>
            </w:r>
            <w:r w:rsidRPr="00696A26">
              <w:rPr>
                <w:rFonts w:ascii="Verdana" w:eastAsia="MS PGothic" w:hAnsi="Verdana" w:cs="Arial"/>
                <w:sz w:val="24"/>
                <w:szCs w:val="24"/>
                <w:lang w:val="en-US" w:eastAsia="ja-JP"/>
              </w:rPr>
              <w:t xml:space="preserve">, </w:t>
            </w:r>
            <w:proofErr w:type="spellStart"/>
            <w:r w:rsidRPr="00696A26">
              <w:rPr>
                <w:rFonts w:ascii="Verdana" w:eastAsia="MS PGothic" w:hAnsi="Verdana" w:cs="Arial"/>
                <w:sz w:val="18"/>
                <w:szCs w:val="18"/>
                <w:lang w:val="en-US" w:eastAsia="ja-JP"/>
              </w:rPr>
              <w:t>microSD</w:t>
            </w:r>
            <w:proofErr w:type="spellEnd"/>
            <w:r w:rsidRPr="00696A26">
              <w:rPr>
                <w:rFonts w:ascii="Verdana" w:eastAsia="MS PGothic" w:hAnsi="Verdana" w:cs="Arial"/>
                <w:sz w:val="24"/>
                <w:szCs w:val="24"/>
                <w:lang w:val="en-US" w:eastAsia="ja-JP"/>
              </w:rPr>
              <w:t xml:space="preserve">, </w:t>
            </w:r>
            <w:proofErr w:type="spellStart"/>
            <w:r w:rsidRPr="00696A26">
              <w:rPr>
                <w:rFonts w:ascii="Verdana" w:eastAsia="MS PGothic" w:hAnsi="Verdana" w:cs="Arial"/>
                <w:sz w:val="18"/>
                <w:szCs w:val="18"/>
                <w:lang w:val="en-US" w:eastAsia="ja-JP"/>
              </w:rPr>
              <w:t>microSDHC</w:t>
            </w:r>
            <w:proofErr w:type="spellEnd"/>
            <w:r w:rsidRPr="00696A26">
              <w:rPr>
                <w:rFonts w:ascii="Verdana" w:eastAsia="MS PGothic" w:hAnsi="Verdana" w:cs="Arial"/>
                <w:sz w:val="24"/>
                <w:szCs w:val="24"/>
                <w:lang w:val="en-US" w:eastAsia="ja-JP"/>
              </w:rPr>
              <w:t xml:space="preserve">, </w:t>
            </w:r>
            <w:proofErr w:type="spellStart"/>
            <w:r w:rsidRPr="00696A26">
              <w:rPr>
                <w:rFonts w:ascii="Verdana" w:eastAsia="MS PGothic" w:hAnsi="Verdana" w:cs="Arial"/>
                <w:sz w:val="18"/>
                <w:szCs w:val="18"/>
                <w:lang w:val="en-US" w:eastAsia="ja-JP"/>
              </w:rPr>
              <w:t>microSDXC</w:t>
            </w:r>
            <w:proofErr w:type="spellEnd"/>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PGothic" w:hAnsi="Verdana" w:cs="Arial"/>
                <w:sz w:val="18"/>
                <w:szCs w:val="18"/>
                <w:lang w:val="en-US" w:eastAsia="ja-JP"/>
              </w:rPr>
              <w:t>Memory Stick Micro, Memory Stick Micro (Mark2)</w:t>
            </w:r>
            <w:r w:rsidRPr="00696A26">
              <w:rPr>
                <w:rFonts w:ascii="Verdana" w:eastAsia="MS PGothic" w:hAnsi="Verdana" w:cs="Arial"/>
                <w:sz w:val="24"/>
                <w:szCs w:val="24"/>
                <w:lang w:val="en-US" w:eastAsia="ja-JP"/>
              </w:rPr>
              <w:t xml:space="preserve">, </w:t>
            </w:r>
            <w:proofErr w:type="spellStart"/>
            <w:r w:rsidRPr="00696A26">
              <w:rPr>
                <w:rFonts w:ascii="Verdana" w:eastAsia="MS PGothic" w:hAnsi="Verdana" w:cs="Arial"/>
                <w:sz w:val="18"/>
                <w:szCs w:val="18"/>
                <w:lang w:val="en-US" w:eastAsia="ja-JP"/>
              </w:rPr>
              <w:t>microSD</w:t>
            </w:r>
            <w:proofErr w:type="spellEnd"/>
            <w:r w:rsidRPr="00696A26">
              <w:rPr>
                <w:rFonts w:ascii="Verdana" w:eastAsia="MS PGothic" w:hAnsi="Verdana" w:cs="Arial"/>
                <w:sz w:val="24"/>
                <w:szCs w:val="24"/>
                <w:lang w:val="en-US" w:eastAsia="ja-JP"/>
              </w:rPr>
              <w:t xml:space="preserve">, </w:t>
            </w:r>
            <w:proofErr w:type="spellStart"/>
            <w:r w:rsidRPr="00696A26">
              <w:rPr>
                <w:rFonts w:ascii="Verdana" w:eastAsia="MS PGothic" w:hAnsi="Verdana" w:cs="Arial"/>
                <w:sz w:val="18"/>
                <w:szCs w:val="18"/>
                <w:lang w:val="en-US" w:eastAsia="ja-JP"/>
              </w:rPr>
              <w:t>microSDHC</w:t>
            </w:r>
            <w:proofErr w:type="spellEnd"/>
            <w:r w:rsidRPr="00696A26">
              <w:rPr>
                <w:rFonts w:ascii="Verdana" w:eastAsia="MS PGothic" w:hAnsi="Verdana" w:cs="Arial"/>
                <w:sz w:val="24"/>
                <w:szCs w:val="24"/>
                <w:lang w:val="en-US" w:eastAsia="ja-JP"/>
              </w:rPr>
              <w:t xml:space="preserve">, </w:t>
            </w:r>
            <w:proofErr w:type="spellStart"/>
            <w:r w:rsidRPr="00696A26">
              <w:rPr>
                <w:rFonts w:ascii="Verdana" w:eastAsia="MS PGothic" w:hAnsi="Verdana" w:cs="Arial"/>
                <w:sz w:val="18"/>
                <w:szCs w:val="18"/>
                <w:lang w:val="en-US" w:eastAsia="ja-JP"/>
              </w:rPr>
              <w:t>microSDXC</w:t>
            </w:r>
            <w:proofErr w:type="spellEnd"/>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1412"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Recording Format</w:t>
            </w:r>
          </w:p>
        </w:tc>
        <w:tc>
          <w:tcPr>
            <w:tcW w:w="956" w:type="dxa"/>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Still image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JPEG/RAW+JPEG</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JPEG</w:t>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956" w:type="dxa"/>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Movie</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MP4 16M(1920x1080 30p)</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MP4 28M(1920x1080 60p) / 16M(1920x1080 30p) </w:t>
            </w:r>
          </w:p>
        </w:tc>
      </w:tr>
      <w:tr w:rsidR="00696A26" w:rsidRPr="00696A26" w:rsidTr="007450D0">
        <w:trPr>
          <w:trHeight w:val="150"/>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Interface</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Input and Output Terminal</w:t>
            </w:r>
          </w:p>
        </w:tc>
        <w:tc>
          <w:tcPr>
            <w:tcW w:w="2434" w:type="dxa"/>
            <w:shd w:val="clear" w:color="auto" w:fill="auto"/>
            <w:tcMar>
              <w:top w:w="8" w:type="dxa"/>
              <w:left w:w="8" w:type="dxa"/>
              <w:bottom w:w="0" w:type="dxa"/>
              <w:right w:w="8" w:type="dxa"/>
            </w:tcMar>
            <w:vAlign w:val="center"/>
            <w:hideMark/>
          </w:tcPr>
          <w:p w:rsidR="00696A26" w:rsidRPr="00751BD9" w:rsidRDefault="00696A26" w:rsidP="00696A26">
            <w:pPr>
              <w:spacing w:after="0" w:line="240" w:lineRule="auto"/>
              <w:rPr>
                <w:rFonts w:ascii="Verdana" w:eastAsia="MS Mincho" w:hAnsi="Verdana" w:cs="Times New Roman"/>
                <w:bCs/>
                <w:sz w:val="18"/>
              </w:rPr>
            </w:pPr>
            <w:proofErr w:type="spellStart"/>
            <w:r w:rsidRPr="00751BD9">
              <w:rPr>
                <w:rFonts w:ascii="Verdana" w:eastAsia="MS Mincho" w:hAnsi="Verdana" w:cs="Times New Roman"/>
                <w:bCs/>
                <w:sz w:val="18"/>
              </w:rPr>
              <w:t>Multi</w:t>
            </w:r>
            <w:proofErr w:type="spellEnd"/>
            <w:r w:rsidRPr="00751BD9">
              <w:rPr>
                <w:rFonts w:ascii="Verdana" w:eastAsia="MS Mincho" w:hAnsi="Verdana" w:cs="Times New Roman"/>
                <w:bCs/>
                <w:sz w:val="18"/>
              </w:rPr>
              <w:t>/Micro USB Terminal (USB2.0)</w:t>
            </w:r>
          </w:p>
        </w:tc>
        <w:tc>
          <w:tcPr>
            <w:tcW w:w="2417" w:type="dxa"/>
            <w:shd w:val="clear" w:color="auto" w:fill="auto"/>
            <w:tcMar>
              <w:top w:w="8" w:type="dxa"/>
              <w:left w:w="8" w:type="dxa"/>
              <w:bottom w:w="0" w:type="dxa"/>
              <w:right w:w="8" w:type="dxa"/>
            </w:tcMar>
            <w:vAlign w:val="center"/>
            <w:hideMark/>
          </w:tcPr>
          <w:p w:rsidR="00696A26" w:rsidRPr="00751BD9" w:rsidRDefault="00696A26" w:rsidP="00696A26">
            <w:pPr>
              <w:spacing w:after="0" w:line="240" w:lineRule="auto"/>
              <w:rPr>
                <w:rFonts w:ascii="Verdana" w:eastAsia="MS Mincho" w:hAnsi="Verdana" w:cs="Times New Roman"/>
                <w:bCs/>
                <w:sz w:val="18"/>
              </w:rPr>
            </w:pPr>
            <w:proofErr w:type="spellStart"/>
            <w:r w:rsidRPr="00751BD9">
              <w:rPr>
                <w:rFonts w:ascii="Verdana" w:eastAsia="MS Mincho" w:hAnsi="Verdana" w:cs="Times New Roman"/>
                <w:bCs/>
                <w:sz w:val="18"/>
              </w:rPr>
              <w:t>Multi</w:t>
            </w:r>
            <w:proofErr w:type="spellEnd"/>
            <w:r w:rsidRPr="00751BD9">
              <w:rPr>
                <w:rFonts w:ascii="Verdana" w:eastAsia="MS Mincho" w:hAnsi="Verdana" w:cs="Times New Roman"/>
                <w:bCs/>
                <w:sz w:val="18"/>
              </w:rPr>
              <w:t>/Micro USB Terminal (USB2.0)</w:t>
            </w:r>
          </w:p>
        </w:tc>
      </w:tr>
      <w:tr w:rsidR="00696A26" w:rsidRPr="00696A26" w:rsidTr="007450D0">
        <w:trPr>
          <w:trHeight w:val="150"/>
        </w:trPr>
        <w:tc>
          <w:tcPr>
            <w:tcW w:w="0" w:type="auto"/>
            <w:vMerge/>
            <w:shd w:val="clear" w:color="auto" w:fill="auto"/>
            <w:vAlign w:val="center"/>
            <w:hideMark/>
          </w:tcPr>
          <w:p w:rsidR="00696A26" w:rsidRPr="00751BD9" w:rsidRDefault="00696A26" w:rsidP="00696A26">
            <w:pPr>
              <w:spacing w:after="0" w:line="240" w:lineRule="auto"/>
              <w:rPr>
                <w:rFonts w:ascii="Verdana" w:eastAsia="MS Mincho" w:hAnsi="Verdana" w:cs="Times New Roman"/>
                <w:bCs/>
                <w:sz w:val="18"/>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Wi-Fi</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NFC</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r w:rsidRPr="00696A26">
              <w:rPr>
                <w:rFonts w:ascii="Verdana" w:eastAsia="MS Mincho" w:hAnsi="Verdana" w:cs="Times New Roman" w:hint="eastAsia"/>
                <w:bCs/>
                <w:sz w:val="18"/>
                <w:lang w:val="en-GB"/>
              </w:rPr>
              <w:t xml:space="preserve"> </w:t>
            </w:r>
            <w:r w:rsidRPr="00696A26">
              <w:rPr>
                <w:rFonts w:ascii="Verdana" w:eastAsia="MS Mincho" w:hAnsi="Verdana" w:cs="Times New Roman"/>
                <w:bCs/>
                <w:sz w:val="18"/>
                <w:lang w:val="en-US"/>
              </w:rPr>
              <w:t>(One touch remote)</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r w:rsidRPr="00696A26">
              <w:rPr>
                <w:rFonts w:ascii="Verdana" w:eastAsia="MS Mincho" w:hAnsi="Verdana" w:cs="Times New Roman" w:hint="eastAsia"/>
                <w:bCs/>
                <w:sz w:val="18"/>
                <w:lang w:val="en-GB"/>
              </w:rPr>
              <w:t xml:space="preserve"> </w:t>
            </w:r>
            <w:r w:rsidRPr="00696A26">
              <w:rPr>
                <w:rFonts w:ascii="Verdana" w:eastAsia="MS Mincho" w:hAnsi="Verdana" w:cs="Times New Roman"/>
                <w:bCs/>
                <w:sz w:val="18"/>
                <w:lang w:val="en-US"/>
              </w:rPr>
              <w:t>(One touch remote)</w:t>
            </w:r>
          </w:p>
        </w:tc>
      </w:tr>
      <w:tr w:rsidR="00696A26" w:rsidRPr="00696A26" w:rsidTr="007450D0">
        <w:trPr>
          <w:trHeight w:val="150"/>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Power</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Battery System</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NP-FW50</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NP-BN</w:t>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USB Charge / USB Power Supply</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USB Charge Only</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r w:rsidRPr="00696A26">
              <w:rPr>
                <w:rFonts w:ascii="Verdana" w:eastAsia="MS Mincho" w:hAnsi="Verdana" w:cs="Times New Roman"/>
                <w:bCs/>
                <w:sz w:val="18"/>
                <w:lang w:val="en-US"/>
              </w:rPr>
              <w:t>(shooting, playback)</w:t>
            </w:r>
            <w:r w:rsidRPr="00696A26">
              <w:rPr>
                <w:rFonts w:ascii="Verdana" w:eastAsia="MS Mincho" w:hAnsi="Verdana" w:cs="Times New Roman"/>
                <w:bCs/>
                <w:sz w:val="18"/>
                <w:vertAlign w:val="superscript"/>
                <w:lang w:val="en-US"/>
              </w:rPr>
              <w:endnoteReference w:id="12"/>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Still images (CIPA standard) </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Approx. 440</w:t>
            </w:r>
            <w:r w:rsidRPr="00696A26">
              <w:rPr>
                <w:rFonts w:ascii="Verdana" w:eastAsia="MS Mincho" w:hAnsi="Verdana" w:cs="Times New Roman"/>
                <w:bCs/>
                <w:sz w:val="18"/>
                <w:lang w:val="en-GB"/>
              </w:rPr>
              <w:t xml:space="preserve"> </w:t>
            </w:r>
            <w:r w:rsidRPr="00696A26">
              <w:rPr>
                <w:rFonts w:ascii="Verdana" w:eastAsia="MS Mincho" w:hAnsi="Verdana" w:cs="Times New Roman"/>
                <w:bCs/>
                <w:sz w:val="18"/>
                <w:lang w:val="en-US"/>
              </w:rPr>
              <w:t>Shots</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Approx. 200 shots</w:t>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Movies (Continuous / CIPA standard)</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Approx. 150 min</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Approx. 45 min</w:t>
            </w:r>
          </w:p>
        </w:tc>
      </w:tr>
      <w:tr w:rsidR="00696A26" w:rsidRPr="00696A26" w:rsidTr="007450D0">
        <w:trPr>
          <w:trHeight w:val="245"/>
        </w:trPr>
        <w:tc>
          <w:tcPr>
            <w:tcW w:w="1313" w:type="dxa"/>
            <w:vMerge w:val="restart"/>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
                <w:bCs/>
                <w:sz w:val="18"/>
                <w:lang w:val="en-US"/>
              </w:rPr>
              <w:t>Others</w:t>
            </w: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 xml:space="preserve">Dimensions </w:t>
            </w:r>
            <w:proofErr w:type="spellStart"/>
            <w:r w:rsidRPr="00696A26">
              <w:rPr>
                <w:rFonts w:ascii="Verdana" w:eastAsia="MS Mincho" w:hAnsi="Verdana" w:cs="Times New Roman"/>
                <w:bCs/>
                <w:sz w:val="18"/>
                <w:lang w:val="en-US"/>
              </w:rPr>
              <w:t>WxHxD</w:t>
            </w:r>
            <w:proofErr w:type="spellEnd"/>
            <w:r w:rsidRPr="00696A26">
              <w:rPr>
                <w:rFonts w:ascii="Verdana" w:eastAsia="MS Mincho" w:hAnsi="Verdana" w:cs="Times New Roman"/>
                <w:bCs/>
                <w:sz w:val="18"/>
                <w:lang w:val="en-US"/>
              </w:rPr>
              <w:t xml:space="preserve"> </w:t>
            </w:r>
          </w:p>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(without Smartphone Attachment)</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74.0 x 69.5 x 52.5 mm</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68.4 x 65.1 x 57.6 mm</w:t>
            </w:r>
          </w:p>
        </w:tc>
      </w:tr>
      <w:tr w:rsidR="00696A26" w:rsidRPr="00C5746B"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Weight (without Smartphone Attachment)</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216g (Battery and Memory Stick Micro included)</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193g (Battery and Memory Stick Micro included)</w:t>
            </w:r>
          </w:p>
        </w:tc>
      </w:tr>
      <w:tr w:rsidR="00696A26" w:rsidRPr="00696A26" w:rsidTr="007450D0">
        <w:trPr>
          <w:trHeight w:val="150"/>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Multi Camera Control</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hint="eastAsia"/>
                <w:bCs/>
                <w:sz w:val="18"/>
                <w:lang w:val="en-GB"/>
              </w:rPr>
              <w:t>●</w:t>
            </w:r>
          </w:p>
        </w:tc>
      </w:tr>
      <w:tr w:rsidR="00696A26" w:rsidRPr="00C5746B" w:rsidTr="007450D0">
        <w:trPr>
          <w:trHeight w:val="1391"/>
        </w:trPr>
        <w:tc>
          <w:tcPr>
            <w:tcW w:w="0" w:type="auto"/>
            <w:vMerge/>
            <w:shd w:val="clear" w:color="auto" w:fill="auto"/>
            <w:vAlign w:val="center"/>
            <w:hideMark/>
          </w:tcPr>
          <w:p w:rsidR="00696A26" w:rsidRPr="00696A26" w:rsidRDefault="00696A26" w:rsidP="00696A26">
            <w:pPr>
              <w:spacing w:after="0" w:line="240" w:lineRule="auto"/>
              <w:rPr>
                <w:rFonts w:ascii="Verdana" w:eastAsia="MS Mincho" w:hAnsi="Verdana" w:cs="Times New Roman"/>
                <w:bCs/>
                <w:sz w:val="18"/>
                <w:lang w:val="en-GB"/>
              </w:rPr>
            </w:pPr>
          </w:p>
        </w:tc>
        <w:tc>
          <w:tcPr>
            <w:tcW w:w="2368" w:type="dxa"/>
            <w:gridSpan w:val="2"/>
            <w:shd w:val="clear" w:color="auto" w:fill="auto"/>
            <w:tcMar>
              <w:top w:w="8" w:type="dxa"/>
              <w:left w:w="57"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Supplied Accessories</w:t>
            </w:r>
          </w:p>
        </w:tc>
        <w:tc>
          <w:tcPr>
            <w:tcW w:w="2434"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NP-FW50</w:t>
            </w:r>
            <w:r w:rsidRPr="00696A26">
              <w:rPr>
                <w:rFonts w:ascii="Verdana" w:eastAsia="MS Mincho" w:hAnsi="Verdana" w:cs="Times New Roman"/>
                <w:bCs/>
                <w:sz w:val="18"/>
                <w:lang w:val="en-GB"/>
              </w:rPr>
              <w:t xml:space="preserve"> battery/ </w:t>
            </w:r>
            <w:r w:rsidRPr="00696A26">
              <w:rPr>
                <w:rFonts w:ascii="Verdana" w:eastAsia="MS Mincho" w:hAnsi="Verdana" w:cs="Times New Roman"/>
                <w:bCs/>
                <w:sz w:val="18"/>
                <w:lang w:val="en-US"/>
              </w:rPr>
              <w:t>Smartphone Attachment /</w:t>
            </w:r>
          </w:p>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Micro USB cable /</w:t>
            </w:r>
            <w:r w:rsidRPr="00696A26">
              <w:rPr>
                <w:rFonts w:ascii="Verdana" w:eastAsia="MS Mincho" w:hAnsi="Verdana" w:cs="Times New Roman"/>
                <w:bCs/>
                <w:sz w:val="18"/>
                <w:lang w:val="en-GB"/>
              </w:rPr>
              <w:t xml:space="preserve"> </w:t>
            </w:r>
            <w:r w:rsidRPr="00696A26">
              <w:rPr>
                <w:rFonts w:ascii="Verdana" w:eastAsia="MS Mincho" w:hAnsi="Verdana" w:cs="Times New Roman"/>
                <w:bCs/>
                <w:sz w:val="18"/>
                <w:lang w:val="en-US"/>
              </w:rPr>
              <w:t>Wrist Strap / Quick Start Guide</w:t>
            </w:r>
          </w:p>
        </w:tc>
        <w:tc>
          <w:tcPr>
            <w:tcW w:w="2417" w:type="dxa"/>
            <w:shd w:val="clear" w:color="auto" w:fill="auto"/>
            <w:tcMar>
              <w:top w:w="8" w:type="dxa"/>
              <w:left w:w="8" w:type="dxa"/>
              <w:bottom w:w="0" w:type="dxa"/>
              <w:right w:w="8" w:type="dxa"/>
            </w:tcMar>
            <w:vAlign w:val="center"/>
            <w:hideMark/>
          </w:tcPr>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NP-BN battery,</w:t>
            </w:r>
            <w:r w:rsidRPr="00696A26">
              <w:rPr>
                <w:rFonts w:ascii="Verdana" w:eastAsia="MS Mincho" w:hAnsi="Verdana" w:cs="Times New Roman"/>
                <w:bCs/>
                <w:sz w:val="18"/>
                <w:lang w:val="en-GB"/>
              </w:rPr>
              <w:t xml:space="preserve"> </w:t>
            </w:r>
            <w:r w:rsidRPr="00696A26">
              <w:rPr>
                <w:rFonts w:ascii="Verdana" w:eastAsia="MS Mincho" w:hAnsi="Verdana" w:cs="Times New Roman"/>
                <w:bCs/>
                <w:sz w:val="18"/>
                <w:lang w:val="en-US"/>
              </w:rPr>
              <w:t>Smartphone Attachment /</w:t>
            </w:r>
          </w:p>
          <w:p w:rsidR="00696A26" w:rsidRPr="00696A26" w:rsidRDefault="00696A26" w:rsidP="00696A26">
            <w:pPr>
              <w:spacing w:after="0" w:line="240" w:lineRule="auto"/>
              <w:rPr>
                <w:rFonts w:ascii="Verdana" w:eastAsia="MS Mincho" w:hAnsi="Verdana" w:cs="Times New Roman"/>
                <w:bCs/>
                <w:sz w:val="18"/>
                <w:lang w:val="en-GB"/>
              </w:rPr>
            </w:pPr>
            <w:r w:rsidRPr="00696A26">
              <w:rPr>
                <w:rFonts w:ascii="Verdana" w:eastAsia="MS Mincho" w:hAnsi="Verdana" w:cs="Times New Roman"/>
                <w:bCs/>
                <w:sz w:val="18"/>
                <w:lang w:val="en-US"/>
              </w:rPr>
              <w:t>Micro USB cable /</w:t>
            </w:r>
            <w:r w:rsidRPr="00696A26">
              <w:rPr>
                <w:rFonts w:ascii="Verdana" w:eastAsia="MS Mincho" w:hAnsi="Verdana" w:cs="Times New Roman"/>
                <w:bCs/>
                <w:sz w:val="18"/>
                <w:lang w:val="en-GB"/>
              </w:rPr>
              <w:t xml:space="preserve"> </w:t>
            </w:r>
            <w:r w:rsidRPr="00696A26">
              <w:rPr>
                <w:rFonts w:ascii="Verdana" w:eastAsia="MS Mincho" w:hAnsi="Verdana" w:cs="Times New Roman"/>
                <w:bCs/>
                <w:sz w:val="18"/>
                <w:lang w:val="en-US"/>
              </w:rPr>
              <w:t>Wrist Strap / Quick Start Guide</w:t>
            </w:r>
          </w:p>
        </w:tc>
      </w:tr>
    </w:tbl>
    <w:p w:rsidR="00696A26" w:rsidRPr="00CB0C2C" w:rsidRDefault="00696A26" w:rsidP="00696A26">
      <w:pPr>
        <w:spacing w:after="0" w:line="240" w:lineRule="auto"/>
        <w:rPr>
          <w:rFonts w:ascii="Verdana" w:eastAsia="MS Mincho" w:hAnsi="Verdana" w:cs="Times New Roman"/>
          <w:b/>
          <w:bCs/>
          <w:lang w:val="en-GB"/>
        </w:rPr>
      </w:pPr>
    </w:p>
    <w:p w:rsidR="00CB0C2C" w:rsidRPr="00C5746B" w:rsidRDefault="00CB0C2C" w:rsidP="00CB0C2C">
      <w:pPr>
        <w:tabs>
          <w:tab w:val="center" w:pos="4536"/>
          <w:tab w:val="right" w:pos="9072"/>
        </w:tabs>
        <w:spacing w:after="0" w:line="220" w:lineRule="exact"/>
        <w:rPr>
          <w:rFonts w:ascii="Verdana" w:eastAsia="MS Mincho" w:hAnsi="Verdana" w:cs="Arial"/>
          <w:b/>
          <w:sz w:val="18"/>
          <w:szCs w:val="20"/>
          <w:lang w:val="en-US"/>
        </w:rPr>
      </w:pPr>
    </w:p>
    <w:p w:rsidR="00CB0C2C" w:rsidRPr="00CB0C2C" w:rsidRDefault="00CB0C2C" w:rsidP="00CB0C2C">
      <w:pPr>
        <w:tabs>
          <w:tab w:val="center" w:pos="4536"/>
          <w:tab w:val="right" w:pos="9072"/>
        </w:tabs>
        <w:spacing w:after="0" w:line="220" w:lineRule="exact"/>
        <w:rPr>
          <w:rFonts w:ascii="Verdana" w:eastAsia="MS Mincho" w:hAnsi="Verdana" w:cs="Arial"/>
          <w:b/>
          <w:sz w:val="18"/>
          <w:szCs w:val="20"/>
        </w:rPr>
      </w:pPr>
      <w:r w:rsidRPr="00CB0C2C">
        <w:rPr>
          <w:rFonts w:ascii="Verdana" w:eastAsia="MS Mincho" w:hAnsi="Verdana" w:cs="Arial"/>
          <w:b/>
          <w:sz w:val="18"/>
          <w:szCs w:val="20"/>
        </w:rPr>
        <w:t>Para mais informações:</w:t>
      </w:r>
    </w:p>
    <w:p w:rsidR="00CB0C2C" w:rsidRPr="00CB0C2C" w:rsidRDefault="00CB0C2C" w:rsidP="00CB0C2C">
      <w:pPr>
        <w:tabs>
          <w:tab w:val="center" w:pos="4536"/>
          <w:tab w:val="right" w:pos="9072"/>
        </w:tabs>
        <w:spacing w:after="0" w:line="220" w:lineRule="exact"/>
        <w:rPr>
          <w:rFonts w:ascii="Verdana" w:eastAsia="MS Mincho" w:hAnsi="Verdana" w:cs="Arial"/>
          <w:sz w:val="18"/>
          <w:szCs w:val="20"/>
        </w:rPr>
      </w:pPr>
      <w:r w:rsidRPr="00CB0C2C">
        <w:rPr>
          <w:rFonts w:ascii="Verdana" w:eastAsia="MS Mincho" w:hAnsi="Verdana" w:cs="Arial"/>
          <w:sz w:val="18"/>
          <w:szCs w:val="20"/>
        </w:rPr>
        <w:t xml:space="preserve">Gabinete de Imprensa Sony </w:t>
      </w:r>
    </w:p>
    <w:p w:rsidR="00CB0C2C" w:rsidRPr="00CB0C2C" w:rsidRDefault="00CB0C2C" w:rsidP="00CB0C2C">
      <w:pPr>
        <w:tabs>
          <w:tab w:val="center" w:pos="4536"/>
          <w:tab w:val="right" w:pos="9072"/>
        </w:tabs>
        <w:spacing w:after="0" w:line="220" w:lineRule="exact"/>
        <w:rPr>
          <w:rFonts w:ascii="Verdana" w:eastAsia="MS Mincho" w:hAnsi="Verdana" w:cs="Arial"/>
          <w:sz w:val="18"/>
          <w:szCs w:val="20"/>
        </w:rPr>
      </w:pPr>
      <w:r w:rsidRPr="00CB0C2C">
        <w:rPr>
          <w:rFonts w:ascii="Verdana" w:eastAsia="MS Mincho" w:hAnsi="Verdana" w:cs="Arial"/>
          <w:sz w:val="18"/>
          <w:szCs w:val="20"/>
        </w:rPr>
        <w:t>Dulce Velez</w:t>
      </w:r>
      <w:r w:rsidR="009960CF">
        <w:rPr>
          <w:rFonts w:ascii="Verdana" w:eastAsia="MS Mincho" w:hAnsi="Verdana" w:cs="Arial"/>
          <w:sz w:val="18"/>
          <w:szCs w:val="20"/>
        </w:rPr>
        <w:t xml:space="preserve"> - </w:t>
      </w:r>
      <w:r w:rsidRPr="00CB0C2C">
        <w:rPr>
          <w:rFonts w:ascii="Verdana" w:eastAsia="MS Mincho" w:hAnsi="Verdana" w:cs="Arial"/>
          <w:sz w:val="18"/>
          <w:szCs w:val="20"/>
        </w:rPr>
        <w:t>GCI</w:t>
      </w:r>
    </w:p>
    <w:p w:rsidR="00CB0C2C" w:rsidRPr="00CB0C2C" w:rsidRDefault="00CB0C2C" w:rsidP="00CB0C2C">
      <w:pPr>
        <w:tabs>
          <w:tab w:val="center" w:pos="4536"/>
          <w:tab w:val="right" w:pos="9072"/>
        </w:tabs>
        <w:spacing w:after="0" w:line="220" w:lineRule="exact"/>
        <w:rPr>
          <w:rFonts w:ascii="Verdana" w:eastAsia="MS Mincho" w:hAnsi="Verdana" w:cs="Arial"/>
          <w:sz w:val="18"/>
          <w:szCs w:val="20"/>
        </w:rPr>
      </w:pPr>
      <w:proofErr w:type="gramStart"/>
      <w:r w:rsidRPr="00CB0C2C">
        <w:rPr>
          <w:rFonts w:ascii="Verdana" w:eastAsia="MS Mincho" w:hAnsi="Verdana" w:cs="Arial"/>
          <w:sz w:val="18"/>
          <w:szCs w:val="20"/>
        </w:rPr>
        <w:t>dvelez@gci.pt</w:t>
      </w:r>
      <w:proofErr w:type="gramEnd"/>
    </w:p>
    <w:p w:rsidR="00CB0C2C" w:rsidRPr="00CB0C2C" w:rsidRDefault="00CB0C2C" w:rsidP="00CB0C2C">
      <w:pPr>
        <w:tabs>
          <w:tab w:val="center" w:pos="4536"/>
          <w:tab w:val="right" w:pos="9072"/>
        </w:tabs>
        <w:spacing w:after="0" w:line="220" w:lineRule="exact"/>
        <w:rPr>
          <w:rFonts w:ascii="Verdana" w:eastAsia="MS Mincho" w:hAnsi="Verdana" w:cs="Arial"/>
          <w:sz w:val="18"/>
          <w:szCs w:val="20"/>
        </w:rPr>
      </w:pPr>
      <w:r w:rsidRPr="00CB0C2C">
        <w:rPr>
          <w:rFonts w:ascii="Verdana" w:eastAsia="MS Mincho" w:hAnsi="Verdana" w:cs="Arial"/>
          <w:sz w:val="18"/>
          <w:szCs w:val="20"/>
        </w:rPr>
        <w:t>Telefone 21 355 30 39</w:t>
      </w:r>
      <w:r w:rsidR="008B6E08">
        <w:rPr>
          <w:rFonts w:ascii="Verdana" w:eastAsia="MS Mincho" w:hAnsi="Verdana" w:cs="Arial"/>
          <w:sz w:val="18"/>
          <w:szCs w:val="20"/>
        </w:rPr>
        <w:t xml:space="preserve"> / </w:t>
      </w:r>
      <w:r w:rsidRPr="00CB0C2C">
        <w:rPr>
          <w:rFonts w:ascii="Verdana" w:eastAsia="MS Mincho" w:hAnsi="Verdana" w:cs="Arial"/>
          <w:sz w:val="18"/>
          <w:szCs w:val="20"/>
        </w:rPr>
        <w:t>Telemóvel 93 355 30 31</w:t>
      </w:r>
    </w:p>
    <w:p w:rsidR="00696A26" w:rsidRPr="00CB0C2C" w:rsidRDefault="00696A26" w:rsidP="00696A26">
      <w:pPr>
        <w:tabs>
          <w:tab w:val="center" w:pos="4536"/>
          <w:tab w:val="right" w:pos="9072"/>
        </w:tabs>
        <w:spacing w:after="0" w:line="220" w:lineRule="exact"/>
        <w:rPr>
          <w:rFonts w:ascii="Verdana" w:eastAsia="MS Mincho" w:hAnsi="Verdana" w:cs="Arial"/>
          <w:sz w:val="18"/>
          <w:szCs w:val="20"/>
        </w:rPr>
      </w:pPr>
    </w:p>
    <w:p w:rsidR="00696A26" w:rsidRPr="00CB0C2C" w:rsidRDefault="00696A26" w:rsidP="00696A26">
      <w:pPr>
        <w:tabs>
          <w:tab w:val="center" w:pos="4536"/>
          <w:tab w:val="right" w:pos="9072"/>
        </w:tabs>
        <w:spacing w:after="0" w:line="220" w:lineRule="exact"/>
        <w:rPr>
          <w:rFonts w:ascii="Verdana" w:eastAsia="MS Mincho" w:hAnsi="Verdana" w:cs="Arial"/>
          <w:sz w:val="18"/>
          <w:szCs w:val="20"/>
        </w:rPr>
      </w:pPr>
    </w:p>
    <w:p w:rsidR="00BD54BB" w:rsidRPr="008F774A" w:rsidRDefault="00BD54BB" w:rsidP="00BD54BB">
      <w:pPr>
        <w:pStyle w:val="Rodap"/>
        <w:spacing w:line="220" w:lineRule="exact"/>
        <w:rPr>
          <w:rFonts w:ascii="Verdana" w:hAnsi="Verdana"/>
          <w:b/>
          <w:bCs/>
          <w:sz w:val="16"/>
          <w:szCs w:val="16"/>
        </w:rPr>
      </w:pPr>
      <w:r>
        <w:rPr>
          <w:rFonts w:ascii="Verdana" w:hAnsi="Verdana"/>
          <w:b/>
          <w:bCs/>
          <w:sz w:val="16"/>
          <w:szCs w:val="16"/>
        </w:rPr>
        <w:t xml:space="preserve">Sobre </w:t>
      </w:r>
      <w:proofErr w:type="gramStart"/>
      <w:r>
        <w:rPr>
          <w:rFonts w:ascii="Verdana" w:hAnsi="Verdana"/>
          <w:b/>
          <w:bCs/>
          <w:sz w:val="16"/>
          <w:szCs w:val="16"/>
        </w:rPr>
        <w:t>a</w:t>
      </w:r>
      <w:proofErr w:type="gramEnd"/>
      <w:r>
        <w:rPr>
          <w:rFonts w:ascii="Verdana" w:hAnsi="Verdana"/>
          <w:b/>
          <w:bCs/>
          <w:sz w:val="16"/>
          <w:szCs w:val="16"/>
        </w:rPr>
        <w:t xml:space="preserve"> Sony</w:t>
      </w:r>
      <w:r w:rsidRPr="008F774A">
        <w:rPr>
          <w:rFonts w:ascii="Verdana" w:hAnsi="Verdana"/>
          <w:b/>
          <w:bCs/>
          <w:sz w:val="16"/>
          <w:szCs w:val="16"/>
        </w:rPr>
        <w:t>:</w:t>
      </w:r>
    </w:p>
    <w:p w:rsidR="00BD54BB" w:rsidRDefault="00BD54BB" w:rsidP="00BD54BB">
      <w:pPr>
        <w:pStyle w:val="Rodap"/>
        <w:spacing w:line="220" w:lineRule="exact"/>
        <w:rPr>
          <w:rFonts w:ascii="Verdana" w:hAnsi="Verdana" w:cs="Tahoma"/>
          <w:sz w:val="16"/>
          <w:szCs w:val="16"/>
          <w:lang w:val="en-GB"/>
        </w:rPr>
      </w:pPr>
      <w:r w:rsidRPr="005D5E0E">
        <w:rPr>
          <w:rFonts w:ascii="Verdana" w:hAnsi="Verdana" w:cs="Tahoma"/>
          <w:sz w:val="16"/>
          <w:szCs w:val="16"/>
          <w:lang w:val="pt-PT"/>
        </w:rPr>
        <w:t xml:space="preserve">A Sony é um fabricante líder </w:t>
      </w:r>
      <w:r>
        <w:rPr>
          <w:rFonts w:ascii="Verdana" w:hAnsi="Verdana" w:cs="Tahoma"/>
          <w:sz w:val="16"/>
          <w:szCs w:val="16"/>
          <w:lang w:val="pt-PT"/>
        </w:rPr>
        <w:t xml:space="preserve">em produtos de áudio, vídeo, jogos, comunicação e tecnologias de informação tanto para o mercado de consumo como para o mercado profissional. Com as suas divisões de música, imagem, entretenimento e </w:t>
      </w:r>
      <w:proofErr w:type="gramStart"/>
      <w:r>
        <w:rPr>
          <w:rFonts w:ascii="Verdana" w:hAnsi="Verdana" w:cs="Tahoma"/>
          <w:sz w:val="16"/>
          <w:szCs w:val="16"/>
          <w:lang w:val="pt-PT"/>
        </w:rPr>
        <w:t>online</w:t>
      </w:r>
      <w:proofErr w:type="gramEnd"/>
      <w:r>
        <w:rPr>
          <w:rFonts w:ascii="Verdana" w:hAnsi="Verdana" w:cs="Tahoma"/>
          <w:sz w:val="16"/>
          <w:szCs w:val="16"/>
          <w:lang w:val="pt-PT"/>
        </w:rPr>
        <w:t xml:space="preserve">, a Sony tem um posicionamento único para ser a companhia de </w:t>
      </w:r>
      <w:proofErr w:type="spellStart"/>
      <w:r>
        <w:rPr>
          <w:rFonts w:ascii="Verdana" w:hAnsi="Verdana" w:cs="Tahoma"/>
          <w:sz w:val="16"/>
          <w:szCs w:val="16"/>
          <w:lang w:val="pt-PT"/>
        </w:rPr>
        <w:t>electrónica</w:t>
      </w:r>
      <w:proofErr w:type="spellEnd"/>
      <w:r>
        <w:rPr>
          <w:rFonts w:ascii="Verdana" w:hAnsi="Verdana" w:cs="Tahoma"/>
          <w:sz w:val="16"/>
          <w:szCs w:val="16"/>
          <w:lang w:val="pt-PT"/>
        </w:rPr>
        <w:t xml:space="preserve"> e entretenimento líder em todo o mundo. A Sony atingiu um valor de vendas anual consolidado de aproximadamente 75.000 milhões de dólares durante o ano fiscal finalizado a 31 de março de 2014. Página web global da Sony: </w:t>
      </w:r>
      <w:hyperlink r:id="rId9" w:history="1">
        <w:r w:rsidRPr="009508EE">
          <w:rPr>
            <w:rStyle w:val="Hiperligao"/>
            <w:rFonts w:ascii="Verdana" w:hAnsi="Verdana" w:cs="Tahoma"/>
            <w:sz w:val="16"/>
            <w:szCs w:val="16"/>
            <w:lang w:val="en-GB"/>
          </w:rPr>
          <w:t>http://www.sony.net/</w:t>
        </w:r>
      </w:hyperlink>
    </w:p>
    <w:p w:rsidR="00BD54BB" w:rsidRDefault="00BD54BB" w:rsidP="00BD54BB">
      <w:pPr>
        <w:pStyle w:val="Rodap"/>
        <w:spacing w:line="220" w:lineRule="exact"/>
        <w:rPr>
          <w:rFonts w:ascii="Verdana" w:hAnsi="Verdana" w:cs="Arial"/>
          <w:sz w:val="18"/>
          <w:lang w:val="en-GB"/>
        </w:rPr>
      </w:pPr>
    </w:p>
    <w:p w:rsidR="00696A26" w:rsidRPr="00696A26" w:rsidRDefault="00696A26" w:rsidP="00696A26">
      <w:pPr>
        <w:tabs>
          <w:tab w:val="center" w:pos="4536"/>
          <w:tab w:val="right" w:pos="9072"/>
        </w:tabs>
        <w:spacing w:after="0" w:line="220" w:lineRule="exact"/>
        <w:jc w:val="both"/>
        <w:rPr>
          <w:rFonts w:ascii="Verdana" w:eastAsia="MS Mincho" w:hAnsi="Verdana" w:cs="Arial"/>
          <w:bCs/>
          <w:color w:val="404040"/>
          <w:sz w:val="16"/>
          <w:szCs w:val="16"/>
          <w:lang w:val="en-GB" w:eastAsia="ja-JP"/>
        </w:rPr>
      </w:pPr>
    </w:p>
    <w:sectPr w:rsidR="00696A26" w:rsidRPr="00696A26" w:rsidSect="00AB15C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D0" w:rsidRDefault="007450D0" w:rsidP="00DC0C59">
      <w:pPr>
        <w:spacing w:after="0" w:line="240" w:lineRule="auto"/>
      </w:pPr>
      <w:r>
        <w:separator/>
      </w:r>
    </w:p>
  </w:endnote>
  <w:endnote w:type="continuationSeparator" w:id="0">
    <w:p w:rsidR="007450D0" w:rsidRDefault="007450D0" w:rsidP="00DC0C59">
      <w:pPr>
        <w:spacing w:after="0" w:line="240" w:lineRule="auto"/>
      </w:pPr>
      <w:r>
        <w:continuationSeparator/>
      </w:r>
    </w:p>
  </w:endnote>
  <w:endnote w:id="1">
    <w:p w:rsidR="007450D0" w:rsidRPr="001B3401" w:rsidRDefault="007450D0" w:rsidP="00DC0C59">
      <w:pPr>
        <w:pStyle w:val="Textodenotadefim"/>
        <w:rPr>
          <w:rFonts w:ascii="Calibri" w:hAnsi="Calibri" w:cs="Calibri"/>
        </w:rPr>
      </w:pPr>
      <w:r>
        <w:rPr>
          <w:rStyle w:val="Refdenotadefim"/>
          <w:rFonts w:ascii="Calibri" w:hAnsi="Calibri" w:cs="Calibri"/>
          <w:sz w:val="18"/>
        </w:rPr>
        <w:endnoteRef/>
      </w:r>
      <w:r>
        <w:rPr>
          <w:rFonts w:ascii="Calibri" w:hAnsi="Calibri" w:cs="Calibri"/>
          <w:sz w:val="18"/>
        </w:rPr>
        <w:t xml:space="preserve"> É necessário um adaptador LA-EA4 para as lentes A-mount </w:t>
      </w:r>
    </w:p>
  </w:endnote>
  <w:endnote w:id="2">
    <w:p w:rsidR="007450D0" w:rsidRPr="001B3401" w:rsidRDefault="007450D0" w:rsidP="00DC0C59">
      <w:pPr>
        <w:pStyle w:val="Textodenotadefim"/>
        <w:rPr>
          <w:rFonts w:ascii="Calibri" w:hAnsi="Calibri"/>
        </w:rPr>
      </w:pPr>
      <w:r>
        <w:rPr>
          <w:rFonts w:ascii="Calibri" w:hAnsi="Calibri" w:cs="Calibri"/>
          <w:sz w:val="18"/>
        </w:rPr>
        <w:endnoteRef/>
      </w:r>
      <w:r>
        <w:rPr>
          <w:rFonts w:ascii="Calibri" w:hAnsi="Calibri" w:cs="Calibri"/>
          <w:sz w:val="18"/>
        </w:rPr>
        <w:t xml:space="preserve"> DSC-QX100, DSC-QX10</w:t>
      </w:r>
    </w:p>
  </w:endnote>
  <w:endnote w:id="3">
    <w:p w:rsidR="007450D0" w:rsidRPr="001013F9" w:rsidRDefault="007450D0" w:rsidP="00DC0C59">
      <w:pPr>
        <w:pStyle w:val="Textodenotadefim"/>
        <w:rPr>
          <w:rFonts w:ascii="Calibri" w:hAnsi="Calibri" w:cs="Calibri"/>
          <w:sz w:val="18"/>
        </w:rPr>
      </w:pPr>
      <w:r>
        <w:rPr>
          <w:rFonts w:ascii="Calibri" w:hAnsi="Calibri" w:cs="Calibri"/>
          <w:sz w:val="18"/>
        </w:rPr>
        <w:endnoteRef/>
      </w:r>
      <w:r>
        <w:rPr>
          <w:rFonts w:ascii="Calibri" w:hAnsi="Calibri" w:cs="Calibri"/>
          <w:sz w:val="18"/>
        </w:rPr>
        <w:t xml:space="preserve"> Para consultar a compatibilidade dos telemóveis Xperia, visite www.sony.co.uk</w:t>
      </w:r>
    </w:p>
  </w:endnote>
  <w:endnote w:id="4">
    <w:p w:rsidR="007450D0" w:rsidRPr="001013F9" w:rsidRDefault="007450D0" w:rsidP="00DC0C59">
      <w:pPr>
        <w:pStyle w:val="Textodenotadefim"/>
        <w:rPr>
          <w:rFonts w:ascii="Calibri" w:hAnsi="Calibri" w:cs="Calibri"/>
          <w:sz w:val="18"/>
        </w:rPr>
      </w:pPr>
      <w:r>
        <w:rPr>
          <w:rFonts w:ascii="Calibri" w:hAnsi="Calibri" w:cs="Calibri"/>
          <w:sz w:val="18"/>
        </w:rPr>
        <w:endnoteRef/>
      </w:r>
      <w:r>
        <w:rPr>
          <w:rFonts w:ascii="Calibri" w:hAnsi="Calibri" w:cs="Calibri"/>
          <w:sz w:val="18"/>
        </w:rPr>
        <w:t xml:space="preserve"> As informações </w:t>
      </w:r>
      <w:r>
        <w:rPr>
          <w:rFonts w:ascii="Calibri" w:hAnsi="Calibri" w:cs="Calibri" w:hint="eastAsia"/>
          <w:sz w:val="18"/>
        </w:rPr>
        <w:t xml:space="preserve">sobre a localização </w:t>
      </w:r>
      <w:r>
        <w:rPr>
          <w:rFonts w:ascii="Calibri" w:hAnsi="Calibri" w:cs="Calibri"/>
          <w:sz w:val="18"/>
        </w:rPr>
        <w:t>não</w:t>
      </w:r>
      <w:r>
        <w:rPr>
          <w:rFonts w:ascii="Calibri" w:hAnsi="Calibri" w:cs="Calibri" w:hint="eastAsia"/>
          <w:sz w:val="18"/>
        </w:rPr>
        <w:t xml:space="preserve"> </w:t>
      </w:r>
      <w:r>
        <w:rPr>
          <w:rFonts w:ascii="Calibri" w:hAnsi="Calibri" w:cs="Calibri"/>
          <w:sz w:val="18"/>
        </w:rPr>
        <w:t>são</w:t>
      </w:r>
      <w:r>
        <w:rPr>
          <w:rFonts w:ascii="Calibri" w:hAnsi="Calibri" w:cs="Calibri" w:hint="eastAsia"/>
          <w:sz w:val="18"/>
        </w:rPr>
        <w:t xml:space="preserve"> inseridas nas imagens </w:t>
      </w:r>
      <w:r>
        <w:rPr>
          <w:rFonts w:ascii="Calibri" w:hAnsi="Calibri" w:cs="Calibri"/>
          <w:sz w:val="18"/>
        </w:rPr>
        <w:t xml:space="preserve">guardadas </w:t>
      </w:r>
      <w:r>
        <w:rPr>
          <w:rFonts w:ascii="Calibri" w:hAnsi="Calibri" w:cs="Calibri" w:hint="eastAsia"/>
          <w:sz w:val="18"/>
        </w:rPr>
        <w:t>na câmara</w:t>
      </w:r>
    </w:p>
  </w:endnote>
  <w:endnote w:id="5">
    <w:p w:rsidR="007450D0" w:rsidRPr="001013F9" w:rsidRDefault="007450D0" w:rsidP="00DC0C59">
      <w:pPr>
        <w:pStyle w:val="Textodenotadefim"/>
        <w:rPr>
          <w:rFonts w:ascii="Calibri" w:hAnsi="Calibri" w:cs="Calibri"/>
          <w:sz w:val="18"/>
        </w:rPr>
      </w:pPr>
      <w:r>
        <w:rPr>
          <w:rFonts w:ascii="Calibri" w:hAnsi="Calibri" w:cs="Calibri"/>
          <w:sz w:val="18"/>
        </w:rPr>
        <w:endnoteRef/>
      </w:r>
      <w:r>
        <w:rPr>
          <w:rFonts w:ascii="Calibri" w:hAnsi="Calibri" w:cs="Calibri"/>
          <w:sz w:val="18"/>
        </w:rPr>
        <w:t xml:space="preserve"> Equivalente a 35 mm (rácio de aspeto 4:3)</w:t>
      </w:r>
    </w:p>
  </w:endnote>
  <w:endnote w:id="6">
    <w:p w:rsidR="007450D0" w:rsidRPr="001013F9" w:rsidRDefault="007450D0" w:rsidP="00DC0C59">
      <w:pPr>
        <w:pStyle w:val="Textodenotadefim"/>
        <w:rPr>
          <w:rFonts w:ascii="Calibri" w:hAnsi="Calibri" w:cs="Calibri"/>
          <w:sz w:val="18"/>
        </w:rPr>
      </w:pPr>
      <w:r>
        <w:rPr>
          <w:rFonts w:ascii="Calibri" w:hAnsi="Calibri" w:cs="Calibri"/>
          <w:sz w:val="18"/>
        </w:rPr>
        <w:endnoteRef/>
      </w:r>
      <w:r>
        <w:rPr>
          <w:rFonts w:ascii="Calibri" w:hAnsi="Calibri" w:cs="Calibri"/>
          <w:sz w:val="18"/>
        </w:rPr>
        <w:t xml:space="preserve"> É necessário introduzir um cartão de memória na câmara para a captação de filmes, a captação contínua e outros modos de captação</w:t>
      </w:r>
    </w:p>
  </w:endnote>
  <w:endnote w:id="7">
    <w:p w:rsidR="007450D0" w:rsidRPr="001013F9" w:rsidRDefault="007450D0" w:rsidP="00DC0C59">
      <w:pPr>
        <w:pStyle w:val="Textodenotadefim"/>
        <w:rPr>
          <w:rFonts w:ascii="Calibri" w:hAnsi="Calibri" w:cs="Calibri"/>
          <w:sz w:val="18"/>
        </w:rPr>
      </w:pPr>
      <w:r>
        <w:rPr>
          <w:rFonts w:cs="Calibri"/>
          <w:sz w:val="18"/>
        </w:rPr>
        <w:endnoteRef/>
      </w:r>
      <w:r>
        <w:rPr>
          <w:rFonts w:ascii="Calibri" w:hAnsi="Calibri" w:cs="Calibri"/>
          <w:sz w:val="18"/>
        </w:rPr>
        <w:t xml:space="preserve"> Versão de software 2.0 ou posterior</w:t>
      </w:r>
    </w:p>
  </w:endnote>
  <w:endnote w:id="8">
    <w:p w:rsidR="007450D0" w:rsidRPr="001013F9" w:rsidRDefault="007450D0" w:rsidP="00DC0C59">
      <w:pPr>
        <w:pStyle w:val="Textodenotadefim"/>
        <w:rPr>
          <w:rFonts w:ascii="Calibri" w:hAnsi="Calibri" w:cs="Calibri"/>
          <w:sz w:val="18"/>
        </w:rPr>
      </w:pPr>
      <w:r>
        <w:rPr>
          <w:rFonts w:cs="Calibri"/>
          <w:sz w:val="18"/>
        </w:rPr>
        <w:endnoteRef/>
      </w:r>
      <w:r>
        <w:rPr>
          <w:rFonts w:ascii="Calibri" w:hAnsi="Calibri" w:cs="Calibri"/>
          <w:sz w:val="18"/>
        </w:rPr>
        <w:t xml:space="preserve"> Fornecido com HDR-AZ1VR, HDR-AZ1VB e HDR-AZ1VW</w:t>
      </w:r>
    </w:p>
  </w:endnote>
  <w:endnote w:id="9">
    <w:p w:rsidR="007450D0" w:rsidRPr="001013F9" w:rsidRDefault="007450D0" w:rsidP="00DC0C59">
      <w:pPr>
        <w:pStyle w:val="Textodenotadefim"/>
        <w:rPr>
          <w:rFonts w:ascii="Calibri" w:hAnsi="Calibri" w:cs="Calibri"/>
          <w:sz w:val="18"/>
        </w:rPr>
      </w:pPr>
      <w:r>
        <w:rPr>
          <w:rFonts w:ascii="Calibri" w:hAnsi="Calibri" w:cs="Calibri"/>
          <w:sz w:val="18"/>
        </w:rPr>
        <w:endnoteRef/>
      </w:r>
      <w:r>
        <w:rPr>
          <w:rFonts w:ascii="Calibri" w:hAnsi="Calibri" w:cs="Calibri"/>
          <w:sz w:val="18"/>
        </w:rPr>
        <w:t xml:space="preserve"> Estes acessórios são opcionais</w:t>
      </w:r>
    </w:p>
  </w:endnote>
  <w:endnote w:id="10">
    <w:p w:rsidR="007450D0" w:rsidRPr="00751BD9" w:rsidRDefault="007450D0" w:rsidP="00696A26">
      <w:pPr>
        <w:pStyle w:val="Textodenotadefim"/>
        <w:rPr>
          <w:rFonts w:ascii="Calibri" w:hAnsi="Calibri" w:cs="Calibri"/>
          <w:sz w:val="18"/>
        </w:rPr>
      </w:pPr>
      <w:r w:rsidRPr="001013F9">
        <w:rPr>
          <w:rFonts w:cs="Calibri"/>
          <w:sz w:val="18"/>
          <w:lang w:val="en-GB"/>
        </w:rPr>
        <w:endnoteRef/>
      </w:r>
      <w:r w:rsidRPr="00751BD9">
        <w:rPr>
          <w:rFonts w:ascii="Calibri" w:hAnsi="Calibri" w:cs="Calibri"/>
          <w:sz w:val="18"/>
        </w:rPr>
        <w:t xml:space="preserve"> 35mm equivalent (aspect ratio 4:3)</w:t>
      </w:r>
    </w:p>
  </w:endnote>
  <w:endnote w:id="11">
    <w:p w:rsidR="007450D0" w:rsidRPr="001013F9" w:rsidRDefault="007450D0" w:rsidP="00696A26">
      <w:pPr>
        <w:pStyle w:val="Textodenotadefim"/>
        <w:rPr>
          <w:rFonts w:ascii="Calibri" w:hAnsi="Calibri" w:cs="Calibri"/>
          <w:sz w:val="18"/>
          <w:lang w:val="en-GB"/>
        </w:rPr>
      </w:pPr>
      <w:r w:rsidRPr="001013F9">
        <w:rPr>
          <w:rFonts w:cs="Calibri"/>
          <w:sz w:val="18"/>
          <w:lang w:val="en-GB"/>
        </w:rPr>
        <w:endnoteRef/>
      </w:r>
      <w:r w:rsidRPr="001013F9">
        <w:rPr>
          <w:rFonts w:ascii="Calibri" w:hAnsi="Calibri" w:cs="Calibri"/>
          <w:sz w:val="18"/>
          <w:lang w:val="en-GB"/>
        </w:rPr>
        <w:t xml:space="preserve"> Achieved by using overlay burst shooting</w:t>
      </w:r>
    </w:p>
  </w:endnote>
  <w:endnote w:id="12">
    <w:p w:rsidR="007450D0" w:rsidRPr="001013F9" w:rsidRDefault="007450D0" w:rsidP="00696A26">
      <w:pPr>
        <w:pStyle w:val="Textodenotadefim"/>
        <w:rPr>
          <w:rFonts w:ascii="Calibri" w:hAnsi="Calibri" w:cs="Calibri"/>
          <w:sz w:val="18"/>
          <w:lang w:val="en-GB"/>
        </w:rPr>
      </w:pPr>
      <w:r w:rsidRPr="001013F9">
        <w:rPr>
          <w:rFonts w:cs="Calibri"/>
          <w:sz w:val="18"/>
          <w:lang w:val="en-GB"/>
        </w:rPr>
        <w:endnoteRef/>
      </w:r>
      <w:r w:rsidRPr="001013F9">
        <w:rPr>
          <w:rFonts w:ascii="Calibri" w:hAnsi="Calibri" w:cs="Calibri"/>
          <w:sz w:val="18"/>
          <w:lang w:val="en-GB"/>
        </w:rPr>
        <w:t xml:space="preserve"> AC Adaptor AC-UD10 not supplied</w:t>
      </w:r>
    </w:p>
    <w:p w:rsidR="007450D0" w:rsidRPr="00FA68C3" w:rsidRDefault="007450D0" w:rsidP="00696A26">
      <w:pPr>
        <w:pStyle w:val="Textodenotadefim"/>
        <w:rPr>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D0" w:rsidRDefault="007450D0" w:rsidP="00DC0C59">
      <w:pPr>
        <w:spacing w:after="0" w:line="240" w:lineRule="auto"/>
      </w:pPr>
      <w:r>
        <w:separator/>
      </w:r>
    </w:p>
  </w:footnote>
  <w:footnote w:type="continuationSeparator" w:id="0">
    <w:p w:rsidR="007450D0" w:rsidRDefault="007450D0" w:rsidP="00DC0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7440"/>
    <w:multiLevelType w:val="hybridMultilevel"/>
    <w:tmpl w:val="FFA2B578"/>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C0C59"/>
    <w:rsid w:val="00216AF0"/>
    <w:rsid w:val="002C4E4D"/>
    <w:rsid w:val="00362D4B"/>
    <w:rsid w:val="004B6F70"/>
    <w:rsid w:val="00504EE7"/>
    <w:rsid w:val="00577CFC"/>
    <w:rsid w:val="00696A26"/>
    <w:rsid w:val="007450D0"/>
    <w:rsid w:val="00751BD9"/>
    <w:rsid w:val="008B6E08"/>
    <w:rsid w:val="00983D8D"/>
    <w:rsid w:val="009960CF"/>
    <w:rsid w:val="009A1917"/>
    <w:rsid w:val="009C49DA"/>
    <w:rsid w:val="00A95D33"/>
    <w:rsid w:val="00AB15CB"/>
    <w:rsid w:val="00BD54BB"/>
    <w:rsid w:val="00BF06F8"/>
    <w:rsid w:val="00C5746B"/>
    <w:rsid w:val="00CB0C2C"/>
    <w:rsid w:val="00DC0C59"/>
    <w:rsid w:val="00E65CB0"/>
    <w:rsid w:val="00F9745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C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cter"/>
    <w:uiPriority w:val="99"/>
    <w:semiHidden/>
    <w:unhideWhenUsed/>
    <w:rsid w:val="00DC0C5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C0C59"/>
    <w:rPr>
      <w:sz w:val="20"/>
      <w:szCs w:val="20"/>
    </w:rPr>
  </w:style>
  <w:style w:type="character" w:styleId="Refdecomentrio">
    <w:name w:val="annotation reference"/>
    <w:uiPriority w:val="99"/>
    <w:semiHidden/>
    <w:unhideWhenUsed/>
    <w:rsid w:val="00DC0C59"/>
    <w:rPr>
      <w:sz w:val="18"/>
      <w:szCs w:val="18"/>
    </w:rPr>
  </w:style>
  <w:style w:type="paragraph" w:styleId="Textodenotadefim">
    <w:name w:val="endnote text"/>
    <w:basedOn w:val="Normal"/>
    <w:link w:val="TextodenotadefimCarcter"/>
    <w:uiPriority w:val="99"/>
    <w:semiHidden/>
    <w:unhideWhenUsed/>
    <w:rsid w:val="00DC0C59"/>
    <w:pPr>
      <w:spacing w:after="0" w:line="240" w:lineRule="auto"/>
    </w:pPr>
    <w:rPr>
      <w:rFonts w:ascii="Times New Roman" w:eastAsia="MS Mincho" w:hAnsi="Times New Roman" w:cs="Times New Roman"/>
      <w:sz w:val="20"/>
      <w:szCs w:val="20"/>
    </w:rPr>
  </w:style>
  <w:style w:type="character" w:customStyle="1" w:styleId="TextodenotadefimCarcter">
    <w:name w:val="Texto de nota de fim Carácter"/>
    <w:basedOn w:val="Tipodeletrapredefinidodopargrafo"/>
    <w:link w:val="Textodenotadefim"/>
    <w:uiPriority w:val="99"/>
    <w:semiHidden/>
    <w:rsid w:val="00DC0C59"/>
    <w:rPr>
      <w:rFonts w:ascii="Times New Roman" w:eastAsia="MS Mincho" w:hAnsi="Times New Roman" w:cs="Times New Roman"/>
      <w:sz w:val="20"/>
      <w:szCs w:val="20"/>
      <w:lang w:val="pt-PT"/>
    </w:rPr>
  </w:style>
  <w:style w:type="character" w:styleId="Refdenotadefim">
    <w:name w:val="endnote reference"/>
    <w:uiPriority w:val="99"/>
    <w:semiHidden/>
    <w:unhideWhenUsed/>
    <w:rsid w:val="00DC0C59"/>
    <w:rPr>
      <w:vertAlign w:val="superscript"/>
    </w:rPr>
  </w:style>
  <w:style w:type="paragraph" w:styleId="Textodebalo">
    <w:name w:val="Balloon Text"/>
    <w:basedOn w:val="Normal"/>
    <w:link w:val="TextodebaloCarcter"/>
    <w:uiPriority w:val="99"/>
    <w:semiHidden/>
    <w:unhideWhenUsed/>
    <w:rsid w:val="00DC0C5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C0C59"/>
    <w:rPr>
      <w:rFonts w:ascii="Tahoma" w:hAnsi="Tahoma" w:cs="Tahoma"/>
      <w:sz w:val="16"/>
      <w:szCs w:val="16"/>
    </w:rPr>
  </w:style>
  <w:style w:type="character" w:styleId="Hiperligao">
    <w:name w:val="Hyperlink"/>
    <w:uiPriority w:val="99"/>
    <w:semiHidden/>
    <w:rsid w:val="00BD54BB"/>
    <w:rPr>
      <w:rFonts w:ascii="Times New Roman" w:hAnsi="Times New Roman" w:cs="Times New Roman"/>
      <w:color w:val="0000FF"/>
      <w:u w:val="single"/>
    </w:rPr>
  </w:style>
  <w:style w:type="paragraph" w:styleId="Rodap">
    <w:name w:val="footer"/>
    <w:basedOn w:val="Normal"/>
    <w:link w:val="RodapCarcter"/>
    <w:uiPriority w:val="99"/>
    <w:rsid w:val="00BD54BB"/>
    <w:pPr>
      <w:tabs>
        <w:tab w:val="center" w:pos="4536"/>
        <w:tab w:val="right" w:pos="9072"/>
      </w:tabs>
      <w:spacing w:after="0" w:line="240" w:lineRule="auto"/>
    </w:pPr>
    <w:rPr>
      <w:rFonts w:ascii="Times New Roman" w:eastAsia="MS Mincho" w:hAnsi="Times New Roman" w:cs="Times New Roman"/>
      <w:sz w:val="20"/>
      <w:szCs w:val="20"/>
      <w:lang w:val="fr-FR"/>
    </w:rPr>
  </w:style>
  <w:style w:type="character" w:customStyle="1" w:styleId="RodapCarcter">
    <w:name w:val="Rodapé Carácter"/>
    <w:basedOn w:val="Tipodeletrapredefinidodopargrafo"/>
    <w:link w:val="Rodap"/>
    <w:uiPriority w:val="99"/>
    <w:rsid w:val="00BD54BB"/>
    <w:rPr>
      <w:rFonts w:ascii="Times New Roman" w:eastAsia="MS Mincho" w:hAnsi="Times New Roman"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cter"/>
    <w:uiPriority w:val="99"/>
    <w:semiHidden/>
    <w:unhideWhenUsed/>
    <w:rsid w:val="00DC0C5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C0C59"/>
    <w:rPr>
      <w:sz w:val="20"/>
      <w:szCs w:val="20"/>
    </w:rPr>
  </w:style>
  <w:style w:type="character" w:styleId="Refdecomentrio">
    <w:name w:val="annotation reference"/>
    <w:uiPriority w:val="99"/>
    <w:semiHidden/>
    <w:unhideWhenUsed/>
    <w:rsid w:val="00DC0C59"/>
    <w:rPr>
      <w:sz w:val="18"/>
      <w:szCs w:val="18"/>
    </w:rPr>
  </w:style>
  <w:style w:type="paragraph" w:styleId="Textodenotadefim">
    <w:name w:val="endnote text"/>
    <w:basedOn w:val="Normal"/>
    <w:link w:val="TextodenotadefimCarcter"/>
    <w:uiPriority w:val="99"/>
    <w:semiHidden/>
    <w:unhideWhenUsed/>
    <w:rsid w:val="00DC0C59"/>
    <w:pPr>
      <w:spacing w:after="0" w:line="240" w:lineRule="auto"/>
    </w:pPr>
    <w:rPr>
      <w:rFonts w:ascii="Times New Roman" w:eastAsia="MS Mincho" w:hAnsi="Times New Roman" w:cs="Times New Roman"/>
      <w:sz w:val="20"/>
      <w:szCs w:val="20"/>
    </w:rPr>
  </w:style>
  <w:style w:type="character" w:customStyle="1" w:styleId="TextodenotadefimCarcter">
    <w:name w:val="Texto de nota de fim Carácter"/>
    <w:basedOn w:val="Tipodeletrapredefinidodopargrafo"/>
    <w:link w:val="Textodenotadefim"/>
    <w:uiPriority w:val="99"/>
    <w:semiHidden/>
    <w:rsid w:val="00DC0C59"/>
    <w:rPr>
      <w:rFonts w:ascii="Times New Roman" w:eastAsia="MS Mincho" w:hAnsi="Times New Roman" w:cs="Times New Roman"/>
      <w:sz w:val="20"/>
      <w:szCs w:val="20"/>
      <w:lang w:val="pt-PT"/>
    </w:rPr>
  </w:style>
  <w:style w:type="character" w:styleId="Refdenotadefim">
    <w:name w:val="endnote reference"/>
    <w:uiPriority w:val="99"/>
    <w:semiHidden/>
    <w:unhideWhenUsed/>
    <w:rsid w:val="00DC0C59"/>
    <w:rPr>
      <w:vertAlign w:val="superscript"/>
    </w:rPr>
  </w:style>
  <w:style w:type="paragraph" w:styleId="Textodebalo">
    <w:name w:val="Balloon Text"/>
    <w:basedOn w:val="Normal"/>
    <w:link w:val="TextodebaloCarcter"/>
    <w:uiPriority w:val="99"/>
    <w:semiHidden/>
    <w:unhideWhenUsed/>
    <w:rsid w:val="00DC0C5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C0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co.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ny.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 Santos</dc:creator>
  <cp:lastModifiedBy>Dulce Velez</cp:lastModifiedBy>
  <cp:revision>14</cp:revision>
  <dcterms:created xsi:type="dcterms:W3CDTF">2014-09-02T16:47:00Z</dcterms:created>
  <dcterms:modified xsi:type="dcterms:W3CDTF">2014-09-03T13:27:00Z</dcterms:modified>
</cp:coreProperties>
</file>