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1BDF" w14:textId="4ADE1667" w:rsidR="00E147A2" w:rsidRPr="00D307B8" w:rsidRDefault="00FF19E3" w:rsidP="00E147A2">
      <w:pPr>
        <w:spacing w:line="260" w:lineRule="atLeast"/>
        <w:rPr>
          <w:rFonts w:ascii="Segoe UI" w:hAnsi="Segoe UI" w:cs="Segoe UI"/>
          <w:szCs w:val="22"/>
        </w:rPr>
      </w:pPr>
      <w:r>
        <w:rPr>
          <w:rFonts w:ascii="Segoe UI" w:hAnsi="Segoe UI" w:cs="Segoe UI"/>
          <w:szCs w:val="22"/>
        </w:rPr>
        <w:t xml:space="preserve">20 </w:t>
      </w:r>
      <w:r w:rsidR="00E147A2">
        <w:rPr>
          <w:rFonts w:ascii="Segoe UI" w:hAnsi="Segoe UI" w:cs="Segoe UI"/>
          <w:szCs w:val="22"/>
        </w:rPr>
        <w:t>NOVEMBER 2019</w:t>
      </w:r>
      <w:r w:rsidR="00E147A2" w:rsidRPr="00FB1194">
        <w:rPr>
          <w:rFonts w:ascii="Segoe UI" w:hAnsi="Segoe UI" w:cs="Segoe UI"/>
          <w:szCs w:val="22"/>
        </w:rPr>
        <w:tab/>
      </w:r>
    </w:p>
    <w:p w14:paraId="707027B4" w14:textId="77777777" w:rsidR="00E147A2" w:rsidRPr="009E470A" w:rsidRDefault="00E147A2" w:rsidP="00E147A2">
      <w:pPr>
        <w:spacing w:line="600" w:lineRule="exact"/>
        <w:rPr>
          <w:rFonts w:ascii="Segoe UI Semibold" w:hAnsi="Segoe UI Semibold" w:cs="Segoe UI Semibold"/>
          <w:sz w:val="44"/>
          <w:szCs w:val="44"/>
        </w:rPr>
      </w:pPr>
      <w:r w:rsidRPr="009E470A">
        <w:rPr>
          <w:rFonts w:ascii="Segoe UI Semibold" w:hAnsi="Segoe UI Semibold" w:cs="Segoe UI Semibold"/>
          <w:sz w:val="44"/>
          <w:szCs w:val="44"/>
        </w:rPr>
        <w:t>OneOcean highlights advantages of superyacht Pay As You Sail service</w:t>
      </w:r>
      <w:r>
        <w:rPr>
          <w:rFonts w:ascii="Segoe UI Semibold" w:hAnsi="Segoe UI Semibold" w:cs="Segoe UI Semibold"/>
          <w:sz w:val="44"/>
          <w:szCs w:val="44"/>
        </w:rPr>
        <w:t xml:space="preserve"> - </w:t>
      </w:r>
      <w:r w:rsidRPr="009E470A">
        <w:rPr>
          <w:rFonts w:ascii="Segoe UI Semibold" w:hAnsi="Segoe UI Semibold" w:cs="Segoe UI Semibold"/>
          <w:sz w:val="44"/>
          <w:szCs w:val="44"/>
        </w:rPr>
        <w:t>enabling captains to be ready for any destination at the touch of a button</w:t>
      </w:r>
    </w:p>
    <w:p w14:paraId="19B02199" w14:textId="77777777" w:rsidR="00E147A2" w:rsidRPr="009E470A" w:rsidRDefault="00E147A2" w:rsidP="00E147A2">
      <w:pPr>
        <w:rPr>
          <w:rFonts w:ascii="Segoe UI" w:hAnsi="Segoe UI" w:cs="Segoe UI"/>
          <w:i/>
          <w:iCs/>
          <w:sz w:val="28"/>
          <w:szCs w:val="28"/>
        </w:rPr>
      </w:pPr>
      <w:r w:rsidRPr="009E470A">
        <w:rPr>
          <w:rFonts w:ascii="Segoe UI" w:hAnsi="Segoe UI" w:cs="Segoe UI"/>
          <w:i/>
          <w:iCs/>
          <w:sz w:val="28"/>
          <w:szCs w:val="28"/>
        </w:rPr>
        <w:t>PAYS provides the ultimate flexibility with global ENC coverage invoiced on usage</w:t>
      </w:r>
    </w:p>
    <w:p w14:paraId="1505B224" w14:textId="77777777" w:rsidR="00E147A2" w:rsidRDefault="00E147A2" w:rsidP="00E147A2">
      <w:pPr>
        <w:spacing w:line="260" w:lineRule="atLeast"/>
        <w:rPr>
          <w:rFonts w:ascii="Segoe UI" w:hAnsi="Segoe UI" w:cs="Segoe UI"/>
          <w:szCs w:val="22"/>
        </w:rPr>
      </w:pPr>
    </w:p>
    <w:p w14:paraId="168FD477" w14:textId="77777777" w:rsidR="00E147A2" w:rsidRDefault="00E147A2" w:rsidP="00E147A2">
      <w:pPr>
        <w:spacing w:line="260" w:lineRule="atLeast"/>
        <w:rPr>
          <w:rFonts w:ascii="Segoe UI" w:hAnsi="Segoe UI" w:cs="Segoe UI"/>
        </w:rPr>
      </w:pPr>
      <w:r w:rsidRPr="00685A7F">
        <w:rPr>
          <w:rFonts w:ascii="Segoe UI" w:hAnsi="Segoe UI" w:cs="Segoe UI"/>
        </w:rPr>
        <w:t>OneOcean</w:t>
      </w:r>
      <w:r>
        <w:rPr>
          <w:rFonts w:ascii="Segoe UI" w:hAnsi="Segoe UI" w:cs="Segoe UI"/>
        </w:rPr>
        <w:t>, the recent merger of ChartCo and Marine Press, is highlighting to superyacht captains, navigation officers and management companies, the advantages of its</w:t>
      </w:r>
      <w:r w:rsidRPr="00685A7F">
        <w:rPr>
          <w:rFonts w:ascii="Segoe UI" w:hAnsi="Segoe UI" w:cs="Segoe UI"/>
        </w:rPr>
        <w:t xml:space="preserve"> Pay As You Sail (PAYS) digital solution system</w:t>
      </w:r>
      <w:r>
        <w:rPr>
          <w:rFonts w:ascii="Segoe UI" w:hAnsi="Segoe UI" w:cs="Segoe UI"/>
        </w:rPr>
        <w:t>,</w:t>
      </w:r>
      <w:r w:rsidRPr="00685A7F">
        <w:rPr>
          <w:rFonts w:ascii="Segoe UI" w:hAnsi="Segoe UI" w:cs="Segoe UI"/>
        </w:rPr>
        <w:t xml:space="preserve"> </w:t>
      </w:r>
      <w:r>
        <w:rPr>
          <w:rFonts w:ascii="Segoe UI" w:hAnsi="Segoe UI" w:cs="Segoe UI"/>
        </w:rPr>
        <w:t>that provides instant access to ENCs and is simply charged by use. The PAYS option provides great certainty and flexibility for crews of yachts with changing itineraries, ensuring they can always access the up to date charts they need at the touch of a button, whatever the destination.</w:t>
      </w:r>
    </w:p>
    <w:p w14:paraId="26D6945A" w14:textId="77777777" w:rsidR="00E147A2" w:rsidRDefault="00E147A2" w:rsidP="00E147A2">
      <w:pPr>
        <w:spacing w:line="260" w:lineRule="atLeast"/>
        <w:rPr>
          <w:rFonts w:ascii="Segoe UI" w:hAnsi="Segoe UI" w:cs="Segoe UI"/>
        </w:rPr>
      </w:pPr>
    </w:p>
    <w:p w14:paraId="1106003D" w14:textId="77777777" w:rsidR="00E147A2" w:rsidRDefault="00E147A2" w:rsidP="00E147A2">
      <w:pPr>
        <w:spacing w:line="260" w:lineRule="atLeast"/>
        <w:rPr>
          <w:rFonts w:ascii="Segoe UI" w:hAnsi="Segoe UI" w:cs="Segoe UI"/>
        </w:rPr>
      </w:pPr>
      <w:r>
        <w:rPr>
          <w:rFonts w:ascii="Segoe UI" w:hAnsi="Segoe UI" w:cs="Segoe UI"/>
        </w:rPr>
        <w:t xml:space="preserve">Superyachts using OneOcean’s PAYS service will be tracked and only charged for ENC permits according to the routes that they actually sail. As owners’ requirements and itineraries regularly alter, the PAYS option gives captains peace of mind that they will be prepared for any eventuality. </w:t>
      </w:r>
    </w:p>
    <w:p w14:paraId="2E43D8D6" w14:textId="77777777" w:rsidR="00E147A2" w:rsidRDefault="00E147A2" w:rsidP="00E147A2">
      <w:pPr>
        <w:spacing w:line="260" w:lineRule="atLeast"/>
        <w:rPr>
          <w:rFonts w:ascii="Segoe UI" w:hAnsi="Segoe UI" w:cs="Segoe UI"/>
        </w:rPr>
      </w:pPr>
    </w:p>
    <w:p w14:paraId="7BE257D0" w14:textId="77777777" w:rsidR="00E147A2" w:rsidRDefault="00E147A2" w:rsidP="00E147A2">
      <w:pPr>
        <w:spacing w:line="260" w:lineRule="atLeast"/>
        <w:rPr>
          <w:rFonts w:ascii="Segoe UI" w:hAnsi="Segoe UI" w:cs="Segoe UI"/>
        </w:rPr>
      </w:pPr>
      <w:r w:rsidRPr="00EA7C3E">
        <w:rPr>
          <w:rFonts w:ascii="Segoe UI" w:hAnsi="Segoe UI" w:cs="Segoe UI"/>
        </w:rPr>
        <w:t>OneOcean PAYS enables all ENCs to be available for planning and within the ECDIS and these are completely free to use to plan voyages to any destination worldwide. Payment will only be taken if and when the vessel reaches the area covered by that chart.</w:t>
      </w:r>
    </w:p>
    <w:p w14:paraId="354FD11B" w14:textId="77777777" w:rsidR="00E147A2" w:rsidRDefault="00E147A2" w:rsidP="00E147A2">
      <w:pPr>
        <w:spacing w:line="260" w:lineRule="atLeast"/>
        <w:rPr>
          <w:rFonts w:ascii="Segoe UI" w:hAnsi="Segoe UI" w:cs="Segoe UI"/>
        </w:rPr>
      </w:pPr>
    </w:p>
    <w:p w14:paraId="5215CD1A" w14:textId="77777777" w:rsidR="00E147A2" w:rsidRDefault="00E147A2" w:rsidP="00E147A2">
      <w:pPr>
        <w:spacing w:line="260" w:lineRule="atLeast"/>
        <w:rPr>
          <w:rFonts w:ascii="Segoe UI" w:hAnsi="Segoe UI" w:cs="Segoe UI"/>
        </w:rPr>
      </w:pPr>
      <w:r w:rsidRPr="00174DE1">
        <w:rPr>
          <w:rFonts w:ascii="Segoe UI" w:hAnsi="Segoe UI" w:cs="Segoe UI"/>
        </w:rPr>
        <w:t>Chris Ward</w:t>
      </w:r>
      <w:r>
        <w:rPr>
          <w:rFonts w:ascii="Segoe UI" w:hAnsi="Segoe UI" w:cs="Segoe UI"/>
        </w:rPr>
        <w:t>e</w:t>
      </w:r>
      <w:r w:rsidRPr="00174DE1">
        <w:rPr>
          <w:rFonts w:ascii="Segoe UI" w:hAnsi="Segoe UI" w:cs="Segoe UI"/>
        </w:rPr>
        <w:t xml:space="preserve">, </w:t>
      </w:r>
      <w:r w:rsidRPr="008D133D">
        <w:rPr>
          <w:rFonts w:ascii="Segoe UI" w:hAnsi="Segoe UI" w:cs="Segoe UI"/>
        </w:rPr>
        <w:t>OneOcean’s</w:t>
      </w:r>
      <w:r w:rsidRPr="00026089">
        <w:rPr>
          <w:rFonts w:ascii="Segoe UI" w:hAnsi="Segoe UI" w:cs="Segoe UI"/>
          <w:color w:val="FF0000"/>
        </w:rPr>
        <w:t xml:space="preserve"> </w:t>
      </w:r>
      <w:r w:rsidRPr="00174DE1">
        <w:rPr>
          <w:rFonts w:ascii="Segoe UI" w:hAnsi="Segoe UI" w:cs="Segoe UI"/>
        </w:rPr>
        <w:t>Head of Superyachts, said: “</w:t>
      </w:r>
      <w:r>
        <w:rPr>
          <w:rFonts w:ascii="Segoe UI" w:hAnsi="Segoe UI" w:cs="Segoe UI"/>
        </w:rPr>
        <w:t xml:space="preserve">We have a number of yachts successfully running PAYS through OneOcean with excellent feedback. </w:t>
      </w:r>
      <w:r w:rsidRPr="00174DE1">
        <w:rPr>
          <w:rFonts w:ascii="Segoe UI" w:hAnsi="Segoe UI" w:cs="Segoe UI"/>
        </w:rPr>
        <w:t>We</w:t>
      </w:r>
      <w:r>
        <w:rPr>
          <w:rFonts w:ascii="Segoe UI" w:hAnsi="Segoe UI" w:cs="Segoe UI"/>
        </w:rPr>
        <w:t xml:space="preserve"> now </w:t>
      </w:r>
      <w:r w:rsidRPr="00174DE1">
        <w:rPr>
          <w:rFonts w:ascii="Segoe UI" w:hAnsi="Segoe UI" w:cs="Segoe UI"/>
        </w:rPr>
        <w:t xml:space="preserve">want to </w:t>
      </w:r>
      <w:r>
        <w:rPr>
          <w:rFonts w:ascii="Segoe UI" w:hAnsi="Segoe UI" w:cs="Segoe UI"/>
        </w:rPr>
        <w:t xml:space="preserve">raise awareness among captains and management companies about what a time-efficient and cost-effective option OneOceans’ </w:t>
      </w:r>
      <w:r w:rsidRPr="00174DE1">
        <w:rPr>
          <w:rFonts w:ascii="Segoe UI" w:hAnsi="Segoe UI" w:cs="Segoe UI"/>
        </w:rPr>
        <w:t xml:space="preserve">PAYS </w:t>
      </w:r>
      <w:r>
        <w:rPr>
          <w:rFonts w:ascii="Segoe UI" w:hAnsi="Segoe UI" w:cs="Segoe UI"/>
        </w:rPr>
        <w:t>service is; allowing crews to keep passage planning simple, while</w:t>
      </w:r>
      <w:r w:rsidRPr="00174DE1">
        <w:rPr>
          <w:rFonts w:ascii="Segoe UI" w:hAnsi="Segoe UI" w:cs="Segoe UI"/>
        </w:rPr>
        <w:t xml:space="preserve"> maintaining navigational</w:t>
      </w:r>
      <w:r>
        <w:rPr>
          <w:rFonts w:ascii="Segoe UI" w:hAnsi="Segoe UI" w:cs="Segoe UI"/>
        </w:rPr>
        <w:t xml:space="preserve"> compliance across the globe</w:t>
      </w:r>
      <w:r w:rsidRPr="00174DE1">
        <w:rPr>
          <w:rFonts w:ascii="Segoe UI" w:hAnsi="Segoe UI" w:cs="Segoe UI"/>
        </w:rPr>
        <w:t>.”</w:t>
      </w:r>
    </w:p>
    <w:p w14:paraId="296A458C" w14:textId="77777777" w:rsidR="00E147A2" w:rsidRDefault="00E147A2" w:rsidP="00E147A2">
      <w:pPr>
        <w:spacing w:line="260" w:lineRule="atLeast"/>
        <w:rPr>
          <w:rFonts w:ascii="Segoe UI" w:hAnsi="Segoe UI" w:cs="Segoe UI"/>
        </w:rPr>
      </w:pPr>
    </w:p>
    <w:p w14:paraId="6CFAE34C" w14:textId="77777777" w:rsidR="00E147A2" w:rsidRDefault="00E147A2" w:rsidP="00E147A2">
      <w:pPr>
        <w:spacing w:line="260" w:lineRule="atLeast"/>
        <w:rPr>
          <w:rFonts w:ascii="Segoe UI" w:hAnsi="Segoe UI" w:cs="Segoe UI"/>
        </w:rPr>
      </w:pPr>
      <w:r>
        <w:rPr>
          <w:rFonts w:ascii="Segoe UI" w:hAnsi="Segoe UI" w:cs="Segoe UI"/>
        </w:rPr>
        <w:t>PAYS is part of OneOcean’s offering to streamline navigation and compliance practises for superyacht crews, allowing them more time to focus on providing the best possible service for owners and guests. Making use of the firm’s single unitary platform enables crews to simplify the increasingly onerous task of navigation and regulatory demands and stay on top of chart updates no matter how demanding the schedule. Yachts are also provided with weekly updates, exported to ECDIS via USB, DVD or network transfer.</w:t>
      </w:r>
    </w:p>
    <w:p w14:paraId="6FEED9D6" w14:textId="77777777" w:rsidR="00E147A2" w:rsidRDefault="00E147A2" w:rsidP="00E147A2">
      <w:pPr>
        <w:spacing w:line="260" w:lineRule="atLeast"/>
        <w:rPr>
          <w:rFonts w:ascii="Segoe UI" w:hAnsi="Segoe UI" w:cs="Segoe UI"/>
        </w:rPr>
      </w:pPr>
    </w:p>
    <w:p w14:paraId="3927D111" w14:textId="77777777" w:rsidR="00E147A2" w:rsidRDefault="00E147A2" w:rsidP="00E147A2">
      <w:pPr>
        <w:spacing w:line="260" w:lineRule="atLeast"/>
        <w:rPr>
          <w:rFonts w:ascii="Segoe UI" w:hAnsi="Segoe UI" w:cs="Segoe UI"/>
        </w:rPr>
      </w:pPr>
      <w:r>
        <w:rPr>
          <w:rFonts w:ascii="Segoe UI" w:hAnsi="Segoe UI" w:cs="Segoe UI"/>
        </w:rPr>
        <w:t>OneOcean’s unitary platform brings together a suite of applications, all with a single purpose to make life easier for captains and crews. These include e-navigation platform PassageManager, searchable digital maritime regulation database Regs4Ships, remote monitoring facilitator FleetManager and EnviroManager which informs crews about worldwide discharge and emissions regulation zones.</w:t>
      </w:r>
    </w:p>
    <w:p w14:paraId="478C496D" w14:textId="77777777" w:rsidR="00E147A2" w:rsidRDefault="00E147A2" w:rsidP="00E147A2">
      <w:pPr>
        <w:spacing w:line="260" w:lineRule="atLeast"/>
        <w:rPr>
          <w:rFonts w:ascii="Segoe UI" w:hAnsi="Segoe UI" w:cs="Segoe UI"/>
        </w:rPr>
      </w:pPr>
    </w:p>
    <w:p w14:paraId="6BE9A2AD" w14:textId="77777777" w:rsidR="00E147A2" w:rsidRPr="00791626" w:rsidRDefault="00E147A2" w:rsidP="00E147A2">
      <w:pPr>
        <w:spacing w:before="120" w:after="120" w:line="280" w:lineRule="exact"/>
        <w:ind w:right="282"/>
        <w:contextualSpacing/>
        <w:rPr>
          <w:rFonts w:ascii="Segoe UI" w:hAnsi="Segoe UI" w:cs="Segoe UI"/>
          <w:b/>
          <w:szCs w:val="22"/>
        </w:rPr>
      </w:pPr>
      <w:r w:rsidRPr="00791626">
        <w:rPr>
          <w:rFonts w:ascii="Segoe UI" w:hAnsi="Segoe UI" w:cs="Segoe UI"/>
          <w:b/>
          <w:szCs w:val="22"/>
        </w:rPr>
        <w:t>About OneOcean</w:t>
      </w:r>
    </w:p>
    <w:p w14:paraId="7D12BD02" w14:textId="77777777" w:rsidR="00E147A2" w:rsidRDefault="00E147A2" w:rsidP="00E147A2">
      <w:pPr>
        <w:spacing w:before="120" w:after="120" w:line="280" w:lineRule="exact"/>
        <w:ind w:right="282"/>
        <w:contextualSpacing/>
        <w:rPr>
          <w:rFonts w:ascii="Segoe UI" w:hAnsi="Segoe UI" w:cs="Segoe UI"/>
          <w:b/>
          <w:szCs w:val="22"/>
        </w:rPr>
      </w:pPr>
      <w:r w:rsidRPr="00791626">
        <w:rPr>
          <w:rFonts w:ascii="Segoe UI" w:hAnsi="Segoe UI" w:cs="Segoe UI"/>
          <w:szCs w:val="22"/>
        </w:rPr>
        <w:t xml:space="preserve">OneOcean </w:t>
      </w:r>
      <w:r>
        <w:rPr>
          <w:rFonts w:ascii="Segoe UI" w:hAnsi="Segoe UI" w:cs="Segoe UI"/>
          <w:szCs w:val="22"/>
        </w:rPr>
        <w:t>was formed following the merger of ChartCo and Marine Press, and is now the largest single digital solutions company in the maritime industry</w:t>
      </w:r>
      <w:r w:rsidRPr="00791626">
        <w:rPr>
          <w:rFonts w:ascii="Segoe UI" w:hAnsi="Segoe UI" w:cs="Segoe UI"/>
          <w:szCs w:val="22"/>
        </w:rPr>
        <w:t>. The business support</w:t>
      </w:r>
      <w:r>
        <w:rPr>
          <w:rFonts w:ascii="Segoe UI" w:hAnsi="Segoe UI" w:cs="Segoe UI"/>
          <w:szCs w:val="22"/>
        </w:rPr>
        <w:t>s</w:t>
      </w:r>
      <w:r w:rsidRPr="00791626">
        <w:rPr>
          <w:rFonts w:ascii="Segoe UI" w:hAnsi="Segoe UI" w:cs="Segoe UI"/>
          <w:szCs w:val="22"/>
        </w:rPr>
        <w:t xml:space="preserve"> nearly 20,000 vessels in their regulatory compliance and navigational activities by providing innovative and integrated software solutions designed specifically for onboard and shoreside teams.</w:t>
      </w:r>
    </w:p>
    <w:p w14:paraId="52E9E0CC" w14:textId="77777777" w:rsidR="00E147A2" w:rsidRPr="00791626" w:rsidRDefault="00E147A2" w:rsidP="00E147A2">
      <w:pPr>
        <w:spacing w:before="120" w:after="120" w:line="280" w:lineRule="exact"/>
        <w:ind w:right="282"/>
        <w:contextualSpacing/>
        <w:rPr>
          <w:rFonts w:ascii="Segoe UI" w:hAnsi="Segoe UI" w:cs="Segoe UI"/>
          <w:szCs w:val="22"/>
        </w:rPr>
      </w:pPr>
    </w:p>
    <w:p w14:paraId="7161E1AD" w14:textId="33ECFE07" w:rsidR="00E147A2" w:rsidRDefault="00E147A2" w:rsidP="00E147A2">
      <w:pPr>
        <w:rPr>
          <w:rFonts w:ascii="Segoe UI" w:hAnsi="Segoe UI" w:cs="Segoe UI"/>
          <w:szCs w:val="22"/>
        </w:rPr>
      </w:pPr>
      <w:r w:rsidRPr="00791626">
        <w:rPr>
          <w:rFonts w:ascii="Segoe UI" w:hAnsi="Segoe UI" w:cs="Segoe UI"/>
          <w:szCs w:val="22"/>
        </w:rPr>
        <w:t>For more information visit </w:t>
      </w:r>
      <w:r>
        <w:rPr>
          <w:rFonts w:ascii="Segoe UI" w:hAnsi="Segoe UI" w:cs="Segoe UI"/>
          <w:szCs w:val="22"/>
        </w:rPr>
        <w:t>oneocean.com</w:t>
      </w:r>
      <w:bookmarkStart w:id="0" w:name="_GoBack"/>
      <w:bookmarkEnd w:id="0"/>
    </w:p>
    <w:p w14:paraId="59A20241" w14:textId="373D574C" w:rsidR="0027768B" w:rsidRDefault="0027768B" w:rsidP="00E147A2">
      <w:pPr>
        <w:rPr>
          <w:rFonts w:ascii="Segoe UI" w:hAnsi="Segoe UI" w:cs="Segoe UI"/>
          <w:szCs w:val="22"/>
        </w:rPr>
      </w:pPr>
    </w:p>
    <w:p w14:paraId="47BCA5C1" w14:textId="77777777" w:rsidR="0027768B" w:rsidRDefault="0027768B" w:rsidP="0027768B">
      <w:pPr>
        <w:pStyle w:val="PlainText"/>
        <w:spacing w:before="60" w:after="60" w:line="240" w:lineRule="exact"/>
        <w:rPr>
          <w:rFonts w:ascii="Segoe UI" w:eastAsia="Comic Sans MS" w:hAnsi="Segoe UI" w:cs="Segoe UI"/>
          <w:szCs w:val="22"/>
        </w:rPr>
      </w:pPr>
      <w:r>
        <w:rPr>
          <w:rFonts w:ascii="Segoe UI" w:eastAsia="Comic Sans MS" w:hAnsi="Segoe UI" w:cs="Segoe UI"/>
          <w:szCs w:val="22"/>
        </w:rPr>
        <w:t xml:space="preserve">For press enquiries please contact: </w:t>
      </w:r>
    </w:p>
    <w:p w14:paraId="2B2FB6F4" w14:textId="77777777" w:rsidR="0027768B" w:rsidRDefault="0027768B" w:rsidP="0027768B">
      <w:pPr>
        <w:spacing w:line="260" w:lineRule="atLeast"/>
        <w:rPr>
          <w:rFonts w:ascii="Segoe UI" w:hAnsi="Segoe UI" w:cs="Segoe UI"/>
          <w:szCs w:val="22"/>
        </w:rPr>
      </w:pPr>
      <w:r>
        <w:rPr>
          <w:rFonts w:ascii="Segoe UI" w:hAnsi="Segoe UI" w:cs="Segoe UI"/>
          <w:szCs w:val="22"/>
        </w:rPr>
        <w:t>Steph RaikesCairns</w:t>
      </w:r>
    </w:p>
    <w:p w14:paraId="608A8050" w14:textId="77777777" w:rsidR="0027768B" w:rsidRDefault="0027768B" w:rsidP="0027768B">
      <w:pPr>
        <w:spacing w:line="260" w:lineRule="atLeast"/>
        <w:rPr>
          <w:rFonts w:ascii="Segoe UI" w:hAnsi="Segoe UI" w:cs="Segoe UI"/>
          <w:szCs w:val="22"/>
        </w:rPr>
      </w:pPr>
      <w:r>
        <w:rPr>
          <w:rFonts w:ascii="Segoe UI" w:hAnsi="Segoe UI" w:cs="Segoe UI"/>
          <w:szCs w:val="22"/>
        </w:rPr>
        <w:t xml:space="preserve">Head of Marketing </w:t>
      </w:r>
    </w:p>
    <w:p w14:paraId="3C695674" w14:textId="229A0798" w:rsidR="0027768B" w:rsidRDefault="00B01410" w:rsidP="0027768B">
      <w:pPr>
        <w:spacing w:line="260" w:lineRule="atLeast"/>
        <w:rPr>
          <w:rFonts w:ascii="Segoe UI" w:hAnsi="Segoe UI" w:cs="Segoe UI"/>
          <w:szCs w:val="22"/>
        </w:rPr>
      </w:pPr>
      <w:r w:rsidRPr="00B01410">
        <w:rPr>
          <w:rFonts w:ascii="Segoe UI" w:hAnsi="Segoe UI" w:cs="Segoe UI"/>
          <w:szCs w:val="22"/>
        </w:rPr>
        <w:t>+44 1992 805 478</w:t>
      </w:r>
    </w:p>
    <w:p w14:paraId="30266E5E" w14:textId="77777777" w:rsidR="0027768B" w:rsidRDefault="000F78A7" w:rsidP="0027768B">
      <w:pPr>
        <w:spacing w:line="260" w:lineRule="atLeast"/>
        <w:rPr>
          <w:rFonts w:ascii="Segoe UI" w:hAnsi="Segoe UI" w:cs="Segoe UI"/>
          <w:szCs w:val="22"/>
        </w:rPr>
      </w:pPr>
      <w:hyperlink r:id="rId4" w:history="1">
        <w:r w:rsidR="0027768B">
          <w:rPr>
            <w:rStyle w:val="Hyperlink"/>
            <w:rFonts w:ascii="Segoe UI" w:hAnsi="Segoe UI" w:cs="Segoe UI"/>
            <w:szCs w:val="22"/>
          </w:rPr>
          <w:t>Steph.RaikesCairns@chartco.com</w:t>
        </w:r>
      </w:hyperlink>
    </w:p>
    <w:p w14:paraId="474AD6BA" w14:textId="77777777" w:rsidR="0027768B" w:rsidRDefault="0027768B" w:rsidP="00E147A2"/>
    <w:sectPr w:rsidR="00277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A2"/>
    <w:rsid w:val="000F78A7"/>
    <w:rsid w:val="0027768B"/>
    <w:rsid w:val="00A16B58"/>
    <w:rsid w:val="00B01410"/>
    <w:rsid w:val="00E147A2"/>
    <w:rsid w:val="00FF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D44D"/>
  <w15:chartTrackingRefBased/>
  <w15:docId w15:val="{2D99D6B6-EB8A-448F-AEB7-2B96BB59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A2"/>
    <w:pPr>
      <w:spacing w:after="0" w:line="240" w:lineRule="auto"/>
    </w:pPr>
    <w:rPr>
      <w:rFonts w:ascii="Calibri" w:eastAsia="Comic Sans MS"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47A2"/>
    <w:rPr>
      <w:sz w:val="16"/>
      <w:szCs w:val="16"/>
    </w:rPr>
  </w:style>
  <w:style w:type="paragraph" w:styleId="CommentText">
    <w:name w:val="annotation text"/>
    <w:basedOn w:val="Normal"/>
    <w:link w:val="CommentTextChar"/>
    <w:uiPriority w:val="99"/>
    <w:semiHidden/>
    <w:unhideWhenUsed/>
    <w:rsid w:val="00E147A2"/>
    <w:rPr>
      <w:sz w:val="20"/>
      <w:szCs w:val="20"/>
    </w:rPr>
  </w:style>
  <w:style w:type="character" w:customStyle="1" w:styleId="CommentTextChar">
    <w:name w:val="Comment Text Char"/>
    <w:basedOn w:val="DefaultParagraphFont"/>
    <w:link w:val="CommentText"/>
    <w:uiPriority w:val="99"/>
    <w:semiHidden/>
    <w:rsid w:val="00E147A2"/>
    <w:rPr>
      <w:rFonts w:ascii="Calibri" w:eastAsia="Comic Sans MS" w:hAnsi="Calibri" w:cs="Times New Roman"/>
      <w:sz w:val="20"/>
      <w:szCs w:val="20"/>
    </w:rPr>
  </w:style>
  <w:style w:type="paragraph" w:styleId="BalloonText">
    <w:name w:val="Balloon Text"/>
    <w:basedOn w:val="Normal"/>
    <w:link w:val="BalloonTextChar"/>
    <w:uiPriority w:val="99"/>
    <w:semiHidden/>
    <w:unhideWhenUsed/>
    <w:rsid w:val="00A16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B58"/>
    <w:rPr>
      <w:rFonts w:ascii="Segoe UI" w:eastAsia="Comic Sans MS" w:hAnsi="Segoe UI" w:cs="Segoe UI"/>
      <w:sz w:val="18"/>
      <w:szCs w:val="18"/>
    </w:rPr>
  </w:style>
  <w:style w:type="character" w:styleId="Hyperlink">
    <w:name w:val="Hyperlink"/>
    <w:basedOn w:val="DefaultParagraphFont"/>
    <w:uiPriority w:val="99"/>
    <w:semiHidden/>
    <w:unhideWhenUsed/>
    <w:rsid w:val="0027768B"/>
    <w:rPr>
      <w:color w:val="0563C1" w:themeColor="hyperlink"/>
      <w:u w:val="single"/>
    </w:rPr>
  </w:style>
  <w:style w:type="paragraph" w:styleId="PlainText">
    <w:name w:val="Plain Text"/>
    <w:basedOn w:val="Normal"/>
    <w:link w:val="PlainTextChar"/>
    <w:uiPriority w:val="99"/>
    <w:semiHidden/>
    <w:unhideWhenUsed/>
    <w:rsid w:val="0027768B"/>
    <w:rPr>
      <w:rFonts w:eastAsia="Calibri" w:cs="Consolas"/>
      <w:szCs w:val="21"/>
    </w:rPr>
  </w:style>
  <w:style w:type="character" w:customStyle="1" w:styleId="PlainTextChar">
    <w:name w:val="Plain Text Char"/>
    <w:basedOn w:val="DefaultParagraphFont"/>
    <w:link w:val="PlainText"/>
    <w:uiPriority w:val="99"/>
    <w:semiHidden/>
    <w:rsid w:val="0027768B"/>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ph.RaikesCairns@chart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Hamstig</dc:creator>
  <cp:keywords/>
  <dc:description/>
  <cp:lastModifiedBy>Karen Bartlett</cp:lastModifiedBy>
  <cp:revision>7</cp:revision>
  <dcterms:created xsi:type="dcterms:W3CDTF">2019-11-19T15:36:00Z</dcterms:created>
  <dcterms:modified xsi:type="dcterms:W3CDTF">2019-11-19T15:46:00Z</dcterms:modified>
</cp:coreProperties>
</file>