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3C0F1DD7" w14:textId="77777777" w:rsidR="00A32FC3" w:rsidRDefault="00A32FC3" w:rsidP="00D37B9A">
      <w:pPr>
        <w:spacing w:after="160"/>
        <w:contextualSpacing/>
        <w:rPr>
          <w:rFonts w:ascii="AvantGarde Medium" w:hAnsi="AvantGarde Medium" w:cs="Arial"/>
          <w:b/>
          <w:sz w:val="28"/>
          <w:szCs w:val="28"/>
        </w:rPr>
      </w:pPr>
    </w:p>
    <w:p w14:paraId="6FBDA6DE" w14:textId="74AC5040" w:rsidR="00716E0C" w:rsidRPr="00716E0C" w:rsidRDefault="00716E0C" w:rsidP="005A23EA">
      <w:pPr>
        <w:spacing w:after="160"/>
        <w:contextualSpacing/>
        <w:rPr>
          <w:rFonts w:ascii="AvantGarde Medium" w:hAnsi="AvantGarde Medium" w:cs="Arial"/>
          <w:b/>
          <w:sz w:val="28"/>
          <w:szCs w:val="28"/>
        </w:rPr>
      </w:pPr>
      <w:r w:rsidRPr="00716E0C">
        <w:rPr>
          <w:rFonts w:ascii="AvantGarde Medium" w:hAnsi="AvantGarde Medium" w:cs="Arial"/>
          <w:b/>
          <w:sz w:val="28"/>
          <w:szCs w:val="28"/>
        </w:rPr>
        <w:t xml:space="preserve">COX POWERTRAIN </w:t>
      </w:r>
      <w:r w:rsidR="001938FF">
        <w:rPr>
          <w:rFonts w:ascii="AvantGarde Medium" w:hAnsi="AvantGarde Medium" w:cs="Arial"/>
          <w:b/>
          <w:sz w:val="28"/>
          <w:szCs w:val="28"/>
        </w:rPr>
        <w:t xml:space="preserve">PARTNERS WITH METAL SHARK FOR COMMERCIAL DEBUT OF </w:t>
      </w:r>
      <w:bookmarkStart w:id="0" w:name="_GoBack"/>
      <w:bookmarkEnd w:id="0"/>
      <w:r w:rsidR="001938FF">
        <w:rPr>
          <w:rFonts w:ascii="AvantGarde Medium" w:hAnsi="AvantGarde Medium" w:cs="Arial"/>
          <w:b/>
          <w:sz w:val="28"/>
          <w:szCs w:val="28"/>
        </w:rPr>
        <w:t>PRE-PRODUCTION 300HP DIESEL OUTBOARD</w:t>
      </w:r>
    </w:p>
    <w:p w14:paraId="59B779D3" w14:textId="254D6C26" w:rsidR="00716E0C" w:rsidRPr="00D37B9A" w:rsidRDefault="001938FF" w:rsidP="005A23EA">
      <w:pPr>
        <w:spacing w:after="160"/>
        <w:contextualSpacing/>
        <w:rPr>
          <w:rFonts w:ascii="Avant Garde" w:hAnsi="Avant Garde"/>
          <w:i/>
        </w:rPr>
      </w:pPr>
      <w:r>
        <w:rPr>
          <w:rFonts w:ascii="Avant Garde" w:hAnsi="Avant Garde"/>
          <w:i/>
        </w:rPr>
        <w:t xml:space="preserve">Metal Shark </w:t>
      </w:r>
      <w:r w:rsidR="005A23EA">
        <w:rPr>
          <w:rFonts w:ascii="Avant Garde" w:hAnsi="Avant Garde"/>
          <w:i/>
        </w:rPr>
        <w:t xml:space="preserve">to </w:t>
      </w:r>
      <w:r>
        <w:rPr>
          <w:rFonts w:ascii="Avant Garde" w:hAnsi="Avant Garde"/>
          <w:i/>
        </w:rPr>
        <w:t>showcase twin installation of the game-changing CXO300 diesel outboard at the International Workboat Show</w:t>
      </w:r>
    </w:p>
    <w:p w14:paraId="523382A5" w14:textId="77777777" w:rsidR="004E5B3D" w:rsidRPr="00D37B9A" w:rsidRDefault="004E5B3D" w:rsidP="005A23EA">
      <w:pPr>
        <w:spacing w:after="160"/>
        <w:contextualSpacing/>
        <w:jc w:val="both"/>
        <w:rPr>
          <w:rFonts w:ascii="Avant Garde" w:hAnsi="Avant Garde"/>
          <w:i/>
        </w:rPr>
      </w:pPr>
    </w:p>
    <w:p w14:paraId="461B821D" w14:textId="77777777" w:rsidR="001938FF" w:rsidRDefault="001938FF" w:rsidP="005A23EA">
      <w:pPr>
        <w:spacing w:after="160"/>
        <w:contextualSpacing/>
        <w:jc w:val="both"/>
        <w:rPr>
          <w:rFonts w:ascii="AvantGarde Medium" w:hAnsi="AvantGarde Medium"/>
          <w:i/>
        </w:rPr>
      </w:pPr>
      <w:r w:rsidRPr="001938FF">
        <w:rPr>
          <w:rFonts w:ascii="AvantGarde Medium" w:hAnsi="AvantGarde Medium"/>
          <w:i/>
        </w:rPr>
        <w:t>International Workboat Show 201</w:t>
      </w:r>
      <w:r>
        <w:rPr>
          <w:rFonts w:ascii="AvantGarde Medium" w:hAnsi="AvantGarde Medium"/>
          <w:i/>
        </w:rPr>
        <w:t>8</w:t>
      </w:r>
      <w:r w:rsidRPr="001938FF">
        <w:rPr>
          <w:rFonts w:ascii="AvantGarde Medium" w:hAnsi="AvantGarde Medium"/>
          <w:i/>
        </w:rPr>
        <w:t xml:space="preserve">, New Orleans, November </w:t>
      </w:r>
      <w:r>
        <w:rPr>
          <w:rFonts w:ascii="AvantGarde Medium" w:hAnsi="AvantGarde Medium"/>
          <w:i/>
        </w:rPr>
        <w:t>28</w:t>
      </w:r>
      <w:r w:rsidRPr="001938FF">
        <w:rPr>
          <w:rFonts w:ascii="AvantGarde Medium" w:hAnsi="AvantGarde Medium"/>
          <w:i/>
        </w:rPr>
        <w:t>th to</w:t>
      </w:r>
      <w:r>
        <w:rPr>
          <w:rFonts w:ascii="AvantGarde Medium" w:hAnsi="AvantGarde Medium"/>
          <w:i/>
        </w:rPr>
        <w:t xml:space="preserve"> 30th</w:t>
      </w:r>
      <w:r w:rsidRPr="001938FF">
        <w:rPr>
          <w:rFonts w:ascii="AvantGarde Medium" w:hAnsi="AvantGarde Medium"/>
          <w:i/>
        </w:rPr>
        <w:t>,</w:t>
      </w:r>
      <w:r>
        <w:rPr>
          <w:rFonts w:ascii="AvantGarde Medium" w:hAnsi="AvantGarde Medium"/>
          <w:i/>
        </w:rPr>
        <w:t xml:space="preserve"> </w:t>
      </w:r>
    </w:p>
    <w:p w14:paraId="24B4DAC2" w14:textId="3BCBE33D" w:rsidR="001938FF" w:rsidRPr="001938FF" w:rsidRDefault="001938FF" w:rsidP="005A23EA">
      <w:pPr>
        <w:spacing w:after="160"/>
        <w:contextualSpacing/>
        <w:jc w:val="both"/>
        <w:rPr>
          <w:rFonts w:ascii="AvantGarde Medium" w:hAnsi="AvantGarde Medium"/>
          <w:i/>
        </w:rPr>
      </w:pPr>
      <w:r w:rsidRPr="001938FF">
        <w:rPr>
          <w:rFonts w:ascii="AvantGarde Medium" w:hAnsi="AvantGarde Medium"/>
          <w:i/>
        </w:rPr>
        <w:t>Booth</w:t>
      </w:r>
      <w:r>
        <w:rPr>
          <w:rFonts w:ascii="AvantGarde Medium" w:hAnsi="AvantGarde Medium"/>
          <w:i/>
        </w:rPr>
        <w:t>s</w:t>
      </w:r>
      <w:r w:rsidRPr="001938FF">
        <w:rPr>
          <w:rFonts w:ascii="AvantGarde Medium" w:hAnsi="AvantGarde Medium"/>
          <w:i/>
        </w:rPr>
        <w:t xml:space="preserve"> #3</w:t>
      </w:r>
      <w:r>
        <w:rPr>
          <w:rFonts w:ascii="AvantGarde Medium" w:hAnsi="AvantGarde Medium"/>
          <w:i/>
        </w:rPr>
        <w:t>369 (Cox) &amp; #3381(Metal Shark)</w:t>
      </w:r>
    </w:p>
    <w:p w14:paraId="5933F4FD" w14:textId="77777777" w:rsidR="001938FF" w:rsidRDefault="001938FF" w:rsidP="005A23EA">
      <w:pPr>
        <w:spacing w:after="160"/>
        <w:contextualSpacing/>
        <w:jc w:val="both"/>
        <w:rPr>
          <w:rFonts w:ascii="AvantGarde Medium" w:hAnsi="AvantGarde Medium"/>
          <w:i/>
        </w:rPr>
      </w:pPr>
    </w:p>
    <w:p w14:paraId="6AB12A71" w14:textId="7BEC56E7" w:rsidR="005C7434" w:rsidRDefault="001938FF" w:rsidP="005A23EA">
      <w:pPr>
        <w:spacing w:after="160"/>
        <w:contextualSpacing/>
        <w:rPr>
          <w:rFonts w:ascii="Avant Garde" w:hAnsi="Avant Garde"/>
        </w:rPr>
      </w:pPr>
      <w:r>
        <w:rPr>
          <w:rFonts w:ascii="Avant Garde" w:hAnsi="Avant Garde"/>
          <w:b/>
        </w:rPr>
        <w:t>New Orleans</w:t>
      </w:r>
      <w:r w:rsidR="00716E0C" w:rsidRPr="00D37B9A">
        <w:rPr>
          <w:rFonts w:ascii="Avant Garde" w:hAnsi="Avant Garde"/>
          <w:b/>
        </w:rPr>
        <w:t xml:space="preserve">, </w:t>
      </w:r>
      <w:r>
        <w:rPr>
          <w:rFonts w:ascii="Avant Garde" w:hAnsi="Avant Garde"/>
          <w:b/>
        </w:rPr>
        <w:t>USA</w:t>
      </w:r>
      <w:r w:rsidR="00716E0C" w:rsidRPr="00D37B9A">
        <w:rPr>
          <w:rFonts w:ascii="Avant Garde" w:hAnsi="Avant Garde"/>
          <w:b/>
        </w:rPr>
        <w:t xml:space="preserve"> – </w:t>
      </w:r>
      <w:r w:rsidR="004E5B3D" w:rsidRPr="00D37B9A">
        <w:rPr>
          <w:rFonts w:ascii="Avant Garde" w:hAnsi="Avant Garde"/>
          <w:b/>
        </w:rPr>
        <w:t>November</w:t>
      </w:r>
      <w:r w:rsidR="00716E0C" w:rsidRPr="00D37B9A">
        <w:rPr>
          <w:rFonts w:ascii="Avant Garde" w:hAnsi="Avant Garde"/>
          <w:b/>
        </w:rPr>
        <w:t xml:space="preserve"> </w:t>
      </w:r>
      <w:r>
        <w:rPr>
          <w:rFonts w:ascii="Avant Garde" w:hAnsi="Avant Garde"/>
          <w:b/>
        </w:rPr>
        <w:t>28</w:t>
      </w:r>
      <w:r w:rsidRPr="001938FF">
        <w:rPr>
          <w:rFonts w:ascii="Avant Garde" w:hAnsi="Avant Garde"/>
          <w:b/>
          <w:vertAlign w:val="superscript"/>
        </w:rPr>
        <w:t>th</w:t>
      </w:r>
      <w:r>
        <w:rPr>
          <w:rFonts w:ascii="Avant Garde" w:hAnsi="Avant Garde"/>
          <w:b/>
        </w:rPr>
        <w:t xml:space="preserve">, </w:t>
      </w:r>
      <w:r w:rsidR="00716E0C" w:rsidRPr="00D37B9A">
        <w:rPr>
          <w:rFonts w:ascii="Avant Garde" w:hAnsi="Avant Garde"/>
          <w:b/>
        </w:rPr>
        <w:t>2018</w:t>
      </w:r>
      <w:r w:rsidR="00716E0C" w:rsidRPr="00D37B9A">
        <w:rPr>
          <w:rFonts w:ascii="Avant Garde" w:hAnsi="Avant Garde"/>
        </w:rPr>
        <w:t xml:space="preserve"> </w:t>
      </w:r>
      <w:r w:rsidR="00E879AE" w:rsidRPr="00D37B9A">
        <w:rPr>
          <w:rFonts w:ascii="Avant Garde" w:hAnsi="Avant Garde"/>
        </w:rPr>
        <w:t xml:space="preserve">– </w:t>
      </w:r>
      <w:r w:rsidR="005C7434" w:rsidRPr="00D37B9A">
        <w:rPr>
          <w:rFonts w:ascii="Avant Garde" w:hAnsi="Avant Garde"/>
        </w:rPr>
        <w:t>Cox Powertrain</w:t>
      </w:r>
      <w:r w:rsidR="005C7434">
        <w:rPr>
          <w:rFonts w:ascii="Avant Garde" w:hAnsi="Avant Garde"/>
        </w:rPr>
        <w:t xml:space="preserve"> has partnered with one of the</w:t>
      </w:r>
      <w:r w:rsidR="00217C05">
        <w:rPr>
          <w:rFonts w:ascii="Avant Garde" w:hAnsi="Avant Garde"/>
        </w:rPr>
        <w:t xml:space="preserve"> </w:t>
      </w:r>
      <w:r w:rsidR="00217C05" w:rsidRPr="009C42F3">
        <w:rPr>
          <w:rFonts w:ascii="Avant Garde" w:hAnsi="Avant Garde"/>
        </w:rPr>
        <w:t>industry’s leading</w:t>
      </w:r>
      <w:r w:rsidR="005C7434" w:rsidRPr="009C42F3">
        <w:rPr>
          <w:rFonts w:ascii="Avant Garde" w:hAnsi="Avant Garde"/>
        </w:rPr>
        <w:t xml:space="preserve"> </w:t>
      </w:r>
      <w:r w:rsidR="005C7434">
        <w:rPr>
          <w:rFonts w:ascii="Avant Garde" w:hAnsi="Avant Garde"/>
        </w:rPr>
        <w:t xml:space="preserve">commercial </w:t>
      </w:r>
      <w:r w:rsidR="00DC50EF">
        <w:rPr>
          <w:rFonts w:ascii="Avant Garde" w:hAnsi="Avant Garde"/>
        </w:rPr>
        <w:t xml:space="preserve">maritime </w:t>
      </w:r>
      <w:r w:rsidR="005C7434">
        <w:rPr>
          <w:rFonts w:ascii="Avant Garde" w:hAnsi="Avant Garde"/>
        </w:rPr>
        <w:t xml:space="preserve">boat builders, Metal Shark Boats, to </w:t>
      </w:r>
      <w:r w:rsidR="00DC50EF">
        <w:rPr>
          <w:rFonts w:ascii="Avant Garde" w:hAnsi="Avant Garde"/>
        </w:rPr>
        <w:t>market</w:t>
      </w:r>
      <w:r w:rsidR="005C7434">
        <w:rPr>
          <w:rFonts w:ascii="Avant Garde" w:hAnsi="Avant Garde"/>
        </w:rPr>
        <w:t xml:space="preserve"> its </w:t>
      </w:r>
      <w:r w:rsidR="00DC50EF">
        <w:rPr>
          <w:rFonts w:ascii="Avant Garde" w:hAnsi="Avant Garde"/>
        </w:rPr>
        <w:t xml:space="preserve">high-powered diesel outboard engine, the CXO300. </w:t>
      </w:r>
      <w:r w:rsidR="005C7434">
        <w:rPr>
          <w:rFonts w:ascii="Avant Garde" w:hAnsi="Avant Garde"/>
        </w:rPr>
        <w:t xml:space="preserve">A twin installation of </w:t>
      </w:r>
      <w:r w:rsidR="00DC50EF">
        <w:rPr>
          <w:rFonts w:ascii="Avant Garde" w:hAnsi="Avant Garde"/>
        </w:rPr>
        <w:t xml:space="preserve">pre-production engines </w:t>
      </w:r>
      <w:r w:rsidR="005C7434">
        <w:rPr>
          <w:rFonts w:ascii="Avant Garde" w:hAnsi="Avant Garde"/>
        </w:rPr>
        <w:t xml:space="preserve">will be </w:t>
      </w:r>
      <w:r w:rsidR="00DC50EF">
        <w:rPr>
          <w:rFonts w:ascii="Avant Garde" w:hAnsi="Avant Garde"/>
        </w:rPr>
        <w:t xml:space="preserve">a </w:t>
      </w:r>
      <w:r w:rsidR="005C7434">
        <w:rPr>
          <w:rFonts w:ascii="Avant Garde" w:hAnsi="Avant Garde"/>
        </w:rPr>
        <w:t>prominent feature on Metal Shark’s stand at this year’s International Workboat Show.</w:t>
      </w:r>
      <w:r w:rsidR="00DC50EF">
        <w:rPr>
          <w:rFonts w:ascii="Avant Garde" w:hAnsi="Avant Garde"/>
        </w:rPr>
        <w:t xml:space="preserve"> </w:t>
      </w:r>
    </w:p>
    <w:p w14:paraId="1D742927" w14:textId="77777777" w:rsidR="005A23EA" w:rsidRDefault="005A23EA" w:rsidP="005A23EA">
      <w:pPr>
        <w:spacing w:after="160"/>
        <w:contextualSpacing/>
        <w:rPr>
          <w:rFonts w:ascii="Avant Garde" w:hAnsi="Avant Garde"/>
        </w:rPr>
      </w:pPr>
    </w:p>
    <w:p w14:paraId="4410DA15" w14:textId="465A9E35" w:rsidR="005C7434" w:rsidRDefault="005C7434" w:rsidP="005A23EA">
      <w:pPr>
        <w:spacing w:after="160"/>
        <w:contextualSpacing/>
        <w:rPr>
          <w:rFonts w:ascii="Avant Garde" w:hAnsi="Avant Garde"/>
        </w:rPr>
      </w:pPr>
      <w:r w:rsidRPr="00504716">
        <w:rPr>
          <w:rFonts w:ascii="Avant Garde" w:hAnsi="Avant Garde"/>
        </w:rPr>
        <w:t xml:space="preserve">The Louisiana based boat builder </w:t>
      </w:r>
      <w:r w:rsidR="00504716" w:rsidRPr="00504716">
        <w:rPr>
          <w:rFonts w:ascii="Avant Garde" w:hAnsi="Avant Garde"/>
        </w:rPr>
        <w:t>will play a major role in</w:t>
      </w:r>
      <w:r w:rsidRPr="00504716">
        <w:rPr>
          <w:rFonts w:ascii="Avant Garde" w:hAnsi="Avant Garde"/>
        </w:rPr>
        <w:t xml:space="preserve"> bring</w:t>
      </w:r>
      <w:r w:rsidR="00504716" w:rsidRPr="00504716">
        <w:rPr>
          <w:rFonts w:ascii="Avant Garde" w:hAnsi="Avant Garde"/>
        </w:rPr>
        <w:t>ing</w:t>
      </w:r>
      <w:r w:rsidRPr="00504716">
        <w:rPr>
          <w:rFonts w:ascii="Avant Garde" w:hAnsi="Avant Garde"/>
        </w:rPr>
        <w:t xml:space="preserve"> the world’s highest-powered diesel outboard to</w:t>
      </w:r>
      <w:r w:rsidR="00504716" w:rsidRPr="00504716">
        <w:rPr>
          <w:rFonts w:ascii="Avant Garde" w:hAnsi="Avant Garde"/>
        </w:rPr>
        <w:t xml:space="preserve"> the</w:t>
      </w:r>
      <w:r w:rsidRPr="00504716">
        <w:rPr>
          <w:rFonts w:ascii="Avant Garde" w:hAnsi="Avant Garde"/>
        </w:rPr>
        <w:t xml:space="preserve"> military, government, and commercial markets</w:t>
      </w:r>
      <w:r w:rsidR="00504716" w:rsidRPr="00504716">
        <w:rPr>
          <w:rFonts w:ascii="Avant Garde" w:hAnsi="Avant Garde"/>
        </w:rPr>
        <w:t xml:space="preserve"> in the USA, </w:t>
      </w:r>
      <w:r w:rsidR="00504716">
        <w:rPr>
          <w:rFonts w:ascii="Avant Garde" w:hAnsi="Avant Garde"/>
        </w:rPr>
        <w:t xml:space="preserve">which is </w:t>
      </w:r>
      <w:r w:rsidR="00504716" w:rsidRPr="00504716">
        <w:rPr>
          <w:rFonts w:ascii="Avant Garde" w:hAnsi="Avant Garde"/>
        </w:rPr>
        <w:t>forecasted to</w:t>
      </w:r>
      <w:r w:rsidR="00504716">
        <w:rPr>
          <w:rFonts w:ascii="Avant Garde" w:hAnsi="Avant Garde"/>
        </w:rPr>
        <w:t xml:space="preserve"> account for </w:t>
      </w:r>
      <w:r w:rsidR="009C42F3">
        <w:rPr>
          <w:rFonts w:ascii="Avant Garde" w:hAnsi="Avant Garde"/>
        </w:rPr>
        <w:t xml:space="preserve">a large </w:t>
      </w:r>
      <w:r w:rsidR="00504716">
        <w:rPr>
          <w:rFonts w:ascii="Avant Garde" w:hAnsi="Avant Garde"/>
        </w:rPr>
        <w:t>share of Cox’s commercial sales.</w:t>
      </w:r>
      <w:r w:rsidR="00504716" w:rsidRPr="00504716">
        <w:rPr>
          <w:rFonts w:ascii="Avant Garde" w:hAnsi="Avant Garde"/>
        </w:rPr>
        <w:t xml:space="preserve">  </w:t>
      </w:r>
    </w:p>
    <w:p w14:paraId="298A09C2" w14:textId="77777777" w:rsidR="005A23EA" w:rsidRPr="00504716" w:rsidRDefault="005A23EA" w:rsidP="005A23EA">
      <w:pPr>
        <w:spacing w:after="160"/>
        <w:contextualSpacing/>
        <w:rPr>
          <w:rFonts w:ascii="Avant Garde" w:hAnsi="Avant Garde"/>
        </w:rPr>
      </w:pPr>
    </w:p>
    <w:p w14:paraId="6C80F7C5" w14:textId="2FA51358" w:rsidR="005C7434" w:rsidRDefault="005C7434" w:rsidP="005A23EA">
      <w:pPr>
        <w:spacing w:after="160"/>
        <w:contextualSpacing/>
        <w:rPr>
          <w:rFonts w:ascii="Avant Garde" w:hAnsi="Avant Garde"/>
        </w:rPr>
      </w:pPr>
      <w:r w:rsidRPr="00504716">
        <w:rPr>
          <w:rFonts w:ascii="Avant Garde" w:hAnsi="Avant Garde"/>
        </w:rPr>
        <w:t xml:space="preserve">“Metal Shark is pleased to partner with Cox on the integration and introduction of </w:t>
      </w:r>
      <w:r w:rsidR="00075724">
        <w:rPr>
          <w:rFonts w:ascii="Avant Garde" w:hAnsi="Avant Garde"/>
        </w:rPr>
        <w:t>its</w:t>
      </w:r>
      <w:r w:rsidR="009C42F3">
        <w:rPr>
          <w:rFonts w:ascii="Avant Garde" w:hAnsi="Avant Garde"/>
        </w:rPr>
        <w:t xml:space="preserve"> </w:t>
      </w:r>
      <w:r w:rsidRPr="00504716">
        <w:rPr>
          <w:rFonts w:ascii="Avant Garde" w:hAnsi="Avant Garde"/>
        </w:rPr>
        <w:t>new, game-changing outboard,” said Metal Shark’s CEO Chris Allard. “Our law enforcement, and commercial clients worldwide have eagerly awaited the arrival of high</w:t>
      </w:r>
      <w:r w:rsidR="00B15680">
        <w:rPr>
          <w:rFonts w:ascii="Avant Garde" w:hAnsi="Avant Garde"/>
        </w:rPr>
        <w:t>-</w:t>
      </w:r>
      <w:r w:rsidRPr="00504716">
        <w:rPr>
          <w:rFonts w:ascii="Avant Garde" w:hAnsi="Avant Garde"/>
        </w:rPr>
        <w:t>powered diesel outboards and it’s an hono</w:t>
      </w:r>
      <w:r w:rsidR="00B15680">
        <w:rPr>
          <w:rFonts w:ascii="Avant Garde" w:hAnsi="Avant Garde"/>
        </w:rPr>
        <w:t>u</w:t>
      </w:r>
      <w:r w:rsidRPr="00504716">
        <w:rPr>
          <w:rFonts w:ascii="Avant Garde" w:hAnsi="Avant Garde"/>
        </w:rPr>
        <w:t>r for us to help bring this new technology to market. Having worked with Cox for two years we are thoroughly impressed with the product, the company, and the vision."</w:t>
      </w:r>
    </w:p>
    <w:p w14:paraId="6AE3F5D3" w14:textId="77777777" w:rsidR="005A23EA" w:rsidRDefault="005A23EA" w:rsidP="005A23EA">
      <w:pPr>
        <w:spacing w:after="160"/>
        <w:contextualSpacing/>
        <w:rPr>
          <w:rFonts w:ascii="Avant Garde" w:hAnsi="Avant Garde"/>
        </w:rPr>
      </w:pPr>
    </w:p>
    <w:p w14:paraId="105E5482" w14:textId="0020ABD3" w:rsidR="00D14A36" w:rsidRPr="005A23EA" w:rsidRDefault="00B15680" w:rsidP="005A23EA">
      <w:pPr>
        <w:autoSpaceDE w:val="0"/>
        <w:autoSpaceDN w:val="0"/>
        <w:adjustRightInd w:val="0"/>
        <w:spacing w:after="160"/>
        <w:contextualSpacing/>
        <w:jc w:val="both"/>
        <w:rPr>
          <w:rFonts w:ascii="Avant Garde" w:hAnsi="Avant Garde"/>
        </w:rPr>
      </w:pPr>
      <w:r w:rsidRPr="0046486E">
        <w:rPr>
          <w:rFonts w:ascii="Avant Garde" w:hAnsi="Avant Garde"/>
        </w:rPr>
        <w:t>Cox Powertrain’s Global Sales Director, Joel Reid said: “</w:t>
      </w:r>
      <w:r>
        <w:rPr>
          <w:rFonts w:ascii="Avant Garde" w:hAnsi="Avant Garde"/>
        </w:rPr>
        <w:t xml:space="preserve">We cannot underestimate just how important the commercial workboat market is to Cox, particularly in </w:t>
      </w:r>
      <w:r w:rsidR="00D14A36">
        <w:rPr>
          <w:rFonts w:ascii="Avant Garde" w:hAnsi="Avant Garde"/>
        </w:rPr>
        <w:t>southern states such as Louisiana and Texas,</w:t>
      </w:r>
      <w:r>
        <w:rPr>
          <w:rFonts w:ascii="Avant Garde" w:hAnsi="Avant Garde"/>
        </w:rPr>
        <w:t xml:space="preserve"> which is why a </w:t>
      </w:r>
      <w:r w:rsidR="00D14A36" w:rsidRPr="0046486E">
        <w:rPr>
          <w:rFonts w:ascii="Avant Garde" w:hAnsi="Avant Garde"/>
        </w:rPr>
        <w:t xml:space="preserve">strong </w:t>
      </w:r>
      <w:r w:rsidR="00DC50EF">
        <w:rPr>
          <w:rFonts w:ascii="Avant Garde" w:hAnsi="Avant Garde"/>
        </w:rPr>
        <w:t xml:space="preserve">relation </w:t>
      </w:r>
      <w:r w:rsidR="00D14A36" w:rsidRPr="0046486E">
        <w:rPr>
          <w:rFonts w:ascii="Avant Garde" w:hAnsi="Avant Garde"/>
        </w:rPr>
        <w:t xml:space="preserve">with boatbuilders </w:t>
      </w:r>
      <w:r w:rsidR="00DC50EF">
        <w:rPr>
          <w:rFonts w:ascii="Avant Garde" w:hAnsi="Avant Garde"/>
        </w:rPr>
        <w:t>such as Metal Shark i</w:t>
      </w:r>
      <w:r w:rsidR="00D14A36" w:rsidRPr="0046486E">
        <w:rPr>
          <w:rFonts w:ascii="Avant Garde" w:hAnsi="Avant Garde"/>
        </w:rPr>
        <w:t xml:space="preserve">s </w:t>
      </w:r>
      <w:r w:rsidR="00D14A36">
        <w:rPr>
          <w:rFonts w:ascii="Avant Garde" w:hAnsi="Avant Garde"/>
        </w:rPr>
        <w:t>crucial to our success</w:t>
      </w:r>
      <w:r w:rsidR="00DC50EF">
        <w:rPr>
          <w:rFonts w:ascii="Avant Garde" w:hAnsi="Avant Garde"/>
        </w:rPr>
        <w:t>.</w:t>
      </w:r>
      <w:r>
        <w:rPr>
          <w:rFonts w:ascii="Avant Garde" w:hAnsi="Avant Garde"/>
        </w:rPr>
        <w:t xml:space="preserve"> </w:t>
      </w:r>
      <w:r w:rsidR="00D14A36">
        <w:rPr>
          <w:rFonts w:ascii="Avant Garde" w:hAnsi="Avant Garde"/>
        </w:rPr>
        <w:t>We are</w:t>
      </w:r>
      <w:r w:rsidR="00D14A36" w:rsidRPr="0046486E">
        <w:rPr>
          <w:rFonts w:ascii="Avant Garde" w:hAnsi="Avant Garde"/>
        </w:rPr>
        <w:t xml:space="preserve"> delighted to</w:t>
      </w:r>
      <w:r w:rsidR="00D14A36">
        <w:rPr>
          <w:rFonts w:ascii="Avant Garde" w:hAnsi="Avant Garde"/>
        </w:rPr>
        <w:t xml:space="preserve"> formally name </w:t>
      </w:r>
      <w:r w:rsidR="00D14A36" w:rsidRPr="0046486E">
        <w:rPr>
          <w:rFonts w:ascii="Avant Garde" w:hAnsi="Avant Garde"/>
        </w:rPr>
        <w:t xml:space="preserve">Metal Shark </w:t>
      </w:r>
      <w:r w:rsidR="005A23EA">
        <w:rPr>
          <w:rFonts w:ascii="Avant Garde" w:hAnsi="Avant Garde"/>
        </w:rPr>
        <w:t xml:space="preserve">as one of Cox’s partners </w:t>
      </w:r>
      <w:r w:rsidR="00DC50EF">
        <w:rPr>
          <w:rFonts w:ascii="Avant Garde" w:hAnsi="Avant Garde"/>
        </w:rPr>
        <w:t>and</w:t>
      </w:r>
      <w:r w:rsidR="00D14A36" w:rsidRPr="0046486E">
        <w:rPr>
          <w:rFonts w:ascii="Avant Garde" w:hAnsi="Avant Garde"/>
        </w:rPr>
        <w:t xml:space="preserve"> </w:t>
      </w:r>
      <w:r w:rsidR="00D14A36">
        <w:rPr>
          <w:rFonts w:ascii="Avant Garde" w:hAnsi="Avant Garde"/>
        </w:rPr>
        <w:t xml:space="preserve">very much look forward to working alongside them </w:t>
      </w:r>
      <w:r w:rsidR="00B635B6" w:rsidRPr="005A23EA">
        <w:rPr>
          <w:rFonts w:ascii="Avant Garde" w:hAnsi="Avant Garde"/>
        </w:rPr>
        <w:t>to introduce the CXO300 to the commercial market.</w:t>
      </w:r>
      <w:r w:rsidR="005A23EA">
        <w:rPr>
          <w:rFonts w:ascii="Avant Garde" w:hAnsi="Avant Garde"/>
        </w:rPr>
        <w:t>”</w:t>
      </w:r>
    </w:p>
    <w:p w14:paraId="1D0B9371" w14:textId="13DA3402" w:rsidR="005A23EA" w:rsidRPr="005A23EA" w:rsidRDefault="00B15680" w:rsidP="005A23EA">
      <w:pPr>
        <w:pStyle w:val="CommentText"/>
        <w:spacing w:after="160" w:line="276" w:lineRule="auto"/>
        <w:contextualSpacing/>
        <w:rPr>
          <w:rFonts w:ascii="Avant Garde" w:hAnsi="Avant Garde"/>
          <w:sz w:val="22"/>
          <w:szCs w:val="22"/>
        </w:rPr>
      </w:pPr>
      <w:r w:rsidRPr="005A23EA">
        <w:rPr>
          <w:rFonts w:ascii="Avant Garde" w:hAnsi="Avant Garde"/>
          <w:sz w:val="22"/>
          <w:szCs w:val="22"/>
        </w:rPr>
        <w:t>Delivering 300 horsepower at the propeller, the CXO300 is the world’s highest</w:t>
      </w:r>
      <w:r w:rsidR="009C42F3" w:rsidRPr="005A23EA">
        <w:rPr>
          <w:rFonts w:ascii="Avant Garde" w:hAnsi="Avant Garde"/>
          <w:sz w:val="22"/>
          <w:szCs w:val="22"/>
        </w:rPr>
        <w:t>-</w:t>
      </w:r>
      <w:r w:rsidRPr="005A23EA">
        <w:rPr>
          <w:rFonts w:ascii="Avant Garde" w:hAnsi="Avant Garde"/>
          <w:sz w:val="22"/>
          <w:szCs w:val="22"/>
        </w:rPr>
        <w:t>power</w:t>
      </w:r>
      <w:r w:rsidR="00217C05" w:rsidRPr="005A23EA">
        <w:rPr>
          <w:rFonts w:ascii="Avant Garde" w:hAnsi="Avant Garde"/>
          <w:sz w:val="22"/>
          <w:szCs w:val="22"/>
        </w:rPr>
        <w:t>ed</w:t>
      </w:r>
      <w:r w:rsidRPr="005A23EA">
        <w:rPr>
          <w:rFonts w:ascii="Avant Garde" w:hAnsi="Avant Garde"/>
          <w:sz w:val="22"/>
          <w:szCs w:val="22"/>
        </w:rPr>
        <w:t xml:space="preserve"> diesel outboard engine and is set to revolutionize global markets. The four stroke V8 diesel CXO300 offers up to 25% more range compared to gasoline outboards and is designed to last up to three times longer. The engines combine the simplicity and economy of an outboard installation with greatly improved safety and reliability achieved by eliminating the need for highly volatile gasoline.</w:t>
      </w:r>
      <w:r w:rsidR="0080151F" w:rsidRPr="005A23EA">
        <w:rPr>
          <w:rFonts w:ascii="Avant Garde" w:hAnsi="Avant Garde"/>
          <w:sz w:val="22"/>
          <w:szCs w:val="22"/>
        </w:rPr>
        <w:t xml:space="preserve"> </w:t>
      </w:r>
      <w:r w:rsidR="005A23EA" w:rsidRPr="005A23EA">
        <w:rPr>
          <w:rFonts w:ascii="Avant Garde" w:hAnsi="Avant Garde"/>
          <w:sz w:val="22"/>
          <w:szCs w:val="22"/>
        </w:rPr>
        <w:t xml:space="preserve"> </w:t>
      </w:r>
      <w:r w:rsidR="005A23EA">
        <w:rPr>
          <w:rFonts w:ascii="Avant Garde" w:hAnsi="Avant Garde"/>
          <w:sz w:val="22"/>
          <w:szCs w:val="22"/>
        </w:rPr>
        <w:t xml:space="preserve">Aware of </w:t>
      </w:r>
      <w:r w:rsidR="005A23EA" w:rsidRPr="005A23EA">
        <w:rPr>
          <w:rFonts w:ascii="Avant Garde" w:hAnsi="Avant Garde"/>
          <w:sz w:val="22"/>
          <w:szCs w:val="22"/>
        </w:rPr>
        <w:t>how downtime affects commercial users</w:t>
      </w:r>
      <w:r w:rsidR="005A23EA">
        <w:rPr>
          <w:rFonts w:ascii="Avant Garde" w:hAnsi="Avant Garde"/>
          <w:sz w:val="22"/>
          <w:szCs w:val="22"/>
        </w:rPr>
        <w:t>, Cox is</w:t>
      </w:r>
      <w:r w:rsidR="005A23EA" w:rsidRPr="005A23EA">
        <w:rPr>
          <w:rFonts w:ascii="Avant Garde" w:hAnsi="Avant Garde"/>
          <w:sz w:val="22"/>
          <w:szCs w:val="22"/>
        </w:rPr>
        <w:t xml:space="preserve"> working tirelessly</w:t>
      </w:r>
      <w:r w:rsidR="00530D39">
        <w:rPr>
          <w:rFonts w:ascii="Avant Garde" w:hAnsi="Avant Garde"/>
          <w:sz w:val="22"/>
          <w:szCs w:val="22"/>
        </w:rPr>
        <w:t xml:space="preserve"> to</w:t>
      </w:r>
      <w:r w:rsidR="005A23EA" w:rsidRPr="005A23EA">
        <w:rPr>
          <w:rFonts w:ascii="Avant Garde" w:hAnsi="Avant Garde"/>
          <w:sz w:val="22"/>
          <w:szCs w:val="22"/>
        </w:rPr>
        <w:t xml:space="preserve"> deliver a world class service which is second to none. With a </w:t>
      </w:r>
      <w:r w:rsidR="005A23EA" w:rsidRPr="005A23EA">
        <w:rPr>
          <w:rFonts w:ascii="Avant Garde" w:hAnsi="Avant Garde"/>
          <w:sz w:val="22"/>
          <w:szCs w:val="22"/>
        </w:rPr>
        <w:lastRenderedPageBreak/>
        <w:t xml:space="preserve">service network in over one hundred and ten countries, consisting of thirty distributors and three hundred dealers, operators can be assured that, should an issue arise, Cox will ensure they are up and running again with minimal </w:t>
      </w:r>
      <w:r w:rsidR="00333842">
        <w:rPr>
          <w:rFonts w:ascii="Avant Garde" w:hAnsi="Avant Garde"/>
          <w:sz w:val="22"/>
          <w:szCs w:val="22"/>
        </w:rPr>
        <w:t>disruption.</w:t>
      </w:r>
    </w:p>
    <w:p w14:paraId="5141A16F" w14:textId="36465E62" w:rsidR="00252915" w:rsidRDefault="00252915" w:rsidP="005A23EA">
      <w:pPr>
        <w:spacing w:after="160"/>
        <w:contextualSpacing/>
        <w:rPr>
          <w:rStyle w:val="Hyperlink"/>
          <w:rFonts w:ascii="Avant Garde" w:hAnsi="Avant Garde"/>
        </w:rPr>
      </w:pPr>
      <w:r w:rsidRPr="00DC50EF">
        <w:rPr>
          <w:rFonts w:ascii="Avant Garde" w:hAnsi="Avant Garde"/>
        </w:rPr>
        <w:t>Cox Powertrain has partnered with</w:t>
      </w:r>
      <w:r w:rsidR="009B64FB">
        <w:rPr>
          <w:rFonts w:ascii="Avant Garde" w:hAnsi="Avant Garde"/>
        </w:rPr>
        <w:t xml:space="preserve"> </w:t>
      </w:r>
      <w:r w:rsidR="005A23EA" w:rsidRPr="005A23EA">
        <w:rPr>
          <w:rFonts w:ascii="Avant Garde" w:hAnsi="Avant Garde"/>
        </w:rPr>
        <w:t xml:space="preserve">its </w:t>
      </w:r>
      <w:r w:rsidRPr="005A23EA">
        <w:rPr>
          <w:rFonts w:ascii="Avant Garde" w:hAnsi="Avant Garde"/>
        </w:rPr>
        <w:t xml:space="preserve">Louisiana based </w:t>
      </w:r>
      <w:r w:rsidR="009B64FB" w:rsidRPr="005A23EA">
        <w:rPr>
          <w:rFonts w:ascii="Avant Garde" w:hAnsi="Avant Garde"/>
        </w:rPr>
        <w:t xml:space="preserve">distributor </w:t>
      </w:r>
      <w:r w:rsidRPr="00DC50EF">
        <w:rPr>
          <w:rFonts w:ascii="Avant Garde" w:hAnsi="Avant Garde"/>
        </w:rPr>
        <w:t xml:space="preserve">Innovative Diesel Technology to run a </w:t>
      </w:r>
      <w:r w:rsidR="00DC50EF">
        <w:rPr>
          <w:rFonts w:ascii="Avant Garde" w:hAnsi="Avant Garde"/>
        </w:rPr>
        <w:t xml:space="preserve">series </w:t>
      </w:r>
      <w:r w:rsidRPr="00DC50EF">
        <w:rPr>
          <w:rFonts w:ascii="Avant Garde" w:hAnsi="Avant Garde"/>
        </w:rPr>
        <w:t xml:space="preserve">of </w:t>
      </w:r>
      <w:r w:rsidR="00DC50EF">
        <w:rPr>
          <w:rFonts w:ascii="Avant Garde" w:hAnsi="Avant Garde"/>
        </w:rPr>
        <w:t xml:space="preserve">on-water demonstrations of the CXO300 </w:t>
      </w:r>
      <w:r w:rsidRPr="00DC50EF">
        <w:rPr>
          <w:rFonts w:ascii="Avant Garde" w:hAnsi="Avant Garde"/>
        </w:rPr>
        <w:t xml:space="preserve">in the southern US states. Anyone interested in buying or switching to a high-powered diesel outboard is being urged to register their interest to take part in one of the demontrations at </w:t>
      </w:r>
      <w:hyperlink r:id="rId12" w:history="1">
        <w:r w:rsidR="00DC50EF" w:rsidRPr="00E94A3B">
          <w:rPr>
            <w:rStyle w:val="Hyperlink"/>
            <w:rFonts w:ascii="Avant Garde" w:hAnsi="Avant Garde"/>
          </w:rPr>
          <w:t>www.coxmarine.com/en/demo</w:t>
        </w:r>
      </w:hyperlink>
    </w:p>
    <w:p w14:paraId="449FB715" w14:textId="77777777" w:rsidR="005A23EA" w:rsidRDefault="005A23EA" w:rsidP="005A23EA">
      <w:pPr>
        <w:spacing w:after="160"/>
        <w:contextualSpacing/>
        <w:rPr>
          <w:rFonts w:ascii="Avant Garde" w:hAnsi="Avant Garde"/>
        </w:rPr>
      </w:pPr>
    </w:p>
    <w:p w14:paraId="33AA7945" w14:textId="72950512" w:rsidR="004E5B3D" w:rsidRDefault="007304D6" w:rsidP="005A23EA">
      <w:pPr>
        <w:spacing w:after="160"/>
        <w:contextualSpacing/>
        <w:rPr>
          <w:rFonts w:ascii="Avant Garde" w:hAnsi="Avant Garde"/>
        </w:rPr>
      </w:pPr>
      <w:r w:rsidRPr="00D37B9A">
        <w:rPr>
          <w:rFonts w:ascii="Avant Garde" w:hAnsi="Avant Garde"/>
        </w:rPr>
        <w:t xml:space="preserve">For more information </w:t>
      </w:r>
      <w:r w:rsidR="00252915">
        <w:rPr>
          <w:rFonts w:ascii="Avant Garde" w:hAnsi="Avant Garde"/>
        </w:rPr>
        <w:t>visit Cox Powertrain on booth #</w:t>
      </w:r>
      <w:r w:rsidR="00252915" w:rsidRPr="00DC50EF">
        <w:rPr>
          <w:rFonts w:ascii="Avant Garde" w:hAnsi="Avant Garde"/>
        </w:rPr>
        <w:t>3369 or Metal Shark Boats on booth #3381 at the International Workboat Show.</w:t>
      </w:r>
    </w:p>
    <w:p w14:paraId="59F08A09" w14:textId="77777777" w:rsidR="005A23EA" w:rsidRPr="00DC50EF" w:rsidRDefault="005A23EA" w:rsidP="005A23EA">
      <w:pPr>
        <w:spacing w:after="160"/>
        <w:contextualSpacing/>
        <w:rPr>
          <w:rFonts w:ascii="Avant Garde" w:hAnsi="Avant Garde"/>
        </w:rPr>
      </w:pPr>
    </w:p>
    <w:p w14:paraId="3B56DC91" w14:textId="3E3F8688" w:rsidR="00716E0C" w:rsidRDefault="00716E0C" w:rsidP="005A23EA">
      <w:pPr>
        <w:spacing w:after="160"/>
        <w:contextualSpacing/>
        <w:rPr>
          <w:rFonts w:ascii="Avant Garde" w:hAnsi="Avant Garde"/>
        </w:rPr>
      </w:pPr>
      <w:r w:rsidRPr="00D37B9A">
        <w:rPr>
          <w:rFonts w:ascii="Avant Garde" w:hAnsi="Avant Garde"/>
        </w:rPr>
        <w:t>ENDS</w:t>
      </w:r>
    </w:p>
    <w:p w14:paraId="2618EA72" w14:textId="77777777" w:rsidR="005A23EA" w:rsidRPr="00D37B9A" w:rsidRDefault="005A23EA" w:rsidP="005A23EA">
      <w:pPr>
        <w:spacing w:after="160"/>
        <w:contextualSpacing/>
        <w:rPr>
          <w:rFonts w:ascii="Avant Garde" w:hAnsi="Avant Garde"/>
        </w:rPr>
      </w:pPr>
    </w:p>
    <w:p w14:paraId="499AB599" w14:textId="5ACEA76C" w:rsidR="00BB4AD2" w:rsidRPr="00D37B9A" w:rsidRDefault="00BB4AD2" w:rsidP="00D37B9A">
      <w:pPr>
        <w:spacing w:before="240" w:after="160"/>
        <w:contextualSpacing/>
        <w:rPr>
          <w:rFonts w:ascii="Avant Garde" w:hAnsi="Avant Garde"/>
          <w:b/>
        </w:rPr>
      </w:pPr>
      <w:r w:rsidRPr="00D37B9A">
        <w:rPr>
          <w:rFonts w:ascii="Avant Garde" w:hAnsi="Avant Garde"/>
          <w:b/>
        </w:rPr>
        <w:t>About Cox Powertrain</w:t>
      </w:r>
    </w:p>
    <w:p w14:paraId="4F3592B0" w14:textId="0A4A8C27" w:rsidR="00BB4AD2" w:rsidRPr="00D37B9A" w:rsidRDefault="00BB4AD2" w:rsidP="0034025C">
      <w:pPr>
        <w:spacing w:after="160"/>
        <w:contextualSpacing/>
        <w:jc w:val="both"/>
        <w:rPr>
          <w:rFonts w:ascii="Avant Garde" w:hAnsi="Avant Garde"/>
        </w:rPr>
      </w:pPr>
      <w:r w:rsidRPr="00D37B9A">
        <w:rPr>
          <w:rFonts w:ascii="Avant Garde" w:hAnsi="Avant Garde"/>
        </w:rPr>
        <w:t xml:space="preserve">Cox Powertrain is a world-leading, innovative British engineering company which develops marine diesel outboard engines for worldwide and multi-market applications. It is the first company to introduce a completely new line of lightweight, </w:t>
      </w:r>
      <w:r w:rsidR="00951D7A" w:rsidRPr="00D37B9A">
        <w:rPr>
          <w:rFonts w:ascii="Avant Garde" w:hAnsi="Avant Garde"/>
        </w:rPr>
        <w:t>high-</w:t>
      </w:r>
      <w:r w:rsidRPr="00D37B9A">
        <w:rPr>
          <w:rFonts w:ascii="Avant Garde" w:hAnsi="Avant Garde"/>
        </w:rPr>
        <w:t xml:space="preserve">powered, </w:t>
      </w:r>
      <w:r w:rsidR="00951D7A" w:rsidRPr="00D37B9A">
        <w:rPr>
          <w:rFonts w:ascii="Avant Garde" w:hAnsi="Avant Garde"/>
        </w:rPr>
        <w:t>high-</w:t>
      </w:r>
      <w:r w:rsidRPr="00D37B9A">
        <w:rPr>
          <w:rFonts w:ascii="Avant Garde" w:hAnsi="Avant Garde"/>
        </w:rPr>
        <w:t>performance and highly durable diesel outboard engines that have been built from the ground up specifically for marine use.</w:t>
      </w:r>
    </w:p>
    <w:p w14:paraId="55493730" w14:textId="77777777" w:rsidR="00BB4AD2" w:rsidRPr="00D37B9A" w:rsidRDefault="00BB4AD2" w:rsidP="0034025C">
      <w:pPr>
        <w:spacing w:after="160"/>
        <w:contextualSpacing/>
        <w:jc w:val="both"/>
        <w:rPr>
          <w:rFonts w:ascii="Avant Garde" w:hAnsi="Avant Garde"/>
        </w:rPr>
      </w:pPr>
    </w:p>
    <w:p w14:paraId="74D710B0" w14:textId="7E865739" w:rsidR="00BB4AD2" w:rsidRPr="00D37B9A" w:rsidRDefault="00BB4AD2" w:rsidP="0034025C">
      <w:pPr>
        <w:spacing w:after="160"/>
        <w:contextualSpacing/>
        <w:jc w:val="both"/>
        <w:rPr>
          <w:rFonts w:ascii="Avant Garde" w:hAnsi="Avant Garde"/>
        </w:rPr>
      </w:pPr>
      <w:r w:rsidRPr="00D37B9A">
        <w:rPr>
          <w:rFonts w:ascii="Avant Garde" w:hAnsi="Avant Garde"/>
        </w:rPr>
        <w:t>Cox’s first ground-breaking diesel outboard engine, the CXO300</w:t>
      </w:r>
      <w:r w:rsidR="00951D7A" w:rsidRPr="00D37B9A">
        <w:rPr>
          <w:rFonts w:ascii="Avant Garde" w:hAnsi="Avant Garde"/>
        </w:rPr>
        <w:t>,</w:t>
      </w:r>
      <w:r w:rsidRPr="00D37B9A">
        <w:rPr>
          <w:rFonts w:ascii="Avant Garde" w:hAnsi="Avant Garde"/>
        </w:rPr>
        <w:t xml:space="preserve"> is based on a 4-stroke, V8 architecture. It delivers a combination of high power and high torque, enabling it to offer the same performance and efficiency of an inboard but with the convenience and flexibility of an outboard.</w:t>
      </w:r>
    </w:p>
    <w:p w14:paraId="79A8317C" w14:textId="77777777" w:rsidR="00BB4AD2" w:rsidRPr="00D37B9A" w:rsidRDefault="00BB4AD2" w:rsidP="0034025C">
      <w:pPr>
        <w:spacing w:after="160"/>
        <w:contextualSpacing/>
        <w:jc w:val="both"/>
        <w:rPr>
          <w:rFonts w:ascii="Avant Garde" w:hAnsi="Avant Garde"/>
        </w:rPr>
      </w:pPr>
    </w:p>
    <w:p w14:paraId="236539B7" w14:textId="30CFEF5A" w:rsidR="00BB4AD2" w:rsidRPr="00D37B9A" w:rsidRDefault="00BB4AD2" w:rsidP="0034025C">
      <w:pPr>
        <w:spacing w:after="160"/>
        <w:contextualSpacing/>
        <w:jc w:val="both"/>
        <w:rPr>
          <w:rFonts w:ascii="Avant Garde" w:hAnsi="Avant Garde"/>
        </w:rPr>
      </w:pPr>
      <w:r w:rsidRPr="00D37B9A">
        <w:rPr>
          <w:rFonts w:ascii="Avant Garde" w:hAnsi="Avant Garde"/>
        </w:rPr>
        <w:t>Cox Powertrain has a global network of distributors and dealers who have been tasked with breaking the mould to deliver a sales and support service that is second to none in the marine industry.</w:t>
      </w:r>
      <w:r w:rsidR="0034025C">
        <w:rPr>
          <w:rFonts w:ascii="Avant Garde" w:hAnsi="Avant Garde"/>
        </w:rPr>
        <w:t xml:space="preserve"> </w:t>
      </w:r>
      <w:r w:rsidRPr="00D37B9A">
        <w:rPr>
          <w:rFonts w:ascii="Avant Garde" w:hAnsi="Avant Garde"/>
        </w:rPr>
        <w:t>Led by ex-Cosworth CEO Tim Routsis, whose background lies in engine development in global automotive, aerospace and marine markets, the company’s mission from the start has been to create an iconic engine brand and deliver a completely new concept in diesel engines that will revolutionise the marine market.</w:t>
      </w:r>
    </w:p>
    <w:p w14:paraId="7D63F6D2" w14:textId="77777777" w:rsidR="00BB4AD2" w:rsidRPr="00D37B9A" w:rsidRDefault="00BB4AD2" w:rsidP="0034025C">
      <w:pPr>
        <w:spacing w:after="160"/>
        <w:contextualSpacing/>
        <w:jc w:val="both"/>
        <w:rPr>
          <w:rFonts w:ascii="Avant Garde" w:hAnsi="Avant Garde"/>
        </w:rPr>
      </w:pPr>
    </w:p>
    <w:p w14:paraId="7F00D238" w14:textId="77777777" w:rsidR="00BB4AD2" w:rsidRPr="00D37B9A" w:rsidRDefault="00BB4AD2" w:rsidP="0034025C">
      <w:pPr>
        <w:spacing w:after="160"/>
        <w:contextualSpacing/>
        <w:jc w:val="both"/>
        <w:rPr>
          <w:rFonts w:ascii="Avant Garde" w:hAnsi="Avant Garde"/>
        </w:rPr>
      </w:pPr>
      <w:r w:rsidRPr="00D37B9A">
        <w:rPr>
          <w:rFonts w:ascii="Avant Garde" w:hAnsi="Avant Garde"/>
        </w:rPr>
        <w:t>Cox Powertrain’s UK headquarters is based at Shoreham Airport on the South Coast of England and includes a new state-of-the-art assembly and testing facility. It is from here that Cox Powertrain’s highly skilled team of engineers utilise their decades of experience in combustion engines and premium automotive design to produce such a superior range of diesel outboard engines.</w:t>
      </w:r>
    </w:p>
    <w:p w14:paraId="5D8D98F7" w14:textId="77777777" w:rsidR="00BB4AD2" w:rsidRPr="00D37B9A" w:rsidRDefault="00BB4AD2" w:rsidP="0034025C">
      <w:pPr>
        <w:spacing w:after="160"/>
        <w:contextualSpacing/>
        <w:jc w:val="both"/>
        <w:rPr>
          <w:rFonts w:ascii="Avant Garde" w:hAnsi="Avant Garde"/>
        </w:rPr>
      </w:pPr>
    </w:p>
    <w:p w14:paraId="1C3227DB" w14:textId="77777777" w:rsidR="00BB4AD2" w:rsidRPr="00D37B9A" w:rsidRDefault="00BB4AD2" w:rsidP="0034025C">
      <w:pPr>
        <w:spacing w:after="160"/>
        <w:contextualSpacing/>
        <w:jc w:val="both"/>
        <w:rPr>
          <w:rFonts w:ascii="Avant Garde" w:hAnsi="Avant Garde"/>
        </w:rPr>
      </w:pPr>
      <w:r w:rsidRPr="00D37B9A">
        <w:rPr>
          <w:rFonts w:ascii="Avant Garde" w:hAnsi="Avant Garde"/>
        </w:rPr>
        <w:t xml:space="preserve">Cox Powertrain is backed by a solid shareholder base of private and institutional investors. As a result, the company has been able to implement a long-term development programme of ground-breaking new products. </w:t>
      </w:r>
    </w:p>
    <w:p w14:paraId="4B2FB428" w14:textId="77777777" w:rsidR="00BB4AD2" w:rsidRPr="00D37B9A" w:rsidRDefault="00BB4AD2" w:rsidP="0034025C">
      <w:pPr>
        <w:spacing w:after="160"/>
        <w:contextualSpacing/>
        <w:jc w:val="both"/>
        <w:rPr>
          <w:rFonts w:ascii="Avant Garde" w:hAnsi="Avant Garde"/>
        </w:rPr>
      </w:pPr>
    </w:p>
    <w:p w14:paraId="001F33D5" w14:textId="216D7A3A" w:rsidR="00BB4AD2" w:rsidRDefault="00BB4AD2" w:rsidP="0034025C">
      <w:pPr>
        <w:spacing w:after="160"/>
        <w:contextualSpacing/>
        <w:jc w:val="both"/>
        <w:rPr>
          <w:rStyle w:val="Hyperlink"/>
          <w:rFonts w:ascii="Avant Garde" w:hAnsi="Avant Garde"/>
        </w:rPr>
      </w:pPr>
      <w:r w:rsidRPr="00D37B9A">
        <w:rPr>
          <w:rFonts w:ascii="Avant Garde" w:hAnsi="Avant Garde"/>
        </w:rPr>
        <w:t xml:space="preserve">For further information, visit </w:t>
      </w:r>
      <w:hyperlink r:id="rId13" w:history="1">
        <w:r w:rsidRPr="00D37B9A">
          <w:rPr>
            <w:rStyle w:val="Hyperlink"/>
            <w:rFonts w:ascii="Avant Garde" w:hAnsi="Avant Garde"/>
          </w:rPr>
          <w:t>www.coxmarine.com</w:t>
        </w:r>
      </w:hyperlink>
    </w:p>
    <w:p w14:paraId="7FF6CF45" w14:textId="3A7A7FDB" w:rsidR="00D37B9A" w:rsidRDefault="00D37B9A" w:rsidP="0034025C">
      <w:pPr>
        <w:spacing w:after="160"/>
        <w:contextualSpacing/>
        <w:jc w:val="both"/>
        <w:rPr>
          <w:rFonts w:ascii="Avant Garde" w:hAnsi="Avant Garde"/>
        </w:rPr>
      </w:pPr>
    </w:p>
    <w:p w14:paraId="52346AF9" w14:textId="77777777" w:rsidR="005A23EA" w:rsidRDefault="005A23EA" w:rsidP="0034025C">
      <w:pPr>
        <w:spacing w:after="160"/>
        <w:contextualSpacing/>
        <w:jc w:val="both"/>
        <w:rPr>
          <w:rFonts w:ascii="Avant Garde" w:hAnsi="Avant Garde"/>
          <w:b/>
        </w:rPr>
      </w:pPr>
    </w:p>
    <w:p w14:paraId="321EAE76" w14:textId="684C4D0A" w:rsidR="0034025C" w:rsidRPr="005C7434" w:rsidRDefault="005C7434" w:rsidP="0034025C">
      <w:pPr>
        <w:spacing w:after="160"/>
        <w:contextualSpacing/>
        <w:jc w:val="both"/>
        <w:rPr>
          <w:rFonts w:ascii="Avant Garde" w:hAnsi="Avant Garde"/>
          <w:b/>
        </w:rPr>
      </w:pPr>
      <w:r w:rsidRPr="005C7434">
        <w:rPr>
          <w:rFonts w:ascii="Avant Garde" w:hAnsi="Avant Garde"/>
          <w:b/>
        </w:rPr>
        <w:lastRenderedPageBreak/>
        <w:t>About Metal Shark Boats</w:t>
      </w:r>
    </w:p>
    <w:p w14:paraId="519FE95D" w14:textId="76B545AB" w:rsidR="005C7434" w:rsidRDefault="005C7434" w:rsidP="005C7434">
      <w:pPr>
        <w:rPr>
          <w:rFonts w:ascii="Avant Garde" w:hAnsi="Avant Garde"/>
        </w:rPr>
      </w:pPr>
      <w:r w:rsidRPr="005C7434">
        <w:rPr>
          <w:rFonts w:ascii="Avant Garde" w:hAnsi="Avant Garde"/>
        </w:rPr>
        <w:t>Metal Shark is a diversified shipbuilder specializing in the design and efficient high</w:t>
      </w:r>
      <w:r>
        <w:rPr>
          <w:rFonts w:ascii="Avant Garde" w:hAnsi="Avant Garde"/>
        </w:rPr>
        <w:t>-</w:t>
      </w:r>
      <w:r w:rsidRPr="005C7434">
        <w:rPr>
          <w:rFonts w:ascii="Avant Garde" w:hAnsi="Avant Garde"/>
        </w:rPr>
        <w:t xml:space="preserve">quality construction of welded </w:t>
      </w:r>
      <w:r w:rsidR="00217C05" w:rsidRPr="005C7434">
        <w:rPr>
          <w:rFonts w:ascii="Avant Garde" w:hAnsi="Avant Garde"/>
        </w:rPr>
        <w:t>aluminium</w:t>
      </w:r>
      <w:r w:rsidRPr="005C7434">
        <w:rPr>
          <w:rFonts w:ascii="Avant Garde" w:hAnsi="Avant Garde"/>
        </w:rPr>
        <w:t xml:space="preserve"> and steel vessels from 16’ to over 300’ for </w:t>
      </w:r>
      <w:proofErr w:type="spellStart"/>
      <w:r w:rsidRPr="005C7434">
        <w:rPr>
          <w:rFonts w:ascii="Avant Garde" w:hAnsi="Avant Garde"/>
        </w:rPr>
        <w:t>defen</w:t>
      </w:r>
      <w:r>
        <w:rPr>
          <w:rFonts w:ascii="Avant Garde" w:hAnsi="Avant Garde"/>
        </w:rPr>
        <w:t>s</w:t>
      </w:r>
      <w:r w:rsidRPr="005C7434">
        <w:rPr>
          <w:rFonts w:ascii="Avant Garde" w:hAnsi="Avant Garde"/>
        </w:rPr>
        <w:t>e</w:t>
      </w:r>
      <w:proofErr w:type="spellEnd"/>
      <w:r w:rsidRPr="005C7434">
        <w:rPr>
          <w:rFonts w:ascii="Avant Garde" w:hAnsi="Avant Garde"/>
        </w:rPr>
        <w:t xml:space="preserve">, law enforcement, and commercial operators. </w:t>
      </w:r>
    </w:p>
    <w:p w14:paraId="6C9EA6E5" w14:textId="77777777" w:rsidR="005C7434" w:rsidRDefault="005C7434" w:rsidP="005C7434">
      <w:pPr>
        <w:rPr>
          <w:rFonts w:ascii="Avant Garde" w:hAnsi="Avant Garde"/>
        </w:rPr>
      </w:pPr>
      <w:r w:rsidRPr="005C7434">
        <w:rPr>
          <w:rFonts w:ascii="Avant Garde" w:hAnsi="Avant Garde"/>
        </w:rPr>
        <w:t xml:space="preserve">Key customers include the United States Coast Guard, Navy, Air Force, Army, foreign militaries, law enforcement agencies, fire departments, passenger vessel operators, pilot associations, towboat operators, and other clients worldwide. </w:t>
      </w:r>
    </w:p>
    <w:p w14:paraId="13D08DCA" w14:textId="7EC87E35" w:rsidR="005C7434" w:rsidRDefault="005C7434" w:rsidP="005C7434">
      <w:pPr>
        <w:rPr>
          <w:rFonts w:ascii="Avant Garde" w:hAnsi="Avant Garde"/>
        </w:rPr>
      </w:pPr>
      <w:r w:rsidRPr="005C7434">
        <w:rPr>
          <w:rFonts w:ascii="Avant Garde" w:hAnsi="Avant Garde"/>
        </w:rPr>
        <w:t>Metal Shark offers a broad portfolio of globally proven hull designs that may be fully customized thanks to 100% digital design and an in-house team of over 50 naval architects and maritime engineers. With three fully self-contained shipbuilding facilities in Alabama and Louisiana spanning over 75 total acres, Metal Shark’s 500+ employees produce over 200 vessels per year with a proud and proven track record of high quality, on-time deliveries. </w:t>
      </w:r>
    </w:p>
    <w:p w14:paraId="5CA6EF01" w14:textId="66AD705B" w:rsidR="005C7434" w:rsidRPr="005C7434" w:rsidRDefault="005C7434" w:rsidP="005C7434">
      <w:pPr>
        <w:rPr>
          <w:rFonts w:ascii="Avant Garde" w:hAnsi="Avant Garde"/>
        </w:rPr>
      </w:pPr>
      <w:r>
        <w:rPr>
          <w:rFonts w:ascii="Avant Garde" w:hAnsi="Avant Garde"/>
        </w:rPr>
        <w:t xml:space="preserve">For further information, visit </w:t>
      </w:r>
      <w:hyperlink r:id="rId14" w:history="1">
        <w:r w:rsidRPr="00E94A3B">
          <w:rPr>
            <w:rStyle w:val="Hyperlink"/>
            <w:rFonts w:ascii="Avant Garde" w:hAnsi="Avant Garde"/>
          </w:rPr>
          <w:t>www.metalsharkboats.com</w:t>
        </w:r>
      </w:hyperlink>
    </w:p>
    <w:p w14:paraId="420533F4" w14:textId="77777777" w:rsidR="005C7434" w:rsidRPr="00D37B9A" w:rsidRDefault="005C7434" w:rsidP="0034025C">
      <w:pPr>
        <w:spacing w:after="160"/>
        <w:contextualSpacing/>
        <w:jc w:val="both"/>
        <w:rPr>
          <w:rFonts w:ascii="Avant Garde" w:hAnsi="Avant Garde"/>
        </w:rPr>
      </w:pPr>
    </w:p>
    <w:p w14:paraId="501D75F5" w14:textId="2FA89943" w:rsidR="009A40B9" w:rsidRPr="00D37B9A" w:rsidRDefault="009A40B9" w:rsidP="0034025C">
      <w:pPr>
        <w:spacing w:after="160"/>
        <w:contextualSpacing/>
        <w:jc w:val="both"/>
        <w:rPr>
          <w:rFonts w:ascii="Avant Garde" w:hAnsi="Avant Garde"/>
          <w:b/>
        </w:rPr>
      </w:pPr>
      <w:r w:rsidRPr="00D37B9A">
        <w:rPr>
          <w:rFonts w:ascii="Avant Garde" w:hAnsi="Avant Garde"/>
          <w:b/>
        </w:rPr>
        <w:t>Media contacts:</w:t>
      </w:r>
    </w:p>
    <w:p w14:paraId="15430A5A" w14:textId="0C237A66" w:rsidR="009A40B9" w:rsidRPr="00D37B9A" w:rsidRDefault="009A40B9" w:rsidP="0034025C">
      <w:pPr>
        <w:spacing w:after="160"/>
        <w:contextualSpacing/>
        <w:jc w:val="both"/>
        <w:rPr>
          <w:rFonts w:ascii="Avant Garde" w:hAnsi="Avant Garde"/>
        </w:rPr>
      </w:pPr>
      <w:r w:rsidRPr="00D37B9A">
        <w:rPr>
          <w:rFonts w:ascii="Avant Garde" w:hAnsi="Avant Garde"/>
        </w:rPr>
        <w:t>Faye Dooley, Marketing Communications Manager</w:t>
      </w:r>
    </w:p>
    <w:p w14:paraId="47F0EA13" w14:textId="77777777" w:rsidR="009A40B9" w:rsidRPr="00D37B9A" w:rsidRDefault="009A40B9" w:rsidP="0034025C">
      <w:pPr>
        <w:spacing w:after="160"/>
        <w:contextualSpacing/>
        <w:jc w:val="both"/>
        <w:rPr>
          <w:rFonts w:ascii="Avant Garde" w:hAnsi="Avant Garde"/>
        </w:rPr>
      </w:pPr>
      <w:r w:rsidRPr="00D37B9A">
        <w:rPr>
          <w:rFonts w:ascii="Avant Garde" w:hAnsi="Avant Garde"/>
        </w:rPr>
        <w:t>Cox Powertrain Limited</w:t>
      </w:r>
    </w:p>
    <w:p w14:paraId="31A6008B" w14:textId="5ECB224F" w:rsidR="009A40B9" w:rsidRPr="00D37B9A" w:rsidRDefault="009A40B9" w:rsidP="0034025C">
      <w:pPr>
        <w:spacing w:after="160"/>
        <w:contextualSpacing/>
        <w:jc w:val="both"/>
        <w:rPr>
          <w:rFonts w:ascii="Avant Garde" w:hAnsi="Avant Garde"/>
        </w:rPr>
      </w:pPr>
      <w:r w:rsidRPr="00D37B9A">
        <w:rPr>
          <w:rFonts w:ascii="Avant Garde" w:hAnsi="Avant Garde"/>
        </w:rPr>
        <w:t>Tel: +44 (0) 1273 454 424</w:t>
      </w:r>
      <w:r w:rsidR="00F21763" w:rsidRPr="00D37B9A">
        <w:rPr>
          <w:rFonts w:ascii="Avant Garde" w:hAnsi="Avant Garde"/>
        </w:rPr>
        <w:t xml:space="preserve">, </w:t>
      </w:r>
      <w:r w:rsidRPr="00D37B9A">
        <w:rPr>
          <w:rFonts w:ascii="Avant Garde" w:hAnsi="Avant Garde"/>
        </w:rPr>
        <w:t>E: faye.dooley@coxpowertrain.com</w:t>
      </w:r>
    </w:p>
    <w:p w14:paraId="486FA725" w14:textId="77777777" w:rsidR="009A40B9" w:rsidRPr="00D37B9A" w:rsidRDefault="009A40B9" w:rsidP="0034025C">
      <w:pPr>
        <w:spacing w:after="160"/>
        <w:contextualSpacing/>
        <w:jc w:val="both"/>
        <w:rPr>
          <w:rFonts w:ascii="Avant Garde" w:hAnsi="Avant Garde"/>
        </w:rPr>
      </w:pPr>
    </w:p>
    <w:p w14:paraId="7E6C05B6" w14:textId="77777777" w:rsidR="009A40B9" w:rsidRPr="00D37B9A" w:rsidRDefault="009A40B9" w:rsidP="0034025C">
      <w:pPr>
        <w:spacing w:after="160"/>
        <w:contextualSpacing/>
        <w:jc w:val="both"/>
        <w:rPr>
          <w:rFonts w:ascii="Avant Garde" w:hAnsi="Avant Garde"/>
          <w:b/>
        </w:rPr>
      </w:pPr>
      <w:r w:rsidRPr="00D37B9A">
        <w:rPr>
          <w:rFonts w:ascii="Avant Garde" w:hAnsi="Avant Garde"/>
          <w:b/>
        </w:rPr>
        <w:t>Media information &amp; images:</w:t>
      </w:r>
    </w:p>
    <w:p w14:paraId="11241E11" w14:textId="77777777" w:rsidR="009A40B9" w:rsidRPr="00D37B9A" w:rsidRDefault="009A40B9" w:rsidP="0034025C">
      <w:pPr>
        <w:spacing w:after="160"/>
        <w:contextualSpacing/>
        <w:jc w:val="both"/>
        <w:rPr>
          <w:rFonts w:ascii="Avant Garde" w:hAnsi="Avant Garde"/>
        </w:rPr>
      </w:pPr>
      <w:r w:rsidRPr="00D37B9A">
        <w:rPr>
          <w:rFonts w:ascii="Avant Garde" w:hAnsi="Avant Garde"/>
        </w:rPr>
        <w:t>Karen Bartlett</w:t>
      </w:r>
    </w:p>
    <w:p w14:paraId="31A22AE6" w14:textId="77777777" w:rsidR="009A40B9" w:rsidRPr="00D37B9A" w:rsidRDefault="009A40B9" w:rsidP="0034025C">
      <w:pPr>
        <w:spacing w:after="160"/>
        <w:contextualSpacing/>
        <w:jc w:val="both"/>
        <w:rPr>
          <w:rFonts w:ascii="Avant Garde" w:hAnsi="Avant Garde"/>
        </w:rPr>
      </w:pPr>
      <w:r w:rsidRPr="00D37B9A">
        <w:rPr>
          <w:rFonts w:ascii="Avant Garde" w:hAnsi="Avant Garde"/>
        </w:rPr>
        <w:t>Saltwater Stone</w:t>
      </w:r>
    </w:p>
    <w:p w14:paraId="54875BBA" w14:textId="4C17CED2" w:rsidR="00824059" w:rsidRPr="00AD7AA3" w:rsidRDefault="009A40B9" w:rsidP="0034025C">
      <w:pPr>
        <w:spacing w:after="160"/>
        <w:contextualSpacing/>
        <w:jc w:val="both"/>
        <w:rPr>
          <w:rFonts w:ascii="Avant Garde" w:hAnsi="Avant Garde"/>
        </w:rPr>
      </w:pPr>
      <w:r w:rsidRPr="00D37B9A">
        <w:rPr>
          <w:rFonts w:ascii="Avant Garde" w:hAnsi="Avant Garde"/>
        </w:rPr>
        <w:t>Tel: +44 (0) 1202 669 244</w:t>
      </w:r>
      <w:r w:rsidR="00F21763" w:rsidRPr="00D37B9A">
        <w:rPr>
          <w:rFonts w:ascii="Avant Garde" w:hAnsi="Avant Garde"/>
        </w:rPr>
        <w:t xml:space="preserve">, </w:t>
      </w:r>
      <w:r w:rsidRPr="00D37B9A">
        <w:rPr>
          <w:rFonts w:ascii="Avant Garde" w:hAnsi="Avant Garde"/>
        </w:rPr>
        <w:t>E: k.bartlett@saltwater-stone.co</w:t>
      </w:r>
      <w:r w:rsidRPr="00AD7AA3">
        <w:rPr>
          <w:rFonts w:ascii="Avant Garde" w:hAnsi="Avant Garde"/>
        </w:rPr>
        <w:t>m</w:t>
      </w:r>
      <w:r w:rsidRPr="00AD7AA3">
        <w:rPr>
          <w:rFonts w:ascii="Avant Garde" w:hAnsi="Avant Garde"/>
        </w:rPr>
        <w:tab/>
      </w:r>
    </w:p>
    <w:sectPr w:rsidR="00824059" w:rsidRPr="00AD7AA3" w:rsidSect="004D4440">
      <w:headerReference w:type="first" r:id="rId15"/>
      <w:footerReference w:type="first" r:id="rId16"/>
      <w:pgSz w:w="11906" w:h="16838"/>
      <w:pgMar w:top="1134" w:right="1134" w:bottom="1134"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D725" w14:textId="77777777" w:rsidR="004926EF" w:rsidRDefault="004926EF" w:rsidP="00CA6E3C">
      <w:pPr>
        <w:spacing w:after="0" w:line="240" w:lineRule="auto"/>
      </w:pPr>
      <w:r>
        <w:separator/>
      </w:r>
    </w:p>
  </w:endnote>
  <w:endnote w:type="continuationSeparator" w:id="0">
    <w:p w14:paraId="64AC4553" w14:textId="77777777" w:rsidR="004926EF" w:rsidRDefault="004926EF"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Medium">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033F" w14:textId="77777777" w:rsidR="004926EF" w:rsidRDefault="004926EF" w:rsidP="00CA6E3C">
      <w:pPr>
        <w:spacing w:after="0" w:line="240" w:lineRule="auto"/>
      </w:pPr>
      <w:r>
        <w:separator/>
      </w:r>
    </w:p>
  </w:footnote>
  <w:footnote w:type="continuationSeparator" w:id="0">
    <w:p w14:paraId="42E98391" w14:textId="77777777" w:rsidR="004926EF" w:rsidRDefault="004926EF"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723A501"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6950FEF8"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18BC"/>
    <w:multiLevelType w:val="multilevel"/>
    <w:tmpl w:val="1EF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A0FBC"/>
    <w:multiLevelType w:val="multilevel"/>
    <w:tmpl w:val="CA6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3"/>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280A"/>
    <w:rsid w:val="00013A77"/>
    <w:rsid w:val="00037749"/>
    <w:rsid w:val="000616C2"/>
    <w:rsid w:val="00075724"/>
    <w:rsid w:val="00096E2E"/>
    <w:rsid w:val="000A0701"/>
    <w:rsid w:val="000A0BB2"/>
    <w:rsid w:val="000A22D7"/>
    <w:rsid w:val="000C33BB"/>
    <w:rsid w:val="000C6B91"/>
    <w:rsid w:val="000E2052"/>
    <w:rsid w:val="000F3875"/>
    <w:rsid w:val="000F3A62"/>
    <w:rsid w:val="00124434"/>
    <w:rsid w:val="001341B1"/>
    <w:rsid w:val="00140322"/>
    <w:rsid w:val="001540AB"/>
    <w:rsid w:val="001658FC"/>
    <w:rsid w:val="00173265"/>
    <w:rsid w:val="001831E1"/>
    <w:rsid w:val="00183562"/>
    <w:rsid w:val="001938FF"/>
    <w:rsid w:val="00193BA1"/>
    <w:rsid w:val="001C6695"/>
    <w:rsid w:val="001E300D"/>
    <w:rsid w:val="00217C05"/>
    <w:rsid w:val="00233DEF"/>
    <w:rsid w:val="002472CA"/>
    <w:rsid w:val="00252915"/>
    <w:rsid w:val="002667B5"/>
    <w:rsid w:val="002758F2"/>
    <w:rsid w:val="00277B8A"/>
    <w:rsid w:val="002911C2"/>
    <w:rsid w:val="002B7B76"/>
    <w:rsid w:val="002C0555"/>
    <w:rsid w:val="002D30A4"/>
    <w:rsid w:val="002D3D7B"/>
    <w:rsid w:val="002D477B"/>
    <w:rsid w:val="00303867"/>
    <w:rsid w:val="0031388B"/>
    <w:rsid w:val="00317936"/>
    <w:rsid w:val="00324A3C"/>
    <w:rsid w:val="003303D5"/>
    <w:rsid w:val="00333842"/>
    <w:rsid w:val="0034025C"/>
    <w:rsid w:val="00347BD2"/>
    <w:rsid w:val="00353A9F"/>
    <w:rsid w:val="0037421B"/>
    <w:rsid w:val="00382314"/>
    <w:rsid w:val="003B03BE"/>
    <w:rsid w:val="003B0991"/>
    <w:rsid w:val="003D69CD"/>
    <w:rsid w:val="003E1EBF"/>
    <w:rsid w:val="003F2E63"/>
    <w:rsid w:val="003F4B2A"/>
    <w:rsid w:val="00402221"/>
    <w:rsid w:val="00415EF7"/>
    <w:rsid w:val="0042082A"/>
    <w:rsid w:val="00426346"/>
    <w:rsid w:val="004264B6"/>
    <w:rsid w:val="004264C8"/>
    <w:rsid w:val="00434342"/>
    <w:rsid w:val="004926EF"/>
    <w:rsid w:val="004B0DE9"/>
    <w:rsid w:val="004C587B"/>
    <w:rsid w:val="004C7457"/>
    <w:rsid w:val="004C77CB"/>
    <w:rsid w:val="004D4440"/>
    <w:rsid w:val="004E5B3D"/>
    <w:rsid w:val="004F26B7"/>
    <w:rsid w:val="004F37BA"/>
    <w:rsid w:val="004F7D01"/>
    <w:rsid w:val="00504716"/>
    <w:rsid w:val="00514E9B"/>
    <w:rsid w:val="00530D39"/>
    <w:rsid w:val="00546C0E"/>
    <w:rsid w:val="00563E12"/>
    <w:rsid w:val="005914CC"/>
    <w:rsid w:val="00595115"/>
    <w:rsid w:val="005A23EA"/>
    <w:rsid w:val="005A4D1E"/>
    <w:rsid w:val="005A6337"/>
    <w:rsid w:val="005B6928"/>
    <w:rsid w:val="005C1BAC"/>
    <w:rsid w:val="005C53F6"/>
    <w:rsid w:val="005C5786"/>
    <w:rsid w:val="005C7434"/>
    <w:rsid w:val="005F49F8"/>
    <w:rsid w:val="00610831"/>
    <w:rsid w:val="00621632"/>
    <w:rsid w:val="00634400"/>
    <w:rsid w:val="006417C4"/>
    <w:rsid w:val="006633C4"/>
    <w:rsid w:val="0068319B"/>
    <w:rsid w:val="00683A6D"/>
    <w:rsid w:val="00685C95"/>
    <w:rsid w:val="00685F4F"/>
    <w:rsid w:val="006A7D39"/>
    <w:rsid w:val="006B020D"/>
    <w:rsid w:val="006B7288"/>
    <w:rsid w:val="006D67F6"/>
    <w:rsid w:val="00714DF7"/>
    <w:rsid w:val="00716E0C"/>
    <w:rsid w:val="007304D6"/>
    <w:rsid w:val="00731DCF"/>
    <w:rsid w:val="00740EA1"/>
    <w:rsid w:val="00741AE0"/>
    <w:rsid w:val="007440B5"/>
    <w:rsid w:val="007457E8"/>
    <w:rsid w:val="00760061"/>
    <w:rsid w:val="00761807"/>
    <w:rsid w:val="007A0BC4"/>
    <w:rsid w:val="007A0CD4"/>
    <w:rsid w:val="007B1781"/>
    <w:rsid w:val="007E34E2"/>
    <w:rsid w:val="007F08D2"/>
    <w:rsid w:val="007F26EA"/>
    <w:rsid w:val="007F6E08"/>
    <w:rsid w:val="0080151F"/>
    <w:rsid w:val="0080651C"/>
    <w:rsid w:val="00810716"/>
    <w:rsid w:val="0081311F"/>
    <w:rsid w:val="00824059"/>
    <w:rsid w:val="00833707"/>
    <w:rsid w:val="00841BA8"/>
    <w:rsid w:val="00841E80"/>
    <w:rsid w:val="008442F8"/>
    <w:rsid w:val="00875653"/>
    <w:rsid w:val="008854D3"/>
    <w:rsid w:val="0089506E"/>
    <w:rsid w:val="00895126"/>
    <w:rsid w:val="00895493"/>
    <w:rsid w:val="008A1E28"/>
    <w:rsid w:val="008A5108"/>
    <w:rsid w:val="008B24CC"/>
    <w:rsid w:val="008E2E59"/>
    <w:rsid w:val="00904338"/>
    <w:rsid w:val="009065BA"/>
    <w:rsid w:val="00924793"/>
    <w:rsid w:val="00937AF0"/>
    <w:rsid w:val="00947324"/>
    <w:rsid w:val="00951D7A"/>
    <w:rsid w:val="009736A9"/>
    <w:rsid w:val="009A40B9"/>
    <w:rsid w:val="009A6FD4"/>
    <w:rsid w:val="009B64FB"/>
    <w:rsid w:val="009B75E0"/>
    <w:rsid w:val="009C42F3"/>
    <w:rsid w:val="009E0106"/>
    <w:rsid w:val="00A10285"/>
    <w:rsid w:val="00A11D50"/>
    <w:rsid w:val="00A32FC3"/>
    <w:rsid w:val="00A362B7"/>
    <w:rsid w:val="00A6560B"/>
    <w:rsid w:val="00A66D31"/>
    <w:rsid w:val="00A7310C"/>
    <w:rsid w:val="00AA7C7B"/>
    <w:rsid w:val="00AB675A"/>
    <w:rsid w:val="00AC794C"/>
    <w:rsid w:val="00AD7AA3"/>
    <w:rsid w:val="00AF6E62"/>
    <w:rsid w:val="00B11877"/>
    <w:rsid w:val="00B15680"/>
    <w:rsid w:val="00B20E48"/>
    <w:rsid w:val="00B21B4D"/>
    <w:rsid w:val="00B35556"/>
    <w:rsid w:val="00B42097"/>
    <w:rsid w:val="00B43043"/>
    <w:rsid w:val="00B53F8F"/>
    <w:rsid w:val="00B5591A"/>
    <w:rsid w:val="00B635B6"/>
    <w:rsid w:val="00B732F7"/>
    <w:rsid w:val="00B90436"/>
    <w:rsid w:val="00BA7F6F"/>
    <w:rsid w:val="00BB2547"/>
    <w:rsid w:val="00BB374B"/>
    <w:rsid w:val="00BB4AD2"/>
    <w:rsid w:val="00BB5556"/>
    <w:rsid w:val="00BC7178"/>
    <w:rsid w:val="00C0374C"/>
    <w:rsid w:val="00C4251D"/>
    <w:rsid w:val="00C61274"/>
    <w:rsid w:val="00C6336A"/>
    <w:rsid w:val="00C64C6C"/>
    <w:rsid w:val="00C70299"/>
    <w:rsid w:val="00C73A57"/>
    <w:rsid w:val="00C73DCE"/>
    <w:rsid w:val="00C80ED8"/>
    <w:rsid w:val="00CA6200"/>
    <w:rsid w:val="00CA6E3C"/>
    <w:rsid w:val="00CC15C2"/>
    <w:rsid w:val="00CC2FE4"/>
    <w:rsid w:val="00CD060B"/>
    <w:rsid w:val="00D01392"/>
    <w:rsid w:val="00D06EAF"/>
    <w:rsid w:val="00D10CDD"/>
    <w:rsid w:val="00D14A36"/>
    <w:rsid w:val="00D2012B"/>
    <w:rsid w:val="00D32489"/>
    <w:rsid w:val="00D37B9A"/>
    <w:rsid w:val="00D428DE"/>
    <w:rsid w:val="00D53542"/>
    <w:rsid w:val="00D74416"/>
    <w:rsid w:val="00D85A53"/>
    <w:rsid w:val="00D94AB6"/>
    <w:rsid w:val="00DA1B5F"/>
    <w:rsid w:val="00DC1679"/>
    <w:rsid w:val="00DC415D"/>
    <w:rsid w:val="00DC50EF"/>
    <w:rsid w:val="00DF397C"/>
    <w:rsid w:val="00DF56AE"/>
    <w:rsid w:val="00E02757"/>
    <w:rsid w:val="00E036BC"/>
    <w:rsid w:val="00E15902"/>
    <w:rsid w:val="00E2102A"/>
    <w:rsid w:val="00E237E1"/>
    <w:rsid w:val="00E25ABD"/>
    <w:rsid w:val="00E31BE1"/>
    <w:rsid w:val="00E339CD"/>
    <w:rsid w:val="00E51B06"/>
    <w:rsid w:val="00E77039"/>
    <w:rsid w:val="00E879AE"/>
    <w:rsid w:val="00E9438F"/>
    <w:rsid w:val="00EA0156"/>
    <w:rsid w:val="00EB5CB8"/>
    <w:rsid w:val="00ED0A5C"/>
    <w:rsid w:val="00EF304C"/>
    <w:rsid w:val="00EF78CE"/>
    <w:rsid w:val="00F0440C"/>
    <w:rsid w:val="00F21763"/>
    <w:rsid w:val="00F65E49"/>
    <w:rsid w:val="00F70FD1"/>
    <w:rsid w:val="00F8034B"/>
    <w:rsid w:val="00FB1F13"/>
    <w:rsid w:val="00FC53A3"/>
    <w:rsid w:val="00FD6C9C"/>
    <w:rsid w:val="00FE4EE8"/>
    <w:rsid w:val="00FE7E74"/>
    <w:rsid w:val="00FF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2AA70"/>
  <w15:docId w15:val="{12933AA1-48CF-4A47-AA7C-5A75BD3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0651C"/>
    <w:pPr>
      <w:spacing w:after="0" w:line="240" w:lineRule="auto"/>
    </w:pPr>
  </w:style>
  <w:style w:type="paragraph" w:styleId="PlainText">
    <w:name w:val="Plain Text"/>
    <w:basedOn w:val="Normal"/>
    <w:link w:val="PlainTextChar"/>
    <w:uiPriority w:val="99"/>
    <w:semiHidden/>
    <w:unhideWhenUsed/>
    <w:rsid w:val="00347BD2"/>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347BD2"/>
    <w:rPr>
      <w:rFonts w:ascii="Calibri" w:hAnsi="Calibri" w:cs="Calibri"/>
      <w:lang w:val="en-US"/>
    </w:rPr>
  </w:style>
  <w:style w:type="character" w:styleId="UnresolvedMention">
    <w:name w:val="Unresolved Mention"/>
    <w:basedOn w:val="DefaultParagraphFont"/>
    <w:uiPriority w:val="99"/>
    <w:semiHidden/>
    <w:unhideWhenUsed/>
    <w:rsid w:val="004E5B3D"/>
    <w:rPr>
      <w:color w:val="605E5C"/>
      <w:shd w:val="clear" w:color="auto" w:fill="E1DFDD"/>
    </w:rPr>
  </w:style>
  <w:style w:type="paragraph" w:customStyle="1" w:styleId="xmsonormal">
    <w:name w:val="x_msonormal"/>
    <w:basedOn w:val="Normal"/>
    <w:rsid w:val="004264C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016">
      <w:bodyDiv w:val="1"/>
      <w:marLeft w:val="0"/>
      <w:marRight w:val="0"/>
      <w:marTop w:val="0"/>
      <w:marBottom w:val="0"/>
      <w:divBdr>
        <w:top w:val="none" w:sz="0" w:space="0" w:color="auto"/>
        <w:left w:val="none" w:sz="0" w:space="0" w:color="auto"/>
        <w:bottom w:val="none" w:sz="0" w:space="0" w:color="auto"/>
        <w:right w:val="none" w:sz="0" w:space="0" w:color="auto"/>
      </w:divBdr>
    </w:div>
    <w:div w:id="340358589">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586917718">
      <w:bodyDiv w:val="1"/>
      <w:marLeft w:val="0"/>
      <w:marRight w:val="0"/>
      <w:marTop w:val="0"/>
      <w:marBottom w:val="0"/>
      <w:divBdr>
        <w:top w:val="none" w:sz="0" w:space="0" w:color="auto"/>
        <w:left w:val="none" w:sz="0" w:space="0" w:color="auto"/>
        <w:bottom w:val="none" w:sz="0" w:space="0" w:color="auto"/>
        <w:right w:val="none" w:sz="0" w:space="0" w:color="auto"/>
      </w:divBdr>
    </w:div>
    <w:div w:id="1598060364">
      <w:bodyDiv w:val="1"/>
      <w:marLeft w:val="0"/>
      <w:marRight w:val="0"/>
      <w:marTop w:val="0"/>
      <w:marBottom w:val="0"/>
      <w:divBdr>
        <w:top w:val="none" w:sz="0" w:space="0" w:color="auto"/>
        <w:left w:val="none" w:sz="0" w:space="0" w:color="auto"/>
        <w:bottom w:val="none" w:sz="0" w:space="0" w:color="auto"/>
        <w:right w:val="none" w:sz="0" w:space="0" w:color="auto"/>
      </w:divBdr>
    </w:div>
    <w:div w:id="1705864311">
      <w:bodyDiv w:val="1"/>
      <w:marLeft w:val="0"/>
      <w:marRight w:val="0"/>
      <w:marTop w:val="0"/>
      <w:marBottom w:val="0"/>
      <w:divBdr>
        <w:top w:val="none" w:sz="0" w:space="0" w:color="auto"/>
        <w:left w:val="none" w:sz="0" w:space="0" w:color="auto"/>
        <w:bottom w:val="none" w:sz="0" w:space="0" w:color="auto"/>
        <w:right w:val="none" w:sz="0" w:space="0" w:color="auto"/>
      </w:divBdr>
    </w:div>
    <w:div w:id="1765374746">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 w:id="21473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en/de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alsharkboa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8" ma:contentTypeDescription="Create a new document." ma:contentTypeScope="" ma:versionID="3ee8c987d0ea44f8bd4538770535ae7a">
  <xsd:schema xmlns:xsd="http://www.w3.org/2001/XMLSchema" xmlns:xs="http://www.w3.org/2001/XMLSchema" xmlns:p="http://schemas.microsoft.com/office/2006/metadata/properties" xmlns:ns2="3c680f03-8f45-4edb-8b48-a8ee63121c82" xmlns:ns3="8fb550b2-c916-4b08-9777-d758124b5afa" targetNamespace="http://schemas.microsoft.com/office/2006/metadata/properties" ma:root="true" ma:fieldsID="143076a8b1691c7aa1feda625b3c3ae3" ns2:_="" ns3:_="">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065A-390B-478F-BF85-CA25B0F3B58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fb550b2-c916-4b08-9777-d758124b5afa"/>
    <ds:schemaRef ds:uri="http://schemas.microsoft.com/office/infopath/2007/PartnerControls"/>
    <ds:schemaRef ds:uri="3c680f03-8f45-4edb-8b48-a8ee63121c82"/>
    <ds:schemaRef ds:uri="http://www.w3.org/XML/1998/namespace"/>
  </ds:schemaRefs>
</ds:datastoreItem>
</file>

<file path=customXml/itemProps2.xml><?xml version="1.0" encoding="utf-8"?>
<ds:datastoreItem xmlns:ds="http://schemas.openxmlformats.org/officeDocument/2006/customXml" ds:itemID="{675426B8-706A-4739-9791-FBC57E36F575}">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B7C6E57C-6774-4D85-92F1-220796C15703}">
  <ds:schemaRefs>
    <ds:schemaRef ds:uri="http://schemas.microsoft.com/sharepoint/v3/contenttype/forms"/>
  </ds:schemaRefs>
</ds:datastoreItem>
</file>

<file path=customXml/itemProps4.xml><?xml version="1.0" encoding="utf-8"?>
<ds:datastoreItem xmlns:ds="http://schemas.openxmlformats.org/officeDocument/2006/customXml" ds:itemID="{A9B5893C-C746-433C-8A6E-1C59F94F7CFD}">
  <ds:schemaRefs>
    <ds:schemaRef ds:uri="http://schemas.microsoft.com/office/2006/metadata/contentType"/>
    <ds:schemaRef ds:uri="http://schemas.microsoft.com/office/2006/metadata/properties/metaAttributes"/>
    <ds:schemaRef ds:uri="http://www.w3.org/2000/xmlns/"/>
    <ds:schemaRef ds:uri="http://www.w3.org/2001/XMLSchema"/>
    <ds:schemaRef ds:uri="3c680f03-8f45-4edb-8b48-a8ee63121c82"/>
    <ds:schemaRef ds:uri="8fb550b2-c916-4b08-9777-d758124b5af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3DFD30-E262-4832-B167-333E934E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Bayley</dc:creator>
  <cp:keywords/>
  <dc:description/>
  <cp:lastModifiedBy>Karen Bartlett</cp:lastModifiedBy>
  <cp:revision>2</cp:revision>
  <cp:lastPrinted>2018-11-08T11:15:00Z</cp:lastPrinted>
  <dcterms:created xsi:type="dcterms:W3CDTF">2018-11-27T10:53:00Z</dcterms:created>
  <dcterms:modified xsi:type="dcterms:W3CDTF">2018-11-27T10:53:00Z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ies>
</file>