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C73" w:rsidRPr="00D93C88" w:rsidRDefault="00612C73" w:rsidP="006C3A3C">
      <w:pPr>
        <w:spacing w:after="0"/>
        <w:jc w:val="both"/>
        <w:rPr>
          <w:b/>
        </w:rPr>
      </w:pPr>
      <w:r w:rsidRPr="00D93C88">
        <w:rPr>
          <w:b/>
        </w:rPr>
        <w:t>Pressemeddelelse</w:t>
      </w:r>
    </w:p>
    <w:p w:rsidR="00612C73" w:rsidRPr="00D93C88" w:rsidRDefault="00635B8F" w:rsidP="006C3A3C">
      <w:pPr>
        <w:spacing w:after="0"/>
        <w:jc w:val="both"/>
      </w:pPr>
      <w:r>
        <w:t>Jul</w:t>
      </w:r>
      <w:r w:rsidR="00FD4A64">
        <w:t xml:space="preserve"> 2016</w:t>
      </w:r>
    </w:p>
    <w:p w:rsidR="004B3410" w:rsidRPr="00D93C88" w:rsidRDefault="004B3410" w:rsidP="004B3410">
      <w:pPr>
        <w:jc w:val="both"/>
        <w:rPr>
          <w:b/>
          <w:sz w:val="20"/>
        </w:rPr>
      </w:pPr>
    </w:p>
    <w:p w:rsidR="004B3410" w:rsidRPr="00D93C88" w:rsidRDefault="004B3410" w:rsidP="004B3410">
      <w:pPr>
        <w:jc w:val="both"/>
      </w:pPr>
    </w:p>
    <w:p w:rsidR="004B3410" w:rsidRPr="00D93C88" w:rsidRDefault="008C7C24" w:rsidP="004B3410">
      <w:pPr>
        <w:jc w:val="both"/>
        <w:rPr>
          <w:b/>
          <w:sz w:val="32"/>
        </w:rPr>
      </w:pPr>
      <w:r>
        <w:rPr>
          <w:b/>
          <w:sz w:val="32"/>
        </w:rPr>
        <w:t>Advent i vente</w:t>
      </w:r>
    </w:p>
    <w:p w:rsidR="00B96BDD" w:rsidRDefault="00B96BDD" w:rsidP="00B96BDD">
      <w:pPr>
        <w:jc w:val="both"/>
        <w:rPr>
          <w:b/>
        </w:rPr>
      </w:pPr>
      <w:r>
        <w:rPr>
          <w:b/>
        </w:rPr>
        <w:t>27.</w:t>
      </w:r>
      <w:r w:rsidR="00A53BD5">
        <w:rPr>
          <w:b/>
        </w:rPr>
        <w:t xml:space="preserve"> november tændes det første lys i adventskransen</w:t>
      </w:r>
      <w:r>
        <w:rPr>
          <w:b/>
        </w:rPr>
        <w:t xml:space="preserve"> – og der er hjælp at hente til a</w:t>
      </w:r>
      <w:r w:rsidR="00055764">
        <w:rPr>
          <w:b/>
        </w:rPr>
        <w:t>l</w:t>
      </w:r>
      <w:r>
        <w:rPr>
          <w:b/>
        </w:rPr>
        <w:t xml:space="preserve">t fra krans til gaver hos alle landets </w:t>
      </w:r>
      <w:proofErr w:type="spellStart"/>
      <w:r>
        <w:rPr>
          <w:b/>
        </w:rPr>
        <w:t>Interflora</w:t>
      </w:r>
      <w:proofErr w:type="spellEnd"/>
      <w:r>
        <w:rPr>
          <w:b/>
        </w:rPr>
        <w:t>-butikker, der traditionen</w:t>
      </w:r>
      <w:r w:rsidR="00055764">
        <w:rPr>
          <w:b/>
        </w:rPr>
        <w:t xml:space="preserve"> tro op til jul, omdannes til en</w:t>
      </w:r>
      <w:r>
        <w:rPr>
          <w:b/>
        </w:rPr>
        <w:t xml:space="preserve"> </w:t>
      </w:r>
      <w:proofErr w:type="spellStart"/>
      <w:r w:rsidR="00055764">
        <w:rPr>
          <w:b/>
        </w:rPr>
        <w:t>julebazar</w:t>
      </w:r>
      <w:proofErr w:type="spellEnd"/>
      <w:r>
        <w:rPr>
          <w:b/>
        </w:rPr>
        <w:t xml:space="preserve"> af inspiration og smukke løsninger, der gør juleforberedelserne lidt nemmere i den travle tid. </w:t>
      </w:r>
    </w:p>
    <w:p w:rsidR="004B3410" w:rsidRPr="00D93C88" w:rsidRDefault="00005C40" w:rsidP="00B96BDD">
      <w:pPr>
        <w:jc w:val="center"/>
        <w:rPr>
          <w:b/>
        </w:rPr>
      </w:pPr>
      <w:r>
        <w:rPr>
          <w:b/>
          <w:noProof/>
          <w:lang w:val="en-US"/>
        </w:rPr>
        <w:drawing>
          <wp:inline distT="0" distB="0" distL="0" distR="0">
            <wp:extent cx="2818756" cy="4228135"/>
            <wp:effectExtent l="25400" t="0" r="644" b="0"/>
            <wp:docPr id="1" name="Picture 0" descr="Posy31784_efte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y31784_efterår.jpg"/>
                    <pic:cNvPicPr/>
                  </pic:nvPicPr>
                  <pic:blipFill>
                    <a:blip r:embed="rId8"/>
                    <a:stretch>
                      <a:fillRect/>
                    </a:stretch>
                  </pic:blipFill>
                  <pic:spPr>
                    <a:xfrm>
                      <a:off x="0" y="0"/>
                      <a:ext cx="2818756" cy="4228135"/>
                    </a:xfrm>
                    <a:prstGeom prst="rect">
                      <a:avLst/>
                    </a:prstGeom>
                  </pic:spPr>
                </pic:pic>
              </a:graphicData>
            </a:graphic>
          </wp:inline>
        </w:drawing>
      </w:r>
    </w:p>
    <w:p w:rsidR="000612BE" w:rsidRPr="00C05A9D" w:rsidRDefault="00B96BDD" w:rsidP="00200AB7">
      <w:pPr>
        <w:jc w:val="center"/>
        <w:rPr>
          <w:i/>
          <w:sz w:val="20"/>
        </w:rPr>
      </w:pPr>
      <w:r>
        <w:rPr>
          <w:i/>
          <w:sz w:val="20"/>
        </w:rPr>
        <w:t xml:space="preserve">Moderne fortolkning af adventskransen hos Interflora. Pris på forespørgsel. </w:t>
      </w:r>
    </w:p>
    <w:p w:rsidR="0004389F" w:rsidRDefault="0004389F" w:rsidP="00200AB7">
      <w:pPr>
        <w:jc w:val="both"/>
      </w:pPr>
    </w:p>
    <w:p w:rsidR="00863F38" w:rsidRDefault="00863F38" w:rsidP="00200AB7">
      <w:pPr>
        <w:jc w:val="both"/>
      </w:pPr>
      <w:r w:rsidRPr="00863F38">
        <w:rPr>
          <w:i/>
        </w:rPr>
        <w:t>”Nu har vi altså jul igen!”</w:t>
      </w:r>
      <w:r>
        <w:t xml:space="preserve"> … eller, det varer ikke længe! I år falder første søndag i advent allerede i slutningen af novem</w:t>
      </w:r>
      <w:r w:rsidR="00854705">
        <w:t>ber</w:t>
      </w:r>
      <w:r w:rsidR="00055764">
        <w:t>,</w:t>
      </w:r>
      <w:r w:rsidR="00854705">
        <w:t xml:space="preserve"> </w:t>
      </w:r>
      <w:r>
        <w:t xml:space="preserve">og det betyder, at de første forberedelser til julehyggen sætter ind allerede nu. Gran, hjemmebag og kravlenisser skal </w:t>
      </w:r>
      <w:r w:rsidR="00854705">
        <w:t xml:space="preserve">nemlig </w:t>
      </w:r>
      <w:r>
        <w:t xml:space="preserve">gerne være på plads, når det første lys i adventskransen tændes, og den velsignede julestemning lægger sig som en blød dyne over hjemmet. Julen kræver mange </w:t>
      </w:r>
      <w:r w:rsidR="00055764">
        <w:t>forarbejde</w:t>
      </w:r>
      <w:r>
        <w:t xml:space="preserve">, inden man kan overgive sig til æbleskiver og julehygge, og hos alle landets </w:t>
      </w:r>
      <w:proofErr w:type="spellStart"/>
      <w:r>
        <w:t>Interflora</w:t>
      </w:r>
      <w:proofErr w:type="spellEnd"/>
      <w:r>
        <w:t xml:space="preserve">-butikker, har </w:t>
      </w:r>
      <w:r w:rsidR="00854705">
        <w:t>forberedelserne</w:t>
      </w:r>
      <w:r>
        <w:t xml:space="preserve"> været i gang i flere måneder. Det </w:t>
      </w:r>
      <w:r w:rsidR="00854705">
        <w:t>betyder, at butikkerne</w:t>
      </w:r>
      <w:r>
        <w:t xml:space="preserve"> nu står i fuldt </w:t>
      </w:r>
      <w:r w:rsidR="00854705">
        <w:t>jule</w:t>
      </w:r>
      <w:r>
        <w:t>flo</w:t>
      </w:r>
      <w:r w:rsidR="00854705">
        <w:t xml:space="preserve">r med alt </w:t>
      </w:r>
      <w:r w:rsidR="00854705">
        <w:lastRenderedPageBreak/>
        <w:t xml:space="preserve">lige </w:t>
      </w:r>
      <w:r>
        <w:t xml:space="preserve">klassiske adventskranse </w:t>
      </w:r>
      <w:r w:rsidR="00854705">
        <w:t>med lilla bånd og hvide lys til moderne fortolkninge</w:t>
      </w:r>
      <w:r w:rsidR="00B96BDD">
        <w:t>r af julenedtællings</w:t>
      </w:r>
      <w:r w:rsidR="00055764">
        <w:t>-</w:t>
      </w:r>
      <w:r w:rsidR="00B96BDD">
        <w:t>barometeret</w:t>
      </w:r>
      <w:r w:rsidR="00055764">
        <w:t xml:space="preserve"> med levende lys</w:t>
      </w:r>
      <w:r w:rsidR="00B96BDD">
        <w:t xml:space="preserve">. </w:t>
      </w:r>
    </w:p>
    <w:p w:rsidR="001D5238" w:rsidRDefault="00055764" w:rsidP="004B3410">
      <w:pPr>
        <w:jc w:val="both"/>
      </w:pPr>
      <w:r>
        <w:t>Men hvem siger, at en adventskrans kun skal vises, men ikke spises? Hos Interflora er traditionerne blevet plantet om, og derfor kan man også finde adventsalternativer, som ek</w:t>
      </w:r>
      <w:r w:rsidR="001D5238">
        <w:t>s</w:t>
      </w:r>
      <w:r>
        <w:t xml:space="preserve">empelvis en lækker adventskurv, med fire nordiske specialitets øl fra </w:t>
      </w:r>
      <w:proofErr w:type="spellStart"/>
      <w:r>
        <w:t>Interfloras</w:t>
      </w:r>
      <w:proofErr w:type="spellEnd"/>
      <w:r>
        <w:t xml:space="preserve"> </w:t>
      </w:r>
      <w:r w:rsidR="001D5238">
        <w:t xml:space="preserve">eget mærke, </w:t>
      </w:r>
      <w:r>
        <w:t>ASK</w:t>
      </w:r>
      <w:r w:rsidR="001D5238">
        <w:t>. Øllen findes i fire varianter, brygget på hver deres nordiske urter, og derfor er det en ny smagsoplevelse, der venter på at blive nydt hver søndag frem mod juleaften.  Og til dem, der har en ekstra sød tand op til jul, sammensætter Interflora også delikate kurve med kvalitets-karameller og chokolade, der kan nydes i adventskransens skær, når nedtællingen sætter ind</w:t>
      </w:r>
      <w:r w:rsidR="00DF14E6">
        <w:t xml:space="preserve"> lys for lys.</w:t>
      </w:r>
    </w:p>
    <w:p w:rsidR="00AD6135" w:rsidRDefault="00AD6135" w:rsidP="004B3410">
      <w:pPr>
        <w:jc w:val="both"/>
      </w:pPr>
    </w:p>
    <w:p w:rsidR="004B3410" w:rsidRPr="00B729BE" w:rsidRDefault="004B3410" w:rsidP="004B3410">
      <w:pPr>
        <w:jc w:val="both"/>
        <w:rPr>
          <w:b/>
        </w:rPr>
      </w:pPr>
      <w:r w:rsidRPr="00B729BE">
        <w:rPr>
          <w:b/>
        </w:rPr>
        <w:t>For yderligere information</w:t>
      </w:r>
      <w:r w:rsidR="000612BE">
        <w:rPr>
          <w:b/>
        </w:rPr>
        <w:t xml:space="preserve">, </w:t>
      </w:r>
      <w:r w:rsidR="00BD1F6B">
        <w:rPr>
          <w:b/>
        </w:rPr>
        <w:t xml:space="preserve">levering af </w:t>
      </w:r>
      <w:r w:rsidR="000612BE">
        <w:rPr>
          <w:b/>
        </w:rPr>
        <w:t>blomster til skydninger</w:t>
      </w:r>
      <w:r w:rsidRPr="00B729BE">
        <w:rPr>
          <w:b/>
        </w:rPr>
        <w:t xml:space="preserve"> og billeder kontakt venligst:</w:t>
      </w:r>
    </w:p>
    <w:p w:rsidR="00506D24" w:rsidRPr="00510ED9" w:rsidRDefault="00506D24" w:rsidP="00506D24">
      <w:pPr>
        <w:spacing w:after="0"/>
        <w:rPr>
          <w:rFonts w:ascii="Calibri" w:hAnsi="Calibri"/>
          <w:u w:val="single"/>
        </w:rPr>
      </w:pPr>
    </w:p>
    <w:p w:rsidR="000612BE" w:rsidRDefault="000612BE" w:rsidP="00506D24">
      <w:pPr>
        <w:spacing w:after="0"/>
        <w:rPr>
          <w:rFonts w:ascii="Calibri" w:hAnsi="Calibri"/>
        </w:rPr>
      </w:pPr>
      <w:bookmarkStart w:id="0" w:name="_GoBack"/>
      <w:r w:rsidRPr="00B729BE">
        <w:rPr>
          <w:rFonts w:ascii="Calibri" w:hAnsi="Calibri"/>
          <w:b/>
        </w:rPr>
        <w:t>PR</w:t>
      </w:r>
      <w:r>
        <w:rPr>
          <w:rFonts w:ascii="Calibri" w:hAnsi="Calibri"/>
        </w:rPr>
        <w:t>:</w:t>
      </w:r>
      <w:r>
        <w:rPr>
          <w:rFonts w:ascii="Calibri" w:hAnsi="Calibri"/>
        </w:rPr>
        <w:tab/>
      </w:r>
      <w:r>
        <w:rPr>
          <w:rFonts w:ascii="Calibri" w:hAnsi="Calibri"/>
        </w:rPr>
        <w:tab/>
      </w:r>
      <w:r>
        <w:rPr>
          <w:rFonts w:ascii="Calibri" w:hAnsi="Calibri"/>
        </w:rPr>
        <w:tab/>
      </w:r>
      <w:r w:rsidR="00870EAF">
        <w:rPr>
          <w:rFonts w:ascii="Calibri" w:hAnsi="Calibri"/>
        </w:rPr>
        <w:tab/>
      </w:r>
      <w:r w:rsidR="00506D24" w:rsidRPr="00B729BE">
        <w:rPr>
          <w:rFonts w:ascii="Calibri" w:hAnsi="Calibri"/>
          <w:b/>
        </w:rPr>
        <w:t>INTERFLORA</w:t>
      </w:r>
      <w:r w:rsidR="00506D24" w:rsidRPr="00510ED9">
        <w:rPr>
          <w:rFonts w:ascii="Calibri" w:hAnsi="Calibri"/>
        </w:rPr>
        <w:t xml:space="preserve">: </w:t>
      </w:r>
    </w:p>
    <w:p w:rsidR="000612BE" w:rsidRDefault="000612BE" w:rsidP="000612BE">
      <w:pPr>
        <w:spacing w:after="0"/>
        <w:rPr>
          <w:rFonts w:ascii="Calibri" w:hAnsi="Calibri"/>
        </w:rPr>
      </w:pPr>
      <w:r>
        <w:rPr>
          <w:rFonts w:ascii="Calibri" w:hAnsi="Calibri"/>
        </w:rPr>
        <w:t>Brandhouse</w:t>
      </w:r>
      <w:r w:rsidR="001D1A2D">
        <w:rPr>
          <w:rFonts w:ascii="Calibri" w:hAnsi="Calibri"/>
        </w:rPr>
        <w:tab/>
      </w:r>
      <w:r>
        <w:rPr>
          <w:rFonts w:ascii="Calibri" w:hAnsi="Calibri"/>
        </w:rPr>
        <w:tab/>
      </w:r>
      <w:r>
        <w:rPr>
          <w:rFonts w:ascii="Calibri" w:hAnsi="Calibri"/>
        </w:rPr>
        <w:tab/>
      </w:r>
      <w:r w:rsidR="00870EAF">
        <w:rPr>
          <w:rFonts w:ascii="Calibri" w:hAnsi="Calibri"/>
        </w:rPr>
        <w:tab/>
      </w:r>
      <w:r w:rsidR="00506D24" w:rsidRPr="00510ED9">
        <w:rPr>
          <w:rFonts w:ascii="Calibri" w:hAnsi="Calibri"/>
        </w:rPr>
        <w:t xml:space="preserve">CEO </w:t>
      </w:r>
    </w:p>
    <w:p w:rsidR="000612BE" w:rsidRDefault="00FA5F74" w:rsidP="000612BE">
      <w:pPr>
        <w:spacing w:after="0"/>
        <w:rPr>
          <w:rFonts w:ascii="Calibri" w:hAnsi="Calibri"/>
        </w:rPr>
      </w:pPr>
      <w:r>
        <w:rPr>
          <w:rFonts w:ascii="Calibri" w:hAnsi="Calibri"/>
        </w:rPr>
        <w:t>Thomas Schmidt Jørgensen</w:t>
      </w:r>
      <w:r w:rsidR="000612BE">
        <w:rPr>
          <w:rFonts w:ascii="Calibri" w:hAnsi="Calibri"/>
        </w:rPr>
        <w:tab/>
      </w:r>
      <w:r w:rsidR="000612BE">
        <w:rPr>
          <w:rFonts w:ascii="Calibri" w:hAnsi="Calibri"/>
        </w:rPr>
        <w:tab/>
      </w:r>
      <w:r w:rsidR="00870EAF">
        <w:rPr>
          <w:rFonts w:ascii="Calibri" w:hAnsi="Calibri"/>
        </w:rPr>
        <w:tab/>
      </w:r>
      <w:r w:rsidR="000612BE" w:rsidRPr="00510ED9">
        <w:rPr>
          <w:rFonts w:ascii="Calibri" w:hAnsi="Calibri"/>
        </w:rPr>
        <w:t>Søren Flemming Larsen</w:t>
      </w:r>
    </w:p>
    <w:p w:rsidR="000612BE" w:rsidRDefault="00577828" w:rsidP="000612BE">
      <w:pPr>
        <w:spacing w:after="0"/>
        <w:rPr>
          <w:rFonts w:ascii="Calibri" w:hAnsi="Calibri"/>
        </w:rPr>
      </w:pPr>
      <w:hyperlink r:id="rId9" w:history="1">
        <w:r w:rsidR="00FA5F74" w:rsidRPr="004C0312">
          <w:rPr>
            <w:rStyle w:val="Hyperlink"/>
            <w:rFonts w:ascii="Calibri" w:hAnsi="Calibri"/>
          </w:rPr>
          <w:t>tsj@brandhouse.com</w:t>
        </w:r>
      </w:hyperlink>
      <w:r w:rsidR="000612BE">
        <w:rPr>
          <w:rStyle w:val="Hyperlink"/>
          <w:rFonts w:ascii="Calibri" w:hAnsi="Calibri"/>
          <w:color w:val="auto"/>
          <w:u w:val="none"/>
        </w:rPr>
        <w:tab/>
      </w:r>
      <w:r w:rsidR="000612BE">
        <w:rPr>
          <w:rStyle w:val="Hyperlink"/>
          <w:rFonts w:ascii="Calibri" w:hAnsi="Calibri"/>
          <w:color w:val="auto"/>
          <w:u w:val="none"/>
        </w:rPr>
        <w:tab/>
      </w:r>
      <w:r w:rsidR="00870EAF">
        <w:rPr>
          <w:rStyle w:val="Hyperlink"/>
          <w:rFonts w:ascii="Calibri" w:hAnsi="Calibri"/>
          <w:color w:val="auto"/>
          <w:u w:val="none"/>
        </w:rPr>
        <w:tab/>
      </w:r>
      <w:hyperlink r:id="rId10" w:history="1">
        <w:r w:rsidR="000612BE" w:rsidRPr="00103681">
          <w:rPr>
            <w:rStyle w:val="Hyperlink"/>
            <w:rFonts w:ascii="Calibri" w:hAnsi="Calibri"/>
          </w:rPr>
          <w:t>sl@interflora.dk</w:t>
        </w:r>
      </w:hyperlink>
    </w:p>
    <w:bookmarkEnd w:id="0"/>
    <w:p w:rsidR="00870EAF" w:rsidRDefault="000612BE" w:rsidP="00506D24">
      <w:pPr>
        <w:spacing w:after="0"/>
        <w:rPr>
          <w:rFonts w:ascii="Calibri" w:hAnsi="Calibri"/>
        </w:rPr>
      </w:pPr>
      <w:r>
        <w:rPr>
          <w:rFonts w:ascii="Calibri" w:hAnsi="Calibri"/>
        </w:rPr>
        <w:tab/>
      </w:r>
      <w:r>
        <w:rPr>
          <w:rFonts w:ascii="Calibri" w:hAnsi="Calibri"/>
        </w:rPr>
        <w:tab/>
      </w:r>
      <w:r w:rsidR="00870EAF">
        <w:rPr>
          <w:rFonts w:ascii="Calibri" w:hAnsi="Calibri"/>
        </w:rPr>
        <w:tab/>
      </w:r>
    </w:p>
    <w:p w:rsidR="00870EAF" w:rsidRDefault="00870EAF" w:rsidP="00506D24">
      <w:pPr>
        <w:spacing w:after="0"/>
        <w:rPr>
          <w:rFonts w:ascii="Calibri" w:hAnsi="Calibri"/>
        </w:rPr>
      </w:pPr>
    </w:p>
    <w:p w:rsidR="00870EAF" w:rsidRPr="000612BE" w:rsidRDefault="00870EAF" w:rsidP="00870EAF">
      <w:pPr>
        <w:jc w:val="both"/>
        <w:rPr>
          <w:i/>
        </w:rPr>
      </w:pPr>
      <w:r w:rsidRPr="000612BE">
        <w:rPr>
          <w:i/>
        </w:rPr>
        <w:t xml:space="preserve">Interflora leverer gerne blomster til foto, </w:t>
      </w:r>
      <w:proofErr w:type="spellStart"/>
      <w:r w:rsidRPr="000612BE">
        <w:rPr>
          <w:i/>
        </w:rPr>
        <w:t>stylinger</w:t>
      </w:r>
      <w:proofErr w:type="spellEnd"/>
      <w:r w:rsidRPr="000612BE">
        <w:rPr>
          <w:i/>
        </w:rPr>
        <w:t xml:space="preserve"> og andre redaktione</w:t>
      </w:r>
      <w:r>
        <w:rPr>
          <w:i/>
        </w:rPr>
        <w:t>lle projekter mod kreditting</w:t>
      </w:r>
      <w:r w:rsidRPr="000612BE">
        <w:rPr>
          <w:i/>
        </w:rPr>
        <w:t>. Kontakt venligst PR for koordinering med minimum 48 timers varsel.</w:t>
      </w:r>
    </w:p>
    <w:p w:rsidR="00506D24" w:rsidRPr="00510ED9" w:rsidRDefault="00870EAF" w:rsidP="00506D24">
      <w:pPr>
        <w:spacing w:after="0"/>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1D1A2D">
        <w:rPr>
          <w:rFonts w:ascii="Calibri" w:hAnsi="Calibri"/>
        </w:rPr>
        <w:tab/>
      </w:r>
      <w:r w:rsidR="001D1A2D">
        <w:rPr>
          <w:rFonts w:ascii="Calibri" w:hAnsi="Calibri"/>
        </w:rPr>
        <w:tab/>
      </w:r>
    </w:p>
    <w:p w:rsidR="00506D24" w:rsidRPr="00870EAF" w:rsidRDefault="00870EAF" w:rsidP="00506D24">
      <w:pPr>
        <w:spacing w:after="0"/>
        <w:rPr>
          <w:rFonts w:ascii="Calibri" w:hAnsi="Calibri"/>
          <w:b/>
          <w:sz w:val="20"/>
        </w:rPr>
      </w:pPr>
      <w:r w:rsidRPr="00870EAF">
        <w:rPr>
          <w:rFonts w:ascii="Calibri" w:hAnsi="Calibri"/>
          <w:b/>
          <w:sz w:val="20"/>
        </w:rPr>
        <w:t>Om Interflora</w:t>
      </w:r>
    </w:p>
    <w:p w:rsidR="00506D24" w:rsidRPr="00B729BE" w:rsidRDefault="00506D24" w:rsidP="00506D24">
      <w:pPr>
        <w:spacing w:after="0"/>
        <w:jc w:val="both"/>
        <w:rPr>
          <w:rFonts w:ascii="Calibri" w:hAnsi="Calibri"/>
          <w:sz w:val="20"/>
        </w:rPr>
      </w:pPr>
      <w:r w:rsidRPr="00B729BE">
        <w:rPr>
          <w:rFonts w:ascii="Calibri" w:hAnsi="Calibri"/>
          <w:sz w:val="20"/>
        </w:rPr>
        <w:t xml:space="preserve">INTERFLORA er en verdensomspændende organisation, der sørger for blomsterformidling på tværs af landegrænser. Organisationen blev stiftet ved en verdenskongres i København i juli 1946. I Danmark tæller INTERFLORA 450 butikker, der dækker hele landet og sælger alt fra blomster, chokolade, vin og specialiteter. INTERFLORA har også en webshop. INTERFLORA ejes af Danske Blomsterhandlere.  </w:t>
      </w:r>
    </w:p>
    <w:p w:rsidR="00506D24" w:rsidRPr="00B729BE" w:rsidRDefault="00506D24" w:rsidP="00506D24">
      <w:pPr>
        <w:spacing w:after="0"/>
        <w:rPr>
          <w:rFonts w:ascii="Calibri" w:hAnsi="Calibri"/>
          <w:sz w:val="20"/>
        </w:rPr>
      </w:pPr>
    </w:p>
    <w:p w:rsidR="00506D24" w:rsidRPr="00B729BE" w:rsidRDefault="00577828" w:rsidP="00506D24">
      <w:pPr>
        <w:spacing w:after="0"/>
        <w:rPr>
          <w:rFonts w:ascii="Calibri" w:hAnsi="Calibri"/>
          <w:sz w:val="20"/>
        </w:rPr>
      </w:pPr>
      <w:hyperlink r:id="rId11" w:history="1">
        <w:r w:rsidR="00870EAF" w:rsidRPr="00103681">
          <w:rPr>
            <w:rStyle w:val="Hyperlink"/>
            <w:rFonts w:ascii="Calibri" w:hAnsi="Calibri"/>
            <w:sz w:val="20"/>
          </w:rPr>
          <w:t>www.interflora.dk</w:t>
        </w:r>
      </w:hyperlink>
      <w:r w:rsidR="00870EAF">
        <w:rPr>
          <w:rFonts w:ascii="Calibri" w:hAnsi="Calibri"/>
          <w:sz w:val="20"/>
        </w:rPr>
        <w:t xml:space="preserve"> </w:t>
      </w:r>
    </w:p>
    <w:p w:rsidR="00EB2902" w:rsidRPr="00510ED9" w:rsidRDefault="00EB2902" w:rsidP="00612C73">
      <w:pPr>
        <w:spacing w:after="0"/>
        <w:rPr>
          <w:rFonts w:ascii="Calibri" w:hAnsi="Calibri"/>
        </w:rPr>
      </w:pPr>
    </w:p>
    <w:sectPr w:rsidR="00EB2902" w:rsidRPr="00510ED9" w:rsidSect="00AC3D2C">
      <w:head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764" w:rsidRDefault="00055764" w:rsidP="00612C73">
      <w:pPr>
        <w:spacing w:after="0" w:line="240" w:lineRule="auto"/>
      </w:pPr>
      <w:r>
        <w:separator/>
      </w:r>
    </w:p>
  </w:endnote>
  <w:endnote w:type="continuationSeparator" w:id="0">
    <w:p w:rsidR="00055764" w:rsidRDefault="00055764" w:rsidP="00612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764" w:rsidRDefault="00055764" w:rsidP="00612C73">
      <w:pPr>
        <w:spacing w:after="0" w:line="240" w:lineRule="auto"/>
      </w:pPr>
      <w:r>
        <w:separator/>
      </w:r>
    </w:p>
  </w:footnote>
  <w:footnote w:type="continuationSeparator" w:id="0">
    <w:p w:rsidR="00055764" w:rsidRDefault="00055764" w:rsidP="00612C7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64" w:rsidRDefault="00055764" w:rsidP="00612C73">
    <w:pPr>
      <w:pStyle w:val="Header"/>
      <w:jc w:val="center"/>
    </w:pPr>
    <w:r w:rsidRPr="00612C73">
      <w:rPr>
        <w:noProof/>
        <w:lang w:val="en-US"/>
      </w:rPr>
      <w:drawing>
        <wp:inline distT="0" distB="0" distL="0" distR="0">
          <wp:extent cx="813501" cy="819150"/>
          <wp:effectExtent l="0" t="0" r="5715" b="0"/>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14529" cy="820185"/>
                  </a:xfrm>
                  <a:prstGeom prst="rect">
                    <a:avLst/>
                  </a:prstGeom>
                </pic:spPr>
              </pic:pic>
            </a:graphicData>
          </a:graphic>
        </wp:inline>
      </w:drawing>
    </w:r>
  </w:p>
  <w:p w:rsidR="00055764" w:rsidRDefault="0005576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6902"/>
    <w:multiLevelType w:val="hybridMultilevel"/>
    <w:tmpl w:val="809A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E3DFE"/>
    <w:multiLevelType w:val="hybridMultilevel"/>
    <w:tmpl w:val="0976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5D218C"/>
    <w:multiLevelType w:val="hybridMultilevel"/>
    <w:tmpl w:val="8F34349E"/>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
    <w:nsid w:val="21033923"/>
    <w:multiLevelType w:val="hybridMultilevel"/>
    <w:tmpl w:val="7A88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2C4DF0"/>
    <w:multiLevelType w:val="hybridMultilevel"/>
    <w:tmpl w:val="8334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902"/>
    <w:rsid w:val="00005C40"/>
    <w:rsid w:val="00005E81"/>
    <w:rsid w:val="00012F2F"/>
    <w:rsid w:val="00020DAF"/>
    <w:rsid w:val="0004389F"/>
    <w:rsid w:val="00051F9D"/>
    <w:rsid w:val="00055764"/>
    <w:rsid w:val="000612BE"/>
    <w:rsid w:val="00070C49"/>
    <w:rsid w:val="0007270B"/>
    <w:rsid w:val="00081B67"/>
    <w:rsid w:val="000A4972"/>
    <w:rsid w:val="000E6634"/>
    <w:rsid w:val="000F0A1B"/>
    <w:rsid w:val="000F6FDE"/>
    <w:rsid w:val="00110D17"/>
    <w:rsid w:val="00125B66"/>
    <w:rsid w:val="00150A9E"/>
    <w:rsid w:val="00156160"/>
    <w:rsid w:val="00160785"/>
    <w:rsid w:val="001A6B02"/>
    <w:rsid w:val="001D1A2D"/>
    <w:rsid w:val="001D5238"/>
    <w:rsid w:val="001F343C"/>
    <w:rsid w:val="00200AB7"/>
    <w:rsid w:val="00203F4E"/>
    <w:rsid w:val="00223344"/>
    <w:rsid w:val="00233766"/>
    <w:rsid w:val="00244A49"/>
    <w:rsid w:val="00253EC5"/>
    <w:rsid w:val="002550CD"/>
    <w:rsid w:val="00255834"/>
    <w:rsid w:val="002757E8"/>
    <w:rsid w:val="002B1D8B"/>
    <w:rsid w:val="002C568F"/>
    <w:rsid w:val="002D0EC4"/>
    <w:rsid w:val="003079EE"/>
    <w:rsid w:val="00323531"/>
    <w:rsid w:val="00344A57"/>
    <w:rsid w:val="0035250C"/>
    <w:rsid w:val="003A108F"/>
    <w:rsid w:val="003A5288"/>
    <w:rsid w:val="003A5FC0"/>
    <w:rsid w:val="003D4B43"/>
    <w:rsid w:val="003E64A1"/>
    <w:rsid w:val="003F423B"/>
    <w:rsid w:val="00410DE7"/>
    <w:rsid w:val="004156F7"/>
    <w:rsid w:val="0042192F"/>
    <w:rsid w:val="00427130"/>
    <w:rsid w:val="00441453"/>
    <w:rsid w:val="00464F85"/>
    <w:rsid w:val="00491C5A"/>
    <w:rsid w:val="004A098D"/>
    <w:rsid w:val="004A72D8"/>
    <w:rsid w:val="004B3410"/>
    <w:rsid w:val="004C1BD7"/>
    <w:rsid w:val="004E40E6"/>
    <w:rsid w:val="004E6CFB"/>
    <w:rsid w:val="004F0A95"/>
    <w:rsid w:val="00506D24"/>
    <w:rsid w:val="00510ED9"/>
    <w:rsid w:val="005131AF"/>
    <w:rsid w:val="00554E3F"/>
    <w:rsid w:val="005755D2"/>
    <w:rsid w:val="0057753D"/>
    <w:rsid w:val="00577828"/>
    <w:rsid w:val="0058110C"/>
    <w:rsid w:val="00586DE3"/>
    <w:rsid w:val="005B4281"/>
    <w:rsid w:val="005C740C"/>
    <w:rsid w:val="005E2030"/>
    <w:rsid w:val="006023A3"/>
    <w:rsid w:val="00612C73"/>
    <w:rsid w:val="00615F28"/>
    <w:rsid w:val="006340E4"/>
    <w:rsid w:val="00635B8F"/>
    <w:rsid w:val="00644DFF"/>
    <w:rsid w:val="00654C40"/>
    <w:rsid w:val="006A0777"/>
    <w:rsid w:val="006A0FAD"/>
    <w:rsid w:val="006A6267"/>
    <w:rsid w:val="006C3A3C"/>
    <w:rsid w:val="006D0E04"/>
    <w:rsid w:val="006F65E9"/>
    <w:rsid w:val="00703DCC"/>
    <w:rsid w:val="00714966"/>
    <w:rsid w:val="00727607"/>
    <w:rsid w:val="00734DCB"/>
    <w:rsid w:val="00746E74"/>
    <w:rsid w:val="00774693"/>
    <w:rsid w:val="00776F24"/>
    <w:rsid w:val="00795043"/>
    <w:rsid w:val="007B6C89"/>
    <w:rsid w:val="0080344C"/>
    <w:rsid w:val="00815027"/>
    <w:rsid w:val="00826F27"/>
    <w:rsid w:val="0082799B"/>
    <w:rsid w:val="0083542F"/>
    <w:rsid w:val="00854705"/>
    <w:rsid w:val="00854783"/>
    <w:rsid w:val="00863F38"/>
    <w:rsid w:val="00866EA8"/>
    <w:rsid w:val="00870EAF"/>
    <w:rsid w:val="00874873"/>
    <w:rsid w:val="008934DF"/>
    <w:rsid w:val="008B01C4"/>
    <w:rsid w:val="008B581C"/>
    <w:rsid w:val="008C257E"/>
    <w:rsid w:val="008C560C"/>
    <w:rsid w:val="008C7C24"/>
    <w:rsid w:val="008F1060"/>
    <w:rsid w:val="008F288E"/>
    <w:rsid w:val="00915002"/>
    <w:rsid w:val="009215F6"/>
    <w:rsid w:val="00922B1E"/>
    <w:rsid w:val="00922F74"/>
    <w:rsid w:val="00947AE8"/>
    <w:rsid w:val="009516D5"/>
    <w:rsid w:val="00981069"/>
    <w:rsid w:val="009811D4"/>
    <w:rsid w:val="00992261"/>
    <w:rsid w:val="009958AE"/>
    <w:rsid w:val="009D6A6B"/>
    <w:rsid w:val="009D7B07"/>
    <w:rsid w:val="009E6654"/>
    <w:rsid w:val="009F14E7"/>
    <w:rsid w:val="00A1042A"/>
    <w:rsid w:val="00A10D3E"/>
    <w:rsid w:val="00A159C3"/>
    <w:rsid w:val="00A2310E"/>
    <w:rsid w:val="00A258C1"/>
    <w:rsid w:val="00A25AE3"/>
    <w:rsid w:val="00A505DF"/>
    <w:rsid w:val="00A53BD5"/>
    <w:rsid w:val="00A7519A"/>
    <w:rsid w:val="00A860CF"/>
    <w:rsid w:val="00A95F18"/>
    <w:rsid w:val="00AA118E"/>
    <w:rsid w:val="00AA766C"/>
    <w:rsid w:val="00AB3879"/>
    <w:rsid w:val="00AC06A1"/>
    <w:rsid w:val="00AC2EB4"/>
    <w:rsid w:val="00AC3D2C"/>
    <w:rsid w:val="00AD6135"/>
    <w:rsid w:val="00B07DA7"/>
    <w:rsid w:val="00B2361A"/>
    <w:rsid w:val="00B3533A"/>
    <w:rsid w:val="00B53269"/>
    <w:rsid w:val="00B57C07"/>
    <w:rsid w:val="00B65EFC"/>
    <w:rsid w:val="00B729BE"/>
    <w:rsid w:val="00B76324"/>
    <w:rsid w:val="00B92366"/>
    <w:rsid w:val="00B96BDD"/>
    <w:rsid w:val="00BA6B23"/>
    <w:rsid w:val="00BD00F6"/>
    <w:rsid w:val="00BD1F6B"/>
    <w:rsid w:val="00BE5772"/>
    <w:rsid w:val="00BF2DC2"/>
    <w:rsid w:val="00BF68D5"/>
    <w:rsid w:val="00C05A20"/>
    <w:rsid w:val="00C05A9D"/>
    <w:rsid w:val="00C2011B"/>
    <w:rsid w:val="00C236CE"/>
    <w:rsid w:val="00C45DF9"/>
    <w:rsid w:val="00C757FF"/>
    <w:rsid w:val="00C75A05"/>
    <w:rsid w:val="00C927E0"/>
    <w:rsid w:val="00C95706"/>
    <w:rsid w:val="00CA7C37"/>
    <w:rsid w:val="00CB616E"/>
    <w:rsid w:val="00CE2757"/>
    <w:rsid w:val="00D05B98"/>
    <w:rsid w:val="00D1721F"/>
    <w:rsid w:val="00D23C5A"/>
    <w:rsid w:val="00D27DD4"/>
    <w:rsid w:val="00D3722E"/>
    <w:rsid w:val="00D46B9C"/>
    <w:rsid w:val="00D82FD2"/>
    <w:rsid w:val="00D93C88"/>
    <w:rsid w:val="00DB067A"/>
    <w:rsid w:val="00DE55C4"/>
    <w:rsid w:val="00DF14E6"/>
    <w:rsid w:val="00DF5EB3"/>
    <w:rsid w:val="00E029BC"/>
    <w:rsid w:val="00E05ECC"/>
    <w:rsid w:val="00E431E5"/>
    <w:rsid w:val="00E764D0"/>
    <w:rsid w:val="00E842B1"/>
    <w:rsid w:val="00EA7711"/>
    <w:rsid w:val="00EB2902"/>
    <w:rsid w:val="00ED4A53"/>
    <w:rsid w:val="00EE1D67"/>
    <w:rsid w:val="00EF2D16"/>
    <w:rsid w:val="00F02D1A"/>
    <w:rsid w:val="00F212B5"/>
    <w:rsid w:val="00F31688"/>
    <w:rsid w:val="00F519A6"/>
    <w:rsid w:val="00F6363D"/>
    <w:rsid w:val="00F92418"/>
    <w:rsid w:val="00FA5F74"/>
    <w:rsid w:val="00FC15BE"/>
    <w:rsid w:val="00FD4A64"/>
    <w:rsid w:val="00FD4D11"/>
    <w:rsid w:val="00FF0430"/>
    <w:rsid w:val="00FF1354"/>
    <w:rsid w:val="00FF7F8E"/>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2902"/>
    <w:rPr>
      <w:color w:val="0563C1" w:themeColor="hyperlink"/>
      <w:u w:val="single"/>
    </w:rPr>
  </w:style>
  <w:style w:type="paragraph" w:styleId="Header">
    <w:name w:val="header"/>
    <w:basedOn w:val="Normal"/>
    <w:link w:val="SidehovedTegn"/>
    <w:uiPriority w:val="99"/>
    <w:unhideWhenUsed/>
    <w:rsid w:val="00612C73"/>
    <w:pPr>
      <w:tabs>
        <w:tab w:val="center" w:pos="4819"/>
        <w:tab w:val="right" w:pos="9638"/>
      </w:tabs>
      <w:spacing w:after="0" w:line="240" w:lineRule="auto"/>
    </w:pPr>
  </w:style>
  <w:style w:type="character" w:customStyle="1" w:styleId="SidehovedTegn">
    <w:name w:val="Sidehoved Tegn"/>
    <w:basedOn w:val="DefaultParagraphFont"/>
    <w:link w:val="Header"/>
    <w:uiPriority w:val="99"/>
    <w:rsid w:val="00612C73"/>
  </w:style>
  <w:style w:type="paragraph" w:styleId="Footer">
    <w:name w:val="footer"/>
    <w:basedOn w:val="Normal"/>
    <w:link w:val="SidefodTegn"/>
    <w:uiPriority w:val="99"/>
    <w:unhideWhenUsed/>
    <w:rsid w:val="00612C73"/>
    <w:pPr>
      <w:tabs>
        <w:tab w:val="center" w:pos="4819"/>
        <w:tab w:val="right" w:pos="9638"/>
      </w:tabs>
      <w:spacing w:after="0" w:line="240" w:lineRule="auto"/>
    </w:pPr>
  </w:style>
  <w:style w:type="character" w:customStyle="1" w:styleId="SidefodTegn">
    <w:name w:val="Sidefod Tegn"/>
    <w:basedOn w:val="DefaultParagraphFont"/>
    <w:link w:val="Footer"/>
    <w:uiPriority w:val="99"/>
    <w:rsid w:val="00612C73"/>
  </w:style>
  <w:style w:type="character" w:styleId="Strong">
    <w:name w:val="Strong"/>
    <w:basedOn w:val="DefaultParagraphFont"/>
    <w:uiPriority w:val="22"/>
    <w:qFormat/>
    <w:rsid w:val="00774693"/>
    <w:rPr>
      <w:b/>
      <w:bCs/>
    </w:rPr>
  </w:style>
  <w:style w:type="paragraph" w:styleId="BalloonText">
    <w:name w:val="Balloon Text"/>
    <w:basedOn w:val="Normal"/>
    <w:link w:val="MarkeringsbobletekstTegn"/>
    <w:uiPriority w:val="99"/>
    <w:semiHidden/>
    <w:unhideWhenUsed/>
    <w:rsid w:val="004F0A95"/>
    <w:pPr>
      <w:spacing w:after="0" w:line="240" w:lineRule="auto"/>
    </w:pPr>
    <w:rPr>
      <w:rFonts w:ascii="Lucida Grande" w:hAnsi="Lucida Grande"/>
      <w:sz w:val="18"/>
      <w:szCs w:val="18"/>
    </w:rPr>
  </w:style>
  <w:style w:type="character" w:customStyle="1" w:styleId="MarkeringsbobletekstTegn">
    <w:name w:val="Markeringsbobletekst Tegn"/>
    <w:basedOn w:val="DefaultParagraphFont"/>
    <w:link w:val="BalloonText"/>
    <w:uiPriority w:val="99"/>
    <w:semiHidden/>
    <w:rsid w:val="004F0A95"/>
    <w:rPr>
      <w:rFonts w:ascii="Lucida Grande" w:hAnsi="Lucida Grande"/>
      <w:sz w:val="18"/>
      <w:szCs w:val="18"/>
    </w:rPr>
  </w:style>
  <w:style w:type="paragraph" w:styleId="ListParagraph">
    <w:name w:val="List Paragraph"/>
    <w:basedOn w:val="Normal"/>
    <w:uiPriority w:val="34"/>
    <w:qFormat/>
    <w:rsid w:val="00AB3879"/>
    <w:pPr>
      <w:spacing w:after="200" w:line="276" w:lineRule="auto"/>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2902"/>
    <w:rPr>
      <w:color w:val="0563C1" w:themeColor="hyperlink"/>
      <w:u w:val="single"/>
    </w:rPr>
  </w:style>
  <w:style w:type="paragraph" w:styleId="Header">
    <w:name w:val="header"/>
    <w:basedOn w:val="Normal"/>
    <w:link w:val="SidehovedTegn"/>
    <w:uiPriority w:val="99"/>
    <w:unhideWhenUsed/>
    <w:rsid w:val="00612C73"/>
    <w:pPr>
      <w:tabs>
        <w:tab w:val="center" w:pos="4819"/>
        <w:tab w:val="right" w:pos="9638"/>
      </w:tabs>
      <w:spacing w:after="0" w:line="240" w:lineRule="auto"/>
    </w:pPr>
  </w:style>
  <w:style w:type="character" w:customStyle="1" w:styleId="SidehovedTegn">
    <w:name w:val="Sidehoved Tegn"/>
    <w:basedOn w:val="DefaultParagraphFont"/>
    <w:link w:val="Header"/>
    <w:uiPriority w:val="99"/>
    <w:rsid w:val="00612C73"/>
  </w:style>
  <w:style w:type="paragraph" w:styleId="Footer">
    <w:name w:val="footer"/>
    <w:basedOn w:val="Normal"/>
    <w:link w:val="SidefodTegn"/>
    <w:uiPriority w:val="99"/>
    <w:unhideWhenUsed/>
    <w:rsid w:val="00612C73"/>
    <w:pPr>
      <w:tabs>
        <w:tab w:val="center" w:pos="4819"/>
        <w:tab w:val="right" w:pos="9638"/>
      </w:tabs>
      <w:spacing w:after="0" w:line="240" w:lineRule="auto"/>
    </w:pPr>
  </w:style>
  <w:style w:type="character" w:customStyle="1" w:styleId="SidefodTegn">
    <w:name w:val="Sidefod Tegn"/>
    <w:basedOn w:val="DefaultParagraphFont"/>
    <w:link w:val="Footer"/>
    <w:uiPriority w:val="99"/>
    <w:rsid w:val="00612C73"/>
  </w:style>
  <w:style w:type="character" w:styleId="Strong">
    <w:name w:val="Strong"/>
    <w:basedOn w:val="DefaultParagraphFont"/>
    <w:uiPriority w:val="22"/>
    <w:qFormat/>
    <w:rsid w:val="00774693"/>
    <w:rPr>
      <w:b/>
      <w:bCs/>
    </w:rPr>
  </w:style>
  <w:style w:type="paragraph" w:styleId="BalloonText">
    <w:name w:val="Balloon Text"/>
    <w:basedOn w:val="Normal"/>
    <w:link w:val="MarkeringsbobletekstTegn"/>
    <w:uiPriority w:val="99"/>
    <w:semiHidden/>
    <w:unhideWhenUsed/>
    <w:rsid w:val="004F0A95"/>
    <w:pPr>
      <w:spacing w:after="0" w:line="240" w:lineRule="auto"/>
    </w:pPr>
    <w:rPr>
      <w:rFonts w:ascii="Lucida Grande" w:hAnsi="Lucida Grande"/>
      <w:sz w:val="18"/>
      <w:szCs w:val="18"/>
    </w:rPr>
  </w:style>
  <w:style w:type="character" w:customStyle="1" w:styleId="MarkeringsbobletekstTegn">
    <w:name w:val="Markeringsbobletekst Tegn"/>
    <w:basedOn w:val="DefaultParagraphFont"/>
    <w:link w:val="BalloonText"/>
    <w:uiPriority w:val="99"/>
    <w:semiHidden/>
    <w:rsid w:val="004F0A95"/>
    <w:rPr>
      <w:rFonts w:ascii="Lucida Grande" w:hAnsi="Lucida Grande"/>
      <w:sz w:val="18"/>
      <w:szCs w:val="18"/>
    </w:rPr>
  </w:style>
  <w:style w:type="paragraph" w:styleId="ListParagraph">
    <w:name w:val="List Paragraph"/>
    <w:basedOn w:val="Normal"/>
    <w:uiPriority w:val="34"/>
    <w:qFormat/>
    <w:rsid w:val="00AB3879"/>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17591">
      <w:bodyDiv w:val="1"/>
      <w:marLeft w:val="0"/>
      <w:marRight w:val="0"/>
      <w:marTop w:val="0"/>
      <w:marBottom w:val="0"/>
      <w:divBdr>
        <w:top w:val="none" w:sz="0" w:space="0" w:color="auto"/>
        <w:left w:val="none" w:sz="0" w:space="0" w:color="auto"/>
        <w:bottom w:val="none" w:sz="0" w:space="0" w:color="auto"/>
        <w:right w:val="none" w:sz="0" w:space="0" w:color="auto"/>
      </w:divBdr>
      <w:divsChild>
        <w:div w:id="1671180743">
          <w:marLeft w:val="0"/>
          <w:marRight w:val="0"/>
          <w:marTop w:val="0"/>
          <w:marBottom w:val="0"/>
          <w:divBdr>
            <w:top w:val="none" w:sz="0" w:space="0" w:color="auto"/>
            <w:left w:val="none" w:sz="0" w:space="0" w:color="auto"/>
            <w:bottom w:val="none" w:sz="0" w:space="0" w:color="auto"/>
            <w:right w:val="none" w:sz="0" w:space="0" w:color="auto"/>
          </w:divBdr>
          <w:divsChild>
            <w:div w:id="2016687020">
              <w:marLeft w:val="0"/>
              <w:marRight w:val="0"/>
              <w:marTop w:val="0"/>
              <w:marBottom w:val="0"/>
              <w:divBdr>
                <w:top w:val="none" w:sz="0" w:space="0" w:color="auto"/>
                <w:left w:val="none" w:sz="0" w:space="0" w:color="auto"/>
                <w:bottom w:val="none" w:sz="0" w:space="0" w:color="auto"/>
                <w:right w:val="none" w:sz="0" w:space="0" w:color="auto"/>
              </w:divBdr>
              <w:divsChild>
                <w:div w:id="2126382981">
                  <w:marLeft w:val="0"/>
                  <w:marRight w:val="0"/>
                  <w:marTop w:val="0"/>
                  <w:marBottom w:val="0"/>
                  <w:divBdr>
                    <w:top w:val="none" w:sz="0" w:space="0" w:color="auto"/>
                    <w:left w:val="none" w:sz="0" w:space="0" w:color="auto"/>
                    <w:bottom w:val="none" w:sz="0" w:space="0" w:color="auto"/>
                    <w:right w:val="none" w:sz="0" w:space="0" w:color="auto"/>
                  </w:divBdr>
                  <w:divsChild>
                    <w:div w:id="713237666">
                      <w:marLeft w:val="0"/>
                      <w:marRight w:val="0"/>
                      <w:marTop w:val="0"/>
                      <w:marBottom w:val="0"/>
                      <w:divBdr>
                        <w:top w:val="none" w:sz="0" w:space="0" w:color="auto"/>
                        <w:left w:val="none" w:sz="0" w:space="0" w:color="auto"/>
                        <w:bottom w:val="none" w:sz="0" w:space="0" w:color="auto"/>
                        <w:right w:val="none" w:sz="0" w:space="0" w:color="auto"/>
                      </w:divBdr>
                      <w:divsChild>
                        <w:div w:id="1844543461">
                          <w:marLeft w:val="0"/>
                          <w:marRight w:val="0"/>
                          <w:marTop w:val="0"/>
                          <w:marBottom w:val="0"/>
                          <w:divBdr>
                            <w:top w:val="none" w:sz="0" w:space="0" w:color="auto"/>
                            <w:left w:val="none" w:sz="0" w:space="0" w:color="auto"/>
                            <w:bottom w:val="none" w:sz="0" w:space="0" w:color="auto"/>
                            <w:right w:val="none" w:sz="0" w:space="0" w:color="auto"/>
                          </w:divBdr>
                          <w:divsChild>
                            <w:div w:id="215703221">
                              <w:marLeft w:val="0"/>
                              <w:marRight w:val="0"/>
                              <w:marTop w:val="0"/>
                              <w:marBottom w:val="0"/>
                              <w:divBdr>
                                <w:top w:val="none" w:sz="0" w:space="0" w:color="auto"/>
                                <w:left w:val="none" w:sz="0" w:space="0" w:color="auto"/>
                                <w:bottom w:val="none" w:sz="0" w:space="0" w:color="auto"/>
                                <w:right w:val="none" w:sz="0" w:space="0" w:color="auto"/>
                              </w:divBdr>
                              <w:divsChild>
                                <w:div w:id="38209483">
                                  <w:marLeft w:val="0"/>
                                  <w:marRight w:val="0"/>
                                  <w:marTop w:val="0"/>
                                  <w:marBottom w:val="0"/>
                                  <w:divBdr>
                                    <w:top w:val="none" w:sz="0" w:space="0" w:color="auto"/>
                                    <w:left w:val="none" w:sz="0" w:space="0" w:color="auto"/>
                                    <w:bottom w:val="none" w:sz="0" w:space="0" w:color="auto"/>
                                    <w:right w:val="none" w:sz="0" w:space="0" w:color="auto"/>
                                  </w:divBdr>
                                  <w:divsChild>
                                    <w:div w:id="1897619750">
                                      <w:marLeft w:val="0"/>
                                      <w:marRight w:val="0"/>
                                      <w:marTop w:val="0"/>
                                      <w:marBottom w:val="0"/>
                                      <w:divBdr>
                                        <w:top w:val="none" w:sz="0" w:space="0" w:color="auto"/>
                                        <w:left w:val="none" w:sz="0" w:space="0" w:color="auto"/>
                                        <w:bottom w:val="none" w:sz="0" w:space="0" w:color="auto"/>
                                        <w:right w:val="none" w:sz="0" w:space="0" w:color="auto"/>
                                      </w:divBdr>
                                      <w:divsChild>
                                        <w:div w:id="1970088429">
                                          <w:marLeft w:val="0"/>
                                          <w:marRight w:val="0"/>
                                          <w:marTop w:val="0"/>
                                          <w:marBottom w:val="0"/>
                                          <w:divBdr>
                                            <w:top w:val="none" w:sz="0" w:space="0" w:color="auto"/>
                                            <w:left w:val="none" w:sz="0" w:space="0" w:color="auto"/>
                                            <w:bottom w:val="none" w:sz="0" w:space="0" w:color="auto"/>
                                            <w:right w:val="none" w:sz="0" w:space="0" w:color="auto"/>
                                          </w:divBdr>
                                          <w:divsChild>
                                            <w:div w:id="621108584">
                                              <w:marLeft w:val="0"/>
                                              <w:marRight w:val="0"/>
                                              <w:marTop w:val="0"/>
                                              <w:marBottom w:val="0"/>
                                              <w:divBdr>
                                                <w:top w:val="single" w:sz="12" w:space="2" w:color="FFFFCC"/>
                                                <w:left w:val="single" w:sz="12" w:space="2" w:color="FFFFCC"/>
                                                <w:bottom w:val="single" w:sz="12" w:space="2" w:color="FFFFCC"/>
                                                <w:right w:val="single" w:sz="12" w:space="0" w:color="FFFFCC"/>
                                              </w:divBdr>
                                              <w:divsChild>
                                                <w:div w:id="1695615858">
                                                  <w:marLeft w:val="0"/>
                                                  <w:marRight w:val="0"/>
                                                  <w:marTop w:val="0"/>
                                                  <w:marBottom w:val="0"/>
                                                  <w:divBdr>
                                                    <w:top w:val="none" w:sz="0" w:space="0" w:color="auto"/>
                                                    <w:left w:val="none" w:sz="0" w:space="0" w:color="auto"/>
                                                    <w:bottom w:val="none" w:sz="0" w:space="0" w:color="auto"/>
                                                    <w:right w:val="none" w:sz="0" w:space="0" w:color="auto"/>
                                                  </w:divBdr>
                                                  <w:divsChild>
                                                    <w:div w:id="760683988">
                                                      <w:marLeft w:val="0"/>
                                                      <w:marRight w:val="0"/>
                                                      <w:marTop w:val="0"/>
                                                      <w:marBottom w:val="0"/>
                                                      <w:divBdr>
                                                        <w:top w:val="none" w:sz="0" w:space="0" w:color="auto"/>
                                                        <w:left w:val="none" w:sz="0" w:space="0" w:color="auto"/>
                                                        <w:bottom w:val="none" w:sz="0" w:space="0" w:color="auto"/>
                                                        <w:right w:val="none" w:sz="0" w:space="0" w:color="auto"/>
                                                      </w:divBdr>
                                                      <w:divsChild>
                                                        <w:div w:id="1758790227">
                                                          <w:marLeft w:val="0"/>
                                                          <w:marRight w:val="0"/>
                                                          <w:marTop w:val="0"/>
                                                          <w:marBottom w:val="0"/>
                                                          <w:divBdr>
                                                            <w:top w:val="none" w:sz="0" w:space="0" w:color="auto"/>
                                                            <w:left w:val="none" w:sz="0" w:space="0" w:color="auto"/>
                                                            <w:bottom w:val="none" w:sz="0" w:space="0" w:color="auto"/>
                                                            <w:right w:val="none" w:sz="0" w:space="0" w:color="auto"/>
                                                          </w:divBdr>
                                                          <w:divsChild>
                                                            <w:div w:id="1443572862">
                                                              <w:marLeft w:val="0"/>
                                                              <w:marRight w:val="0"/>
                                                              <w:marTop w:val="0"/>
                                                              <w:marBottom w:val="0"/>
                                                              <w:divBdr>
                                                                <w:top w:val="none" w:sz="0" w:space="0" w:color="auto"/>
                                                                <w:left w:val="none" w:sz="0" w:space="0" w:color="auto"/>
                                                                <w:bottom w:val="none" w:sz="0" w:space="0" w:color="auto"/>
                                                                <w:right w:val="none" w:sz="0" w:space="0" w:color="auto"/>
                                                              </w:divBdr>
                                                              <w:divsChild>
                                                                <w:div w:id="796069868">
                                                                  <w:marLeft w:val="0"/>
                                                                  <w:marRight w:val="0"/>
                                                                  <w:marTop w:val="0"/>
                                                                  <w:marBottom w:val="0"/>
                                                                  <w:divBdr>
                                                                    <w:top w:val="none" w:sz="0" w:space="0" w:color="auto"/>
                                                                    <w:left w:val="none" w:sz="0" w:space="0" w:color="auto"/>
                                                                    <w:bottom w:val="none" w:sz="0" w:space="0" w:color="auto"/>
                                                                    <w:right w:val="none" w:sz="0" w:space="0" w:color="auto"/>
                                                                  </w:divBdr>
                                                                  <w:divsChild>
                                                                    <w:div w:id="1483699640">
                                                                      <w:marLeft w:val="0"/>
                                                                      <w:marRight w:val="0"/>
                                                                      <w:marTop w:val="0"/>
                                                                      <w:marBottom w:val="0"/>
                                                                      <w:divBdr>
                                                                        <w:top w:val="none" w:sz="0" w:space="0" w:color="auto"/>
                                                                        <w:left w:val="none" w:sz="0" w:space="0" w:color="auto"/>
                                                                        <w:bottom w:val="none" w:sz="0" w:space="0" w:color="auto"/>
                                                                        <w:right w:val="none" w:sz="0" w:space="0" w:color="auto"/>
                                                                      </w:divBdr>
                                                                      <w:divsChild>
                                                                        <w:div w:id="1571964441">
                                                                          <w:marLeft w:val="0"/>
                                                                          <w:marRight w:val="0"/>
                                                                          <w:marTop w:val="0"/>
                                                                          <w:marBottom w:val="0"/>
                                                                          <w:divBdr>
                                                                            <w:top w:val="none" w:sz="0" w:space="0" w:color="auto"/>
                                                                            <w:left w:val="none" w:sz="0" w:space="0" w:color="auto"/>
                                                                            <w:bottom w:val="none" w:sz="0" w:space="0" w:color="auto"/>
                                                                            <w:right w:val="none" w:sz="0" w:space="0" w:color="auto"/>
                                                                          </w:divBdr>
                                                                          <w:divsChild>
                                                                            <w:div w:id="818768389">
                                                                              <w:marLeft w:val="0"/>
                                                                              <w:marRight w:val="0"/>
                                                                              <w:marTop w:val="0"/>
                                                                              <w:marBottom w:val="0"/>
                                                                              <w:divBdr>
                                                                                <w:top w:val="none" w:sz="0" w:space="0" w:color="auto"/>
                                                                                <w:left w:val="none" w:sz="0" w:space="0" w:color="auto"/>
                                                                                <w:bottom w:val="none" w:sz="0" w:space="0" w:color="auto"/>
                                                                                <w:right w:val="none" w:sz="0" w:space="0" w:color="auto"/>
                                                                              </w:divBdr>
                                                                              <w:divsChild>
                                                                                <w:div w:id="325939836">
                                                                                  <w:marLeft w:val="0"/>
                                                                                  <w:marRight w:val="0"/>
                                                                                  <w:marTop w:val="0"/>
                                                                                  <w:marBottom w:val="0"/>
                                                                                  <w:divBdr>
                                                                                    <w:top w:val="none" w:sz="0" w:space="0" w:color="auto"/>
                                                                                    <w:left w:val="none" w:sz="0" w:space="0" w:color="auto"/>
                                                                                    <w:bottom w:val="none" w:sz="0" w:space="0" w:color="auto"/>
                                                                                    <w:right w:val="none" w:sz="0" w:space="0" w:color="auto"/>
                                                                                  </w:divBdr>
                                                                                  <w:divsChild>
                                                                                    <w:div w:id="371343298">
                                                                                      <w:marLeft w:val="0"/>
                                                                                      <w:marRight w:val="0"/>
                                                                                      <w:marTop w:val="0"/>
                                                                                      <w:marBottom w:val="0"/>
                                                                                      <w:divBdr>
                                                                                        <w:top w:val="none" w:sz="0" w:space="0" w:color="auto"/>
                                                                                        <w:left w:val="none" w:sz="0" w:space="0" w:color="auto"/>
                                                                                        <w:bottom w:val="none" w:sz="0" w:space="0" w:color="auto"/>
                                                                                        <w:right w:val="none" w:sz="0" w:space="0" w:color="auto"/>
                                                                                      </w:divBdr>
                                                                                      <w:divsChild>
                                                                                        <w:div w:id="343361038">
                                                                                          <w:marLeft w:val="0"/>
                                                                                          <w:marRight w:val="0"/>
                                                                                          <w:marTop w:val="0"/>
                                                                                          <w:marBottom w:val="0"/>
                                                                                          <w:divBdr>
                                                                                            <w:top w:val="none" w:sz="0" w:space="0" w:color="auto"/>
                                                                                            <w:left w:val="none" w:sz="0" w:space="0" w:color="auto"/>
                                                                                            <w:bottom w:val="none" w:sz="0" w:space="0" w:color="auto"/>
                                                                                            <w:right w:val="none" w:sz="0" w:space="0" w:color="auto"/>
                                                                                          </w:divBdr>
                                                                                          <w:divsChild>
                                                                                            <w:div w:id="1486125438">
                                                                                              <w:marLeft w:val="0"/>
                                                                                              <w:marRight w:val="0"/>
                                                                                              <w:marTop w:val="0"/>
                                                                                              <w:marBottom w:val="0"/>
                                                                                              <w:divBdr>
                                                                                                <w:top w:val="none" w:sz="0" w:space="0" w:color="auto"/>
                                                                                                <w:left w:val="none" w:sz="0" w:space="0" w:color="auto"/>
                                                                                                <w:bottom w:val="none" w:sz="0" w:space="0" w:color="auto"/>
                                                                                                <w:right w:val="none" w:sz="0" w:space="0" w:color="auto"/>
                                                                                              </w:divBdr>
                                                                                              <w:divsChild>
                                                                                                <w:div w:id="56363697">
                                                                                                  <w:marLeft w:val="0"/>
                                                                                                  <w:marRight w:val="0"/>
                                                                                                  <w:marTop w:val="0"/>
                                                                                                  <w:marBottom w:val="0"/>
                                                                                                  <w:divBdr>
                                                                                                    <w:top w:val="none" w:sz="0" w:space="0" w:color="auto"/>
                                                                                                    <w:left w:val="none" w:sz="0" w:space="0" w:color="auto"/>
                                                                                                    <w:bottom w:val="none" w:sz="0" w:space="0" w:color="auto"/>
                                                                                                    <w:right w:val="none" w:sz="0" w:space="0" w:color="auto"/>
                                                                                                  </w:divBdr>
                                                                                                  <w:divsChild>
                                                                                                    <w:div w:id="160851575">
                                                                                                      <w:marLeft w:val="0"/>
                                                                                                      <w:marRight w:val="0"/>
                                                                                                      <w:marTop w:val="0"/>
                                                                                                      <w:marBottom w:val="0"/>
                                                                                                      <w:divBdr>
                                                                                                        <w:top w:val="none" w:sz="0" w:space="0" w:color="auto"/>
                                                                                                        <w:left w:val="none" w:sz="0" w:space="0" w:color="auto"/>
                                                                                                        <w:bottom w:val="none" w:sz="0" w:space="0" w:color="auto"/>
                                                                                                        <w:right w:val="none" w:sz="0" w:space="0" w:color="auto"/>
                                                                                                      </w:divBdr>
                                                                                                      <w:divsChild>
                                                                                                        <w:div w:id="1679310662">
                                                                                                          <w:marLeft w:val="0"/>
                                                                                                          <w:marRight w:val="0"/>
                                                                                                          <w:marTop w:val="0"/>
                                                                                                          <w:marBottom w:val="0"/>
                                                                                                          <w:divBdr>
                                                                                                            <w:top w:val="none" w:sz="0" w:space="0" w:color="auto"/>
                                                                                                            <w:left w:val="none" w:sz="0" w:space="0" w:color="auto"/>
                                                                                                            <w:bottom w:val="none" w:sz="0" w:space="0" w:color="auto"/>
                                                                                                            <w:right w:val="none" w:sz="0" w:space="0" w:color="auto"/>
                                                                                                          </w:divBdr>
                                                                                                          <w:divsChild>
                                                                                                            <w:div w:id="224493072">
                                                                                                              <w:marLeft w:val="0"/>
                                                                                                              <w:marRight w:val="0"/>
                                                                                                              <w:marTop w:val="0"/>
                                                                                                              <w:marBottom w:val="0"/>
                                                                                                              <w:divBdr>
                                                                                                                <w:top w:val="none" w:sz="0" w:space="0" w:color="auto"/>
                                                                                                                <w:left w:val="none" w:sz="0" w:space="0" w:color="auto"/>
                                                                                                                <w:bottom w:val="none" w:sz="0" w:space="0" w:color="auto"/>
                                                                                                                <w:right w:val="none" w:sz="0" w:space="0" w:color="auto"/>
                                                                                                              </w:divBdr>
                                                                                                              <w:divsChild>
                                                                                                                <w:div w:id="1723940952">
                                                                                                                  <w:marLeft w:val="0"/>
                                                                                                                  <w:marRight w:val="0"/>
                                                                                                                  <w:marTop w:val="0"/>
                                                                                                                  <w:marBottom w:val="0"/>
                                                                                                                  <w:divBdr>
                                                                                                                    <w:top w:val="none" w:sz="0" w:space="0" w:color="auto"/>
                                                                                                                    <w:left w:val="none" w:sz="0" w:space="0" w:color="auto"/>
                                                                                                                    <w:bottom w:val="none" w:sz="0" w:space="0" w:color="auto"/>
                                                                                                                    <w:right w:val="none" w:sz="0" w:space="0" w:color="auto"/>
                                                                                                                  </w:divBdr>
                                                                                                                  <w:divsChild>
                                                                                                                    <w:div w:id="100758579">
                                                                                                                      <w:marLeft w:val="0"/>
                                                                                                                      <w:marRight w:val="120"/>
                                                                                                                      <w:marTop w:val="0"/>
                                                                                                                      <w:marBottom w:val="150"/>
                                                                                                                      <w:divBdr>
                                                                                                                        <w:top w:val="single" w:sz="2" w:space="0" w:color="EFEFEF"/>
                                                                                                                        <w:left w:val="single" w:sz="6" w:space="0" w:color="EFEFEF"/>
                                                                                                                        <w:bottom w:val="single" w:sz="6" w:space="0" w:color="E2E2E2"/>
                                                                                                                        <w:right w:val="single" w:sz="6" w:space="0" w:color="EFEFEF"/>
                                                                                                                      </w:divBdr>
                                                                                                                      <w:divsChild>
                                                                                                                        <w:div w:id="1851751316">
                                                                                                                          <w:marLeft w:val="0"/>
                                                                                                                          <w:marRight w:val="0"/>
                                                                                                                          <w:marTop w:val="0"/>
                                                                                                                          <w:marBottom w:val="0"/>
                                                                                                                          <w:divBdr>
                                                                                                                            <w:top w:val="none" w:sz="0" w:space="0" w:color="auto"/>
                                                                                                                            <w:left w:val="none" w:sz="0" w:space="0" w:color="auto"/>
                                                                                                                            <w:bottom w:val="none" w:sz="0" w:space="0" w:color="auto"/>
                                                                                                                            <w:right w:val="none" w:sz="0" w:space="0" w:color="auto"/>
                                                                                                                          </w:divBdr>
                                                                                                                          <w:divsChild>
                                                                                                                            <w:div w:id="1983464746">
                                                                                                                              <w:marLeft w:val="0"/>
                                                                                                                              <w:marRight w:val="0"/>
                                                                                                                              <w:marTop w:val="0"/>
                                                                                                                              <w:marBottom w:val="0"/>
                                                                                                                              <w:divBdr>
                                                                                                                                <w:top w:val="none" w:sz="0" w:space="0" w:color="auto"/>
                                                                                                                                <w:left w:val="none" w:sz="0" w:space="0" w:color="auto"/>
                                                                                                                                <w:bottom w:val="none" w:sz="0" w:space="0" w:color="auto"/>
                                                                                                                                <w:right w:val="none" w:sz="0" w:space="0" w:color="auto"/>
                                                                                                                              </w:divBdr>
                                                                                                                              <w:divsChild>
                                                                                                                                <w:div w:id="112098025">
                                                                                                                                  <w:marLeft w:val="0"/>
                                                                                                                                  <w:marRight w:val="0"/>
                                                                                                                                  <w:marTop w:val="0"/>
                                                                                                                                  <w:marBottom w:val="0"/>
                                                                                                                                  <w:divBdr>
                                                                                                                                    <w:top w:val="none" w:sz="0" w:space="0" w:color="auto"/>
                                                                                                                                    <w:left w:val="none" w:sz="0" w:space="0" w:color="auto"/>
                                                                                                                                    <w:bottom w:val="none" w:sz="0" w:space="0" w:color="auto"/>
                                                                                                                                    <w:right w:val="none" w:sz="0" w:space="0" w:color="auto"/>
                                                                                                                                  </w:divBdr>
                                                                                                                                  <w:divsChild>
                                                                                                                                    <w:div w:id="2072842671">
                                                                                                                                      <w:marLeft w:val="0"/>
                                                                                                                                      <w:marRight w:val="0"/>
                                                                                                                                      <w:marTop w:val="0"/>
                                                                                                                                      <w:marBottom w:val="0"/>
                                                                                                                                      <w:divBdr>
                                                                                                                                        <w:top w:val="none" w:sz="0" w:space="0" w:color="auto"/>
                                                                                                                                        <w:left w:val="none" w:sz="0" w:space="0" w:color="auto"/>
                                                                                                                                        <w:bottom w:val="none" w:sz="0" w:space="0" w:color="auto"/>
                                                                                                                                        <w:right w:val="none" w:sz="0" w:space="0" w:color="auto"/>
                                                                                                                                      </w:divBdr>
                                                                                                                                      <w:divsChild>
                                                                                                                                        <w:div w:id="87430832">
                                                                                                                                          <w:marLeft w:val="0"/>
                                                                                                                                          <w:marRight w:val="0"/>
                                                                                                                                          <w:marTop w:val="0"/>
                                                                                                                                          <w:marBottom w:val="0"/>
                                                                                                                                          <w:divBdr>
                                                                                                                                            <w:top w:val="none" w:sz="0" w:space="0" w:color="auto"/>
                                                                                                                                            <w:left w:val="none" w:sz="0" w:space="0" w:color="auto"/>
                                                                                                                                            <w:bottom w:val="none" w:sz="0" w:space="0" w:color="auto"/>
                                                                                                                                            <w:right w:val="none" w:sz="0" w:space="0" w:color="auto"/>
                                                                                                                                          </w:divBdr>
                                                                                                                                          <w:divsChild>
                                                                                                                                            <w:div w:id="996886129">
                                                                                                                                              <w:marLeft w:val="0"/>
                                                                                                                                              <w:marRight w:val="0"/>
                                                                                                                                              <w:marTop w:val="0"/>
                                                                                                                                              <w:marBottom w:val="0"/>
                                                                                                                                              <w:divBdr>
                                                                                                                                                <w:top w:val="single" w:sz="2" w:space="4" w:color="D8D8D8"/>
                                                                                                                                                <w:left w:val="single" w:sz="2" w:space="0" w:color="D8D8D8"/>
                                                                                                                                                <w:bottom w:val="single" w:sz="2" w:space="4" w:color="D8D8D8"/>
                                                                                                                                                <w:right w:val="single" w:sz="2" w:space="0" w:color="D8D8D8"/>
                                                                                                                                              </w:divBdr>
                                                                                                                                              <w:divsChild>
                                                                                                                                                <w:div w:id="840511599">
                                                                                                                                                  <w:marLeft w:val="225"/>
                                                                                                                                                  <w:marRight w:val="225"/>
                                                                                                                                                  <w:marTop w:val="75"/>
                                                                                                                                                  <w:marBottom w:val="75"/>
                                                                                                                                                  <w:divBdr>
                                                                                                                                                    <w:top w:val="none" w:sz="0" w:space="0" w:color="auto"/>
                                                                                                                                                    <w:left w:val="none" w:sz="0" w:space="0" w:color="auto"/>
                                                                                                                                                    <w:bottom w:val="none" w:sz="0" w:space="0" w:color="auto"/>
                                                                                                                                                    <w:right w:val="none" w:sz="0" w:space="0" w:color="auto"/>
                                                                                                                                                  </w:divBdr>
                                                                                                                                                  <w:divsChild>
                                                                                                                                                    <w:div w:id="121851814">
                                                                                                                                                      <w:marLeft w:val="0"/>
                                                                                                                                                      <w:marRight w:val="0"/>
                                                                                                                                                      <w:marTop w:val="0"/>
                                                                                                                                                      <w:marBottom w:val="0"/>
                                                                                                                                                      <w:divBdr>
                                                                                                                                                        <w:top w:val="single" w:sz="6" w:space="0" w:color="auto"/>
                                                                                                                                                        <w:left w:val="single" w:sz="6" w:space="0" w:color="auto"/>
                                                                                                                                                        <w:bottom w:val="single" w:sz="6" w:space="0" w:color="auto"/>
                                                                                                                                                        <w:right w:val="single" w:sz="6" w:space="0" w:color="auto"/>
                                                                                                                                                      </w:divBdr>
                                                                                                                                                      <w:divsChild>
                                                                                                                                                        <w:div w:id="136730500">
                                                                                                                                                          <w:marLeft w:val="0"/>
                                                                                                                                                          <w:marRight w:val="0"/>
                                                                                                                                                          <w:marTop w:val="0"/>
                                                                                                                                                          <w:marBottom w:val="0"/>
                                                                                                                                                          <w:divBdr>
                                                                                                                                                            <w:top w:val="none" w:sz="0" w:space="0" w:color="auto"/>
                                                                                                                                                            <w:left w:val="none" w:sz="0" w:space="0" w:color="auto"/>
                                                                                                                                                            <w:bottom w:val="none" w:sz="0" w:space="0" w:color="auto"/>
                                                                                                                                                            <w:right w:val="none" w:sz="0" w:space="0" w:color="auto"/>
                                                                                                                                                          </w:divBdr>
                                                                                                                                                          <w:divsChild>
                                                                                                                                                            <w:div w:id="11132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nterflora.dk"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tsj@brandhouse.com" TargetMode="External"/><Relationship Id="rId10" Type="http://schemas.openxmlformats.org/officeDocument/2006/relationships/hyperlink" Target="mailto:sl@interflora.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417</Words>
  <Characters>2377</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Spanggaard</dc:creator>
  <cp:keywords/>
  <dc:description/>
  <cp:lastModifiedBy>Brandhouse Brandhouse</cp:lastModifiedBy>
  <cp:revision>2</cp:revision>
  <cp:lastPrinted>2016-09-20T10:56:00Z</cp:lastPrinted>
  <dcterms:created xsi:type="dcterms:W3CDTF">2016-09-20T11:12:00Z</dcterms:created>
  <dcterms:modified xsi:type="dcterms:W3CDTF">2016-09-20T11:12:00Z</dcterms:modified>
</cp:coreProperties>
</file>