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7F" w:rsidRPr="0062419E" w:rsidRDefault="0003747F" w:rsidP="0003747F">
      <w:pPr>
        <w:spacing w:after="120"/>
        <w:rPr>
          <w:b/>
          <w:color w:val="C00000"/>
        </w:rPr>
      </w:pPr>
      <w:r>
        <w:rPr>
          <w:b/>
          <w:color w:val="C00000"/>
        </w:rPr>
        <w:t>PRESSMEDDELANDE</w:t>
      </w:r>
      <w:r>
        <w:rPr>
          <w:b/>
          <w:color w:val="C00000"/>
        </w:rPr>
        <w:br/>
      </w:r>
      <w:r w:rsidR="004C4CB0">
        <w:t>2016-</w:t>
      </w:r>
      <w:r w:rsidR="001E37A6">
        <w:t>11</w:t>
      </w:r>
      <w:r>
        <w:t>-</w:t>
      </w:r>
      <w:r w:rsidR="001E37A6">
        <w:t>01</w:t>
      </w:r>
    </w:p>
    <w:p w:rsidR="0003747F" w:rsidRPr="0003747F" w:rsidRDefault="0099352D" w:rsidP="0003747F">
      <w:pPr>
        <w:rPr>
          <w:sz w:val="24"/>
          <w:u w:val="single"/>
        </w:rPr>
      </w:pPr>
      <w:r>
        <w:rPr>
          <w:sz w:val="24"/>
          <w:u w:val="single"/>
        </w:rPr>
        <w:t xml:space="preserve">Distanskonceptet </w:t>
      </w:r>
      <w:r w:rsidR="0003747F" w:rsidRPr="0003747F">
        <w:rPr>
          <w:sz w:val="24"/>
          <w:u w:val="single"/>
        </w:rPr>
        <w:t xml:space="preserve">FEI FLEX </w:t>
      </w:r>
      <w:r>
        <w:rPr>
          <w:sz w:val="24"/>
          <w:u w:val="single"/>
        </w:rPr>
        <w:t>en succé</w:t>
      </w:r>
      <w:r w:rsidR="0003747F" w:rsidRPr="0003747F">
        <w:rPr>
          <w:sz w:val="24"/>
          <w:u w:val="single"/>
        </w:rPr>
        <w:t xml:space="preserve"> för Fastighetsbyrån</w:t>
      </w:r>
    </w:p>
    <w:p w:rsidR="0003747F" w:rsidRPr="00C46EF7" w:rsidRDefault="0003747F" w:rsidP="0003747F">
      <w:pPr>
        <w:rPr>
          <w:b/>
          <w:sz w:val="52"/>
        </w:rPr>
      </w:pPr>
      <w:r w:rsidRPr="00C46EF7">
        <w:rPr>
          <w:b/>
          <w:sz w:val="52"/>
        </w:rPr>
        <w:t>FEI utbildar Sveriges framtida mäklare</w:t>
      </w:r>
    </w:p>
    <w:p w:rsidR="0003747F" w:rsidRDefault="0003747F" w:rsidP="0003747F">
      <w:pPr>
        <w:rPr>
          <w:b/>
        </w:rPr>
      </w:pPr>
      <w:r w:rsidRPr="00C221CF">
        <w:rPr>
          <w:b/>
        </w:rPr>
        <w:t>Tack vare FEI</w:t>
      </w:r>
      <w:r w:rsidR="000D5DE6">
        <w:rPr>
          <w:b/>
        </w:rPr>
        <w:t xml:space="preserve"> </w:t>
      </w:r>
      <w:r w:rsidRPr="00C221CF">
        <w:rPr>
          <w:b/>
        </w:rPr>
        <w:t>har Sveriges ledande mäklarkedja Fastighetsbyrån</w:t>
      </w:r>
      <w:r w:rsidR="000D5DE6">
        <w:rPr>
          <w:b/>
        </w:rPr>
        <w:t xml:space="preserve"> nu</w:t>
      </w:r>
      <w:r w:rsidRPr="00C221CF">
        <w:rPr>
          <w:b/>
        </w:rPr>
        <w:t xml:space="preserve"> alla mäklare de behöver. Med </w:t>
      </w:r>
      <w:r w:rsidR="0099352D">
        <w:rPr>
          <w:b/>
        </w:rPr>
        <w:t xml:space="preserve">distanskonceptet </w:t>
      </w:r>
      <w:r w:rsidRPr="00C221CF">
        <w:rPr>
          <w:b/>
        </w:rPr>
        <w:t>FEI FLEX utbil</w:t>
      </w:r>
      <w:r w:rsidR="0099352D">
        <w:rPr>
          <w:b/>
        </w:rPr>
        <w:t xml:space="preserve">dar de </w:t>
      </w:r>
      <w:r>
        <w:rPr>
          <w:b/>
        </w:rPr>
        <w:t>anställda på distans</w:t>
      </w:r>
      <w:r w:rsidR="006939F6">
        <w:rPr>
          <w:b/>
        </w:rPr>
        <w:t xml:space="preserve"> och</w:t>
      </w:r>
      <w:r>
        <w:rPr>
          <w:b/>
        </w:rPr>
        <w:t xml:space="preserve"> kan </w:t>
      </w:r>
      <w:r w:rsidR="006939F6">
        <w:rPr>
          <w:b/>
        </w:rPr>
        <w:t xml:space="preserve">i större utsträckning </w:t>
      </w:r>
      <w:r>
        <w:rPr>
          <w:b/>
        </w:rPr>
        <w:t>rekrytera efter personliga kvaliteter och skapa skräddarsydd kompetens i företaget.</w:t>
      </w:r>
      <w:r w:rsidR="002D407A">
        <w:rPr>
          <w:b/>
        </w:rPr>
        <w:t xml:space="preserve"> Utbildningen sker i samarbete med Högskolan Väst. </w:t>
      </w:r>
      <w:bookmarkStart w:id="0" w:name="_GoBack"/>
      <w:bookmarkEnd w:id="0"/>
    </w:p>
    <w:p w:rsidR="0003747F" w:rsidRPr="005242A8" w:rsidRDefault="0003747F" w:rsidP="0003747F">
      <w:pPr>
        <w:rPr>
          <w:b/>
          <w:color w:val="000000" w:themeColor="text1"/>
        </w:rPr>
      </w:pPr>
      <w:r w:rsidRPr="00C221CF">
        <w:rPr>
          <w:b/>
        </w:rPr>
        <w:t xml:space="preserve">– Det </w:t>
      </w:r>
      <w:r w:rsidR="006939F6">
        <w:rPr>
          <w:b/>
        </w:rPr>
        <w:t>är</w:t>
      </w:r>
      <w:r w:rsidRPr="00C221CF">
        <w:rPr>
          <w:b/>
        </w:rPr>
        <w:t xml:space="preserve"> brist på kompetenta mäklare. Tack vare FEI kan vi vända på steken och hitta</w:t>
      </w:r>
      <w:r w:rsidR="00A63F3E">
        <w:rPr>
          <w:b/>
        </w:rPr>
        <w:t xml:space="preserve"> </w:t>
      </w:r>
      <w:r w:rsidR="00EC2C7A" w:rsidRPr="00EC2C7A">
        <w:rPr>
          <w:b/>
        </w:rPr>
        <w:t>riktigt</w:t>
      </w:r>
      <w:r w:rsidRPr="00A63F3E">
        <w:rPr>
          <w:b/>
          <w:color w:val="FF0000"/>
        </w:rPr>
        <w:t xml:space="preserve"> </w:t>
      </w:r>
      <w:r w:rsidRPr="00C221CF">
        <w:rPr>
          <w:b/>
        </w:rPr>
        <w:t>bra personer som vi sedan klär i rätt utbildning med FEI FLEX – oavsett var i Sverige de befinner sig. Distanskonceptet har varit en succé för oss som gjort att vi kan växa snabbare och bli ännu bättre, sä</w:t>
      </w:r>
      <w:r w:rsidR="006939F6">
        <w:rPr>
          <w:b/>
        </w:rPr>
        <w:t xml:space="preserve">ger Victoria Sundström, HR-chef och </w:t>
      </w:r>
      <w:r w:rsidRPr="00C221CF">
        <w:rPr>
          <w:b/>
        </w:rPr>
        <w:t>vice vd på Fastighetsbyrån</w:t>
      </w:r>
      <w:r w:rsidRPr="005242A8">
        <w:rPr>
          <w:b/>
          <w:color w:val="000000" w:themeColor="text1"/>
        </w:rPr>
        <w:t>.</w:t>
      </w:r>
    </w:p>
    <w:p w:rsidR="0003747F" w:rsidRDefault="001E37A6" w:rsidP="0003747F">
      <w:r>
        <w:rPr>
          <w:noProof/>
          <w:color w:val="000000" w:themeColor="text1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50060" cy="2625090"/>
            <wp:effectExtent l="0" t="0" r="254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toria Sundströ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7F" w:rsidRPr="005242A8">
        <w:rPr>
          <w:color w:val="000000" w:themeColor="text1"/>
        </w:rPr>
        <w:t>Sedan januari 2015 utbildar Fastighetsbyrån sina mäklare hos FEI</w:t>
      </w:r>
      <w:r w:rsidR="006939F6" w:rsidRPr="005242A8">
        <w:rPr>
          <w:color w:val="000000" w:themeColor="text1"/>
        </w:rPr>
        <w:t xml:space="preserve"> med FEI FLEX</w:t>
      </w:r>
      <w:r w:rsidR="001B63CC" w:rsidRPr="005242A8">
        <w:rPr>
          <w:color w:val="000000" w:themeColor="text1"/>
        </w:rPr>
        <w:t>.</w:t>
      </w:r>
      <w:r w:rsidR="00A63F3E" w:rsidRPr="005242A8">
        <w:rPr>
          <w:color w:val="000000" w:themeColor="text1"/>
        </w:rPr>
        <w:t xml:space="preserve"> Konkurrensen om att hitta</w:t>
      </w:r>
      <w:r w:rsidR="0003747F" w:rsidRPr="005242A8">
        <w:rPr>
          <w:color w:val="000000" w:themeColor="text1"/>
        </w:rPr>
        <w:t xml:space="preserve"> rätt </w:t>
      </w:r>
      <w:r w:rsidR="00A63F3E" w:rsidRPr="005242A8">
        <w:rPr>
          <w:color w:val="000000" w:themeColor="text1"/>
        </w:rPr>
        <w:t xml:space="preserve">person </w:t>
      </w:r>
      <w:r w:rsidR="005242A8" w:rsidRPr="005242A8">
        <w:rPr>
          <w:color w:val="000000" w:themeColor="text1"/>
        </w:rPr>
        <w:t>som dessutom har</w:t>
      </w:r>
      <w:r w:rsidR="00EC2C7A" w:rsidRPr="005242A8">
        <w:rPr>
          <w:color w:val="000000" w:themeColor="text1"/>
        </w:rPr>
        <w:t xml:space="preserve"> rätt kompetens är stor </w:t>
      </w:r>
      <w:r w:rsidR="00A63F3E" w:rsidRPr="005242A8">
        <w:rPr>
          <w:color w:val="000000" w:themeColor="text1"/>
        </w:rPr>
        <w:t>i branschen,</w:t>
      </w:r>
      <w:r w:rsidR="006939F6" w:rsidRPr="005242A8">
        <w:rPr>
          <w:color w:val="000000" w:themeColor="text1"/>
        </w:rPr>
        <w:t xml:space="preserve"> </w:t>
      </w:r>
      <w:r w:rsidR="00A63F3E" w:rsidRPr="005242A8">
        <w:rPr>
          <w:color w:val="000000" w:themeColor="text1"/>
        </w:rPr>
        <w:t>i</w:t>
      </w:r>
      <w:r w:rsidR="0003747F" w:rsidRPr="005242A8">
        <w:rPr>
          <w:color w:val="000000" w:themeColor="text1"/>
        </w:rPr>
        <w:t xml:space="preserve">dag </w:t>
      </w:r>
      <w:r w:rsidR="00A63F3E" w:rsidRPr="005242A8">
        <w:rPr>
          <w:color w:val="000000" w:themeColor="text1"/>
        </w:rPr>
        <w:t xml:space="preserve">letar </w:t>
      </w:r>
      <w:r w:rsidR="00EC2C7A" w:rsidRPr="005242A8">
        <w:rPr>
          <w:color w:val="000000" w:themeColor="text1"/>
        </w:rPr>
        <w:t>Fastighetsbyrån</w:t>
      </w:r>
      <w:r w:rsidR="00A63F3E" w:rsidRPr="005242A8">
        <w:rPr>
          <w:color w:val="000000" w:themeColor="text1"/>
        </w:rPr>
        <w:t xml:space="preserve"> </w:t>
      </w:r>
      <w:r w:rsidR="005242A8" w:rsidRPr="005242A8">
        <w:rPr>
          <w:color w:val="000000" w:themeColor="text1"/>
        </w:rPr>
        <w:t>efter</w:t>
      </w:r>
      <w:r w:rsidR="00A63F3E" w:rsidRPr="005242A8">
        <w:rPr>
          <w:color w:val="000000" w:themeColor="text1"/>
        </w:rPr>
        <w:t xml:space="preserve"> </w:t>
      </w:r>
      <w:r w:rsidR="0003747F" w:rsidRPr="005242A8">
        <w:rPr>
          <w:color w:val="000000" w:themeColor="text1"/>
        </w:rPr>
        <w:t>talanger som är rätt för jobbet och utbilda</w:t>
      </w:r>
      <w:r w:rsidR="00A63F3E" w:rsidRPr="005242A8">
        <w:rPr>
          <w:color w:val="000000" w:themeColor="text1"/>
        </w:rPr>
        <w:t>r</w:t>
      </w:r>
      <w:r w:rsidR="0003747F" w:rsidRPr="005242A8">
        <w:rPr>
          <w:color w:val="000000" w:themeColor="text1"/>
        </w:rPr>
        <w:t xml:space="preserve"> dem</w:t>
      </w:r>
      <w:r w:rsidR="005242A8" w:rsidRPr="005242A8">
        <w:rPr>
          <w:color w:val="000000" w:themeColor="text1"/>
        </w:rPr>
        <w:t xml:space="preserve"> sedan</w:t>
      </w:r>
      <w:r w:rsidR="0003747F" w:rsidRPr="005242A8">
        <w:rPr>
          <w:color w:val="000000" w:themeColor="text1"/>
        </w:rPr>
        <w:t xml:space="preserve"> på distans</w:t>
      </w:r>
      <w:r w:rsidR="00EC2C7A" w:rsidRPr="005242A8">
        <w:rPr>
          <w:color w:val="000000" w:themeColor="text1"/>
        </w:rPr>
        <w:t xml:space="preserve"> </w:t>
      </w:r>
      <w:r w:rsidR="00EC2C7A">
        <w:t xml:space="preserve">med FEI FLEX. </w:t>
      </w:r>
      <w:r w:rsidR="0003747F">
        <w:t xml:space="preserve">Det har hjälpt </w:t>
      </w:r>
      <w:r w:rsidR="0099352D">
        <w:t>mäklarföretaget att</w:t>
      </w:r>
      <w:r w:rsidR="00A63F3E">
        <w:t xml:space="preserve"> både </w:t>
      </w:r>
      <w:r w:rsidR="0003747F">
        <w:t>höja kompetensnivån och spara såväl tid som pengar.</w:t>
      </w:r>
    </w:p>
    <w:p w:rsidR="0003747F" w:rsidRDefault="0003747F" w:rsidP="0003747F">
      <w:r>
        <w:t>– FEI FLEX har varit en succé för oss. Vi hade aldrig haft så många mä</w:t>
      </w:r>
      <w:r w:rsidR="0099352D">
        <w:t>klare på väg in i företaget annars</w:t>
      </w:r>
      <w:r>
        <w:t>. Vi har kontor från norr till söder – nu kan vi utbilda alla på samma gång oavsett var de befinner sig, säger Victoria Sundström.</w:t>
      </w:r>
    </w:p>
    <w:p w:rsidR="0003747F" w:rsidRDefault="001E37A6" w:rsidP="0003747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32769" wp14:editId="22EBB931">
                <wp:simplePos x="0" y="0"/>
                <wp:positionH relativeFrom="margin">
                  <wp:posOffset>4004310</wp:posOffset>
                </wp:positionH>
                <wp:positionV relativeFrom="paragraph">
                  <wp:posOffset>629285</wp:posOffset>
                </wp:positionV>
                <wp:extent cx="1727200" cy="335280"/>
                <wp:effectExtent l="0" t="0" r="6350" b="7620"/>
                <wp:wrapTight wrapText="bothSides">
                  <wp:wrapPolygon edited="0">
                    <wp:start x="0" y="0"/>
                    <wp:lineTo x="0" y="20864"/>
                    <wp:lineTo x="21441" y="20864"/>
                    <wp:lineTo x="21441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35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128" w:rsidRPr="00FF07F0" w:rsidRDefault="00B82128" w:rsidP="00B82128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FF07F0">
                              <w:rPr>
                                <w:color w:val="auto"/>
                              </w:rPr>
                              <w:t>Victoria Sundström, HR-chef och vice vd på Fastighetsbyrån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276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5.3pt;margin-top:49.55pt;width:136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" stroked="f">
                <v:textbox inset="0,0,0,0">
                  <w:txbxContent>
                    <w:p w:rsidR="00B82128" w:rsidRPr="00FF07F0" w:rsidRDefault="00B82128" w:rsidP="00B82128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FF07F0">
                        <w:rPr>
                          <w:color w:val="auto"/>
                        </w:rPr>
                        <w:t>Victoria Sundström, HR-chef och vice vd på Fastighetsbyrån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3747F">
        <w:t xml:space="preserve">Alla lektioner sker på plats i </w:t>
      </w:r>
      <w:proofErr w:type="gramStart"/>
      <w:r w:rsidR="0003747F">
        <w:t>FEIs</w:t>
      </w:r>
      <w:proofErr w:type="gramEnd"/>
      <w:r w:rsidR="0003747F">
        <w:t xml:space="preserve"> lokaler </w:t>
      </w:r>
      <w:r w:rsidR="0003747F" w:rsidRPr="00262B9C">
        <w:t>i Stockholm och</w:t>
      </w:r>
      <w:r w:rsidR="006675A2" w:rsidRPr="00262B9C">
        <w:t xml:space="preserve"> Göteborg, dessutom</w:t>
      </w:r>
      <w:r w:rsidR="0003747F" w:rsidRPr="00262B9C">
        <w:t xml:space="preserve"> livesänds </w:t>
      </w:r>
      <w:r w:rsidR="006675A2" w:rsidRPr="00262B9C">
        <w:t>de</w:t>
      </w:r>
      <w:r w:rsidR="006675A2">
        <w:t xml:space="preserve"> </w:t>
      </w:r>
      <w:r w:rsidR="0003747F">
        <w:t xml:space="preserve">med distanskonceptet – tillgängligt via mobil, surfplatta eller dator från varhelst deltagarna befinner sig. </w:t>
      </w:r>
    </w:p>
    <w:p w:rsidR="002752FC" w:rsidRDefault="002752FC" w:rsidP="002752FC">
      <w:r>
        <w:t>– FEI förstår vad vi som kund vill ha med ett upplägg anpassat efter våra behov och krav. De är unika med den här typen av koncept, säger Victoria Sundström.</w:t>
      </w:r>
    </w:p>
    <w:p w:rsidR="0003747F" w:rsidRDefault="0003747F" w:rsidP="0003747F">
      <w:r>
        <w:t>– Internutbildning hos företag och organisationer blir allt viktigare. Vi tror på att erbjuda flexibel kompetensutveckling till företag och individer</w:t>
      </w:r>
      <w:r w:rsidR="0099352D">
        <w:t>, med FEI FLEX ser vi att fler och fler lyckas kompetensutveckla sina medarbetare</w:t>
      </w:r>
      <w:r>
        <w:t>, säger Magnus Rolf, vd på FEI.</w:t>
      </w:r>
    </w:p>
    <w:p w:rsidR="0003747F" w:rsidRDefault="0003747F" w:rsidP="0003747F">
      <w:pPr>
        <w:spacing w:after="120"/>
      </w:pPr>
      <w:proofErr w:type="gramStart"/>
      <w:r>
        <w:rPr>
          <w:b/>
        </w:rPr>
        <w:t>FEIs</w:t>
      </w:r>
      <w:proofErr w:type="gramEnd"/>
      <w:r>
        <w:rPr>
          <w:b/>
        </w:rPr>
        <w:t xml:space="preserve"> nyhetsrum: </w:t>
      </w:r>
      <w:hyperlink r:id="rId7" w:history="1">
        <w:r w:rsidRPr="00736F63">
          <w:rPr>
            <w:rStyle w:val="Hyperlnk"/>
          </w:rPr>
          <w:t>http://www.mynewsdesk.com/se/foeretagsekonomiska-institutet</w:t>
        </w:r>
      </w:hyperlink>
    </w:p>
    <w:p w:rsidR="0003747F" w:rsidRDefault="0003747F" w:rsidP="0003747F">
      <w:r w:rsidRPr="001067D9">
        <w:rPr>
          <w:b/>
          <w:u w:val="single"/>
        </w:rPr>
        <w:t>För ytterligare information</w:t>
      </w:r>
      <w:r>
        <w:rPr>
          <w:b/>
          <w:u w:val="single"/>
        </w:rPr>
        <w:br/>
      </w:r>
      <w:r w:rsidR="00E65BE9">
        <w:t>Magnus Rolf, vd på FEI, 070</w:t>
      </w:r>
      <w:r>
        <w:t>8</w:t>
      </w:r>
      <w:r w:rsidR="00E65BE9">
        <w:t>-</w:t>
      </w:r>
      <w:r w:rsidRPr="00135E61">
        <w:t xml:space="preserve">60 61 52, </w:t>
      </w:r>
      <w:hyperlink r:id="rId8" w:history="1">
        <w:r w:rsidRPr="00706BA3">
          <w:rPr>
            <w:rStyle w:val="Hyperlnk"/>
          </w:rPr>
          <w:t>magnus.rolf@fei.se</w:t>
        </w:r>
      </w:hyperlink>
      <w:r>
        <w:br/>
      </w:r>
      <w:r>
        <w:rPr>
          <w:color w:val="212121"/>
        </w:rPr>
        <w:t>Magnus Sjöbäck</w:t>
      </w:r>
      <w:r w:rsidRPr="001067D9">
        <w:rPr>
          <w:color w:val="212121"/>
        </w:rPr>
        <w:t xml:space="preserve">, </w:t>
      </w:r>
      <w:r>
        <w:rPr>
          <w:color w:val="212121"/>
        </w:rPr>
        <w:t>presskontakt</w:t>
      </w:r>
      <w:r w:rsidRPr="001067D9">
        <w:rPr>
          <w:color w:val="212121"/>
        </w:rPr>
        <w:t xml:space="preserve">, </w:t>
      </w:r>
      <w:r w:rsidR="00E65BE9">
        <w:rPr>
          <w:color w:val="212121"/>
        </w:rPr>
        <w:t>070</w:t>
      </w:r>
      <w:r>
        <w:rPr>
          <w:color w:val="212121"/>
        </w:rPr>
        <w:t>4</w:t>
      </w:r>
      <w:r w:rsidR="00E65BE9">
        <w:rPr>
          <w:color w:val="212121"/>
        </w:rPr>
        <w:t>-</w:t>
      </w:r>
      <w:r>
        <w:rPr>
          <w:color w:val="212121"/>
        </w:rPr>
        <w:t>45 15 99</w:t>
      </w:r>
      <w:r w:rsidRPr="001067D9">
        <w:rPr>
          <w:color w:val="212121"/>
        </w:rPr>
        <w:t xml:space="preserve">, </w:t>
      </w:r>
      <w:hyperlink r:id="rId9" w:history="1">
        <w:r w:rsidR="00D31AF9" w:rsidRPr="0016611E">
          <w:rPr>
            <w:rStyle w:val="Hyperlnk"/>
          </w:rPr>
          <w:t>magnus.sjoback@greatness.se</w:t>
        </w:r>
      </w:hyperlink>
    </w:p>
    <w:sectPr w:rsidR="000374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9C" w:rsidRDefault="0087099C" w:rsidP="0003747F">
      <w:pPr>
        <w:spacing w:after="0" w:line="240" w:lineRule="auto"/>
      </w:pPr>
      <w:r>
        <w:separator/>
      </w:r>
    </w:p>
  </w:endnote>
  <w:endnote w:type="continuationSeparator" w:id="0">
    <w:p w:rsidR="0087099C" w:rsidRDefault="0087099C" w:rsidP="0003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F" w:rsidRDefault="0003747F">
    <w:pPr>
      <w:pStyle w:val="Sidfot"/>
    </w:pPr>
    <w:r>
      <w:rPr>
        <w:b/>
        <w:bCs/>
        <w:sz w:val="16"/>
        <w:szCs w:val="16"/>
      </w:rPr>
      <w:t>FEI erbjuder kurser, utbildningsprogram</w:t>
    </w:r>
    <w:r>
      <w:rPr>
        <w:sz w:val="16"/>
        <w:szCs w:val="16"/>
      </w:rPr>
      <w:t xml:space="preserve"> och YH-utbildningar inom bland annat företagsekonomi, juridik och försäkringsförmedling till hela Sveriges näringsliv. FEI grundades 1888 och är ett av Sveriges äldsta utbildningsföretag. Föreläsningarna sker </w:t>
    </w:r>
    <w:r w:rsidR="004C4CB0">
      <w:rPr>
        <w:sz w:val="16"/>
        <w:szCs w:val="16"/>
      </w:rPr>
      <w:t xml:space="preserve">i Stockholm, </w:t>
    </w:r>
    <w:r>
      <w:rPr>
        <w:sz w:val="16"/>
        <w:szCs w:val="16"/>
      </w:rPr>
      <w:t>Göteborg</w:t>
    </w:r>
    <w:r w:rsidR="004C4CB0">
      <w:rPr>
        <w:sz w:val="16"/>
        <w:szCs w:val="16"/>
      </w:rPr>
      <w:t xml:space="preserve"> och London</w:t>
    </w:r>
    <w:r>
      <w:rPr>
        <w:sz w:val="16"/>
        <w:szCs w:val="16"/>
      </w:rPr>
      <w:t xml:space="preserve"> samt online via plattformen FEI FLEX. </w:t>
    </w:r>
    <w:hyperlink r:id="rId1" w:history="1">
      <w:r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9C" w:rsidRDefault="0087099C" w:rsidP="0003747F">
      <w:pPr>
        <w:spacing w:after="0" w:line="240" w:lineRule="auto"/>
      </w:pPr>
      <w:r>
        <w:separator/>
      </w:r>
    </w:p>
  </w:footnote>
  <w:footnote w:type="continuationSeparator" w:id="0">
    <w:p w:rsidR="0087099C" w:rsidRDefault="0087099C" w:rsidP="0003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F" w:rsidRDefault="0003747F">
    <w:pPr>
      <w:pStyle w:val="Sidhuvud"/>
    </w:pPr>
    <w:r w:rsidRPr="006D544E">
      <w:rPr>
        <w:b/>
        <w:noProof/>
        <w:lang w:eastAsia="sv-SE"/>
      </w:rPr>
      <w:drawing>
        <wp:anchor distT="0" distB="0" distL="114300" distR="114300" simplePos="0" relativeHeight="251659264" behindDoc="1" locked="0" layoutInCell="1" allowOverlap="1" wp14:anchorId="7D9FF0BE" wp14:editId="7BE3A2EE">
          <wp:simplePos x="0" y="0"/>
          <wp:positionH relativeFrom="margin">
            <wp:align>center</wp:align>
          </wp:positionH>
          <wp:positionV relativeFrom="paragraph">
            <wp:posOffset>-322157</wp:posOffset>
          </wp:positionV>
          <wp:extent cx="1148080" cy="1104900"/>
          <wp:effectExtent l="0" t="0" r="0" b="0"/>
          <wp:wrapTopAndBottom/>
          <wp:docPr id="19" name="Bildobjekt 19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F"/>
    <w:rsid w:val="00000C4E"/>
    <w:rsid w:val="00032937"/>
    <w:rsid w:val="0003747F"/>
    <w:rsid w:val="000C5BFD"/>
    <w:rsid w:val="000D48EA"/>
    <w:rsid w:val="000D5DE6"/>
    <w:rsid w:val="001159E8"/>
    <w:rsid w:val="00176A26"/>
    <w:rsid w:val="001B63CC"/>
    <w:rsid w:val="001E37A6"/>
    <w:rsid w:val="00262B9C"/>
    <w:rsid w:val="002752FC"/>
    <w:rsid w:val="002D407A"/>
    <w:rsid w:val="00376129"/>
    <w:rsid w:val="003E0C44"/>
    <w:rsid w:val="00456E94"/>
    <w:rsid w:val="00497EF2"/>
    <w:rsid w:val="004C4CB0"/>
    <w:rsid w:val="004F744F"/>
    <w:rsid w:val="00501FEE"/>
    <w:rsid w:val="005242A8"/>
    <w:rsid w:val="00556C9F"/>
    <w:rsid w:val="00625888"/>
    <w:rsid w:val="006675A2"/>
    <w:rsid w:val="006939F6"/>
    <w:rsid w:val="007C76D2"/>
    <w:rsid w:val="007E17E1"/>
    <w:rsid w:val="008334A6"/>
    <w:rsid w:val="0087099C"/>
    <w:rsid w:val="009258A7"/>
    <w:rsid w:val="0099352D"/>
    <w:rsid w:val="00A63F3E"/>
    <w:rsid w:val="00B31754"/>
    <w:rsid w:val="00B82128"/>
    <w:rsid w:val="00C168FD"/>
    <w:rsid w:val="00C46EF7"/>
    <w:rsid w:val="00D31AF9"/>
    <w:rsid w:val="00D468BA"/>
    <w:rsid w:val="00DE4766"/>
    <w:rsid w:val="00E65BE9"/>
    <w:rsid w:val="00EC2C7A"/>
    <w:rsid w:val="00F60A18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734F"/>
  <w15:chartTrackingRefBased/>
  <w15:docId w15:val="{117BD442-B8DF-4918-A55E-8183A91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4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47F"/>
  </w:style>
  <w:style w:type="paragraph" w:styleId="Sidfot">
    <w:name w:val="footer"/>
    <w:basedOn w:val="Normal"/>
    <w:link w:val="SidfotChar"/>
    <w:uiPriority w:val="99"/>
    <w:unhideWhenUsed/>
    <w:rsid w:val="0003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47F"/>
  </w:style>
  <w:style w:type="character" w:styleId="Hyperlnk">
    <w:name w:val="Hyperlink"/>
    <w:basedOn w:val="Standardstycketeckensnitt"/>
    <w:uiPriority w:val="99"/>
    <w:unhideWhenUsed/>
    <w:rsid w:val="0003747F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B8212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rolf@fei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newsdesk.com/se/foeretagsekonomiska-institut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gnus.sjoback@greatnes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3</cp:revision>
  <dcterms:created xsi:type="dcterms:W3CDTF">2016-11-01T08:37:00Z</dcterms:created>
  <dcterms:modified xsi:type="dcterms:W3CDTF">2016-11-01T10:34:00Z</dcterms:modified>
</cp:coreProperties>
</file>