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D260F" w14:textId="77777777" w:rsidR="00B72783" w:rsidRDefault="00032F22" w:rsidP="00B72783">
      <w:pPr>
        <w:pStyle w:val="Rubrik2"/>
      </w:pPr>
      <w:r>
        <w:t>Pressmeddelande</w:t>
      </w:r>
    </w:p>
    <w:p w14:paraId="44949E25" w14:textId="70C735C0" w:rsidR="000B39C3" w:rsidRPr="000B39C3" w:rsidRDefault="00330A0D" w:rsidP="00B72783">
      <w:pPr>
        <w:rPr>
          <w:bCs/>
        </w:rPr>
      </w:pPr>
      <w:r>
        <w:rPr>
          <w:bCs/>
        </w:rPr>
        <w:t>2015-1</w:t>
      </w:r>
      <w:r w:rsidR="00040C56">
        <w:rPr>
          <w:bCs/>
        </w:rPr>
        <w:t>2-14</w:t>
      </w:r>
    </w:p>
    <w:p w14:paraId="1BE63B4A" w14:textId="0A1C5659" w:rsidR="00B94291" w:rsidRPr="00D24ADE" w:rsidRDefault="00E248A2" w:rsidP="003A12CE">
      <w:pPr>
        <w:pStyle w:val="Rubrik1"/>
      </w:pPr>
      <w:r>
        <w:t xml:space="preserve">Midroc </w:t>
      </w:r>
      <w:r w:rsidR="00C87AD7">
        <w:t>säljer nytt parkeringshus i World Trade Center Lund</w:t>
      </w:r>
      <w:r>
        <w:t xml:space="preserve"> </w:t>
      </w:r>
    </w:p>
    <w:p w14:paraId="3420E460" w14:textId="77777777" w:rsidR="003C596C" w:rsidRDefault="003C596C" w:rsidP="007264C1">
      <w:pPr>
        <w:rPr>
          <w:i/>
          <w:sz w:val="22"/>
          <w:szCs w:val="22"/>
        </w:rPr>
      </w:pPr>
    </w:p>
    <w:p w14:paraId="530B4845" w14:textId="0CCD7AA6" w:rsidR="00EC67FE" w:rsidRDefault="00FD7D51" w:rsidP="00EC67FE">
      <w:pPr>
        <w:rPr>
          <w:i/>
          <w:sz w:val="22"/>
          <w:szCs w:val="22"/>
        </w:rPr>
      </w:pPr>
      <w:r>
        <w:rPr>
          <w:i/>
          <w:sz w:val="22"/>
          <w:szCs w:val="22"/>
        </w:rPr>
        <w:t xml:space="preserve">Midroc </w:t>
      </w:r>
      <w:r w:rsidR="00C87AD7" w:rsidRPr="00C87AD7">
        <w:rPr>
          <w:i/>
          <w:sz w:val="22"/>
          <w:szCs w:val="22"/>
        </w:rPr>
        <w:t>säljer det parkeringshus som uppförs inom World Trade Center Lund</w:t>
      </w:r>
      <w:r w:rsidR="00C87AD7">
        <w:rPr>
          <w:i/>
          <w:sz w:val="22"/>
          <w:szCs w:val="22"/>
        </w:rPr>
        <w:t xml:space="preserve"> till Green Park</w:t>
      </w:r>
      <w:r w:rsidR="00C87AD7" w:rsidRPr="00C87AD7">
        <w:rPr>
          <w:i/>
          <w:sz w:val="22"/>
          <w:szCs w:val="22"/>
        </w:rPr>
        <w:t>.</w:t>
      </w:r>
      <w:r w:rsidR="00C87AD7">
        <w:rPr>
          <w:i/>
          <w:sz w:val="22"/>
          <w:szCs w:val="22"/>
        </w:rPr>
        <w:t xml:space="preserve"> Det innehåller 430 </w:t>
      </w:r>
      <w:r w:rsidR="00C87AD7" w:rsidRPr="00C87AD7">
        <w:rPr>
          <w:i/>
          <w:sz w:val="22"/>
          <w:szCs w:val="22"/>
        </w:rPr>
        <w:t>parkeringsplatser för bilar, MC-platser, en butikslokal och en förrådslokal.</w:t>
      </w:r>
      <w:r w:rsidR="00C87AD7">
        <w:rPr>
          <w:i/>
          <w:sz w:val="22"/>
          <w:szCs w:val="22"/>
        </w:rPr>
        <w:t xml:space="preserve"> Byggnaden kommer att försörja hela området med parkering</w:t>
      </w:r>
      <w:r w:rsidR="00EC67FE">
        <w:rPr>
          <w:i/>
          <w:sz w:val="22"/>
          <w:szCs w:val="22"/>
        </w:rPr>
        <w:t>,</w:t>
      </w:r>
      <w:r w:rsidR="00C87AD7">
        <w:rPr>
          <w:i/>
          <w:sz w:val="22"/>
          <w:szCs w:val="22"/>
        </w:rPr>
        <w:t xml:space="preserve"> d v s hotell Park Inn by Radisson </w:t>
      </w:r>
      <w:r w:rsidR="00EC67FE">
        <w:rPr>
          <w:i/>
          <w:sz w:val="22"/>
          <w:szCs w:val="22"/>
        </w:rPr>
        <w:t>samt</w:t>
      </w:r>
      <w:r w:rsidR="00C87AD7">
        <w:rPr>
          <w:i/>
          <w:sz w:val="22"/>
          <w:szCs w:val="22"/>
        </w:rPr>
        <w:t xml:space="preserve"> kontorsbyggnaderna Alléhuset och Centrumhuset.  </w:t>
      </w:r>
    </w:p>
    <w:p w14:paraId="22FC16C0" w14:textId="77777777" w:rsidR="00EC67FE" w:rsidRDefault="00EC67FE" w:rsidP="00EC67FE">
      <w:pPr>
        <w:rPr>
          <w:i/>
          <w:sz w:val="22"/>
          <w:szCs w:val="22"/>
        </w:rPr>
      </w:pPr>
    </w:p>
    <w:p w14:paraId="2038CEA3" w14:textId="57ED405D" w:rsidR="00EC67FE" w:rsidRDefault="00EC67FE" w:rsidP="00EC67FE">
      <w:pPr>
        <w:rPr>
          <w:sz w:val="22"/>
          <w:szCs w:val="22"/>
        </w:rPr>
      </w:pPr>
      <w:r>
        <w:rPr>
          <w:sz w:val="22"/>
          <w:szCs w:val="22"/>
        </w:rPr>
        <w:t>Nära</w:t>
      </w:r>
      <w:r w:rsidR="00C87AD7" w:rsidRPr="00EC67FE">
        <w:rPr>
          <w:sz w:val="22"/>
          <w:szCs w:val="22"/>
        </w:rPr>
        <w:t xml:space="preserve"> Lunds centrum och med direkt anslutning till E22 via Råby trafikplats är World Trade Center Lund strategiskt placerat. Området har goda kommunikationsmöjligheter med </w:t>
      </w:r>
      <w:r>
        <w:rPr>
          <w:sz w:val="22"/>
          <w:szCs w:val="22"/>
        </w:rPr>
        <w:t>t ex</w:t>
      </w:r>
      <w:r w:rsidR="00C87AD7" w:rsidRPr="00EC67FE">
        <w:rPr>
          <w:sz w:val="22"/>
          <w:szCs w:val="22"/>
        </w:rPr>
        <w:t xml:space="preserve"> Lund, Malmö och Köpenhamn.</w:t>
      </w:r>
      <w:r>
        <w:rPr>
          <w:sz w:val="22"/>
          <w:szCs w:val="22"/>
        </w:rPr>
        <w:t xml:space="preserve"> </w:t>
      </w:r>
      <w:r w:rsidR="00C87AD7" w:rsidRPr="00EC67FE">
        <w:rPr>
          <w:sz w:val="22"/>
          <w:szCs w:val="22"/>
        </w:rPr>
        <w:t>Fullt utveck</w:t>
      </w:r>
      <w:r w:rsidR="00C87AD7" w:rsidRPr="00EC67FE">
        <w:rPr>
          <w:sz w:val="22"/>
          <w:szCs w:val="22"/>
        </w:rPr>
        <w:softHyphen/>
        <w:t>lat kommer World Trade Center Lund ha 1 000 arbetsplat</w:t>
      </w:r>
      <w:r>
        <w:rPr>
          <w:sz w:val="22"/>
          <w:szCs w:val="22"/>
        </w:rPr>
        <w:t xml:space="preserve">ser. Utvecklingen av området är </w:t>
      </w:r>
      <w:r w:rsidR="00C87AD7" w:rsidRPr="00EC67FE">
        <w:rPr>
          <w:sz w:val="22"/>
          <w:szCs w:val="22"/>
        </w:rPr>
        <w:t xml:space="preserve">långt kommen och i februari färdigställs </w:t>
      </w:r>
      <w:r w:rsidR="00DA285D">
        <w:rPr>
          <w:sz w:val="22"/>
          <w:szCs w:val="22"/>
        </w:rPr>
        <w:t>det</w:t>
      </w:r>
      <w:r w:rsidR="00C87AD7" w:rsidRPr="00EC67FE">
        <w:rPr>
          <w:sz w:val="22"/>
          <w:szCs w:val="22"/>
        </w:rPr>
        <w:t xml:space="preserve"> för</w:t>
      </w:r>
      <w:r w:rsidR="00C87AD7" w:rsidRPr="00EC67FE">
        <w:rPr>
          <w:sz w:val="22"/>
          <w:szCs w:val="22"/>
        </w:rPr>
        <w:softHyphen/>
        <w:t>sta kontorshus</w:t>
      </w:r>
      <w:r w:rsidR="00DA285D">
        <w:rPr>
          <w:sz w:val="22"/>
          <w:szCs w:val="22"/>
        </w:rPr>
        <w:t>et</w:t>
      </w:r>
      <w:r w:rsidR="00C87AD7" w:rsidRPr="00EC67FE">
        <w:rPr>
          <w:sz w:val="22"/>
          <w:szCs w:val="22"/>
        </w:rPr>
        <w:t xml:space="preserve"> </w:t>
      </w:r>
      <w:r>
        <w:rPr>
          <w:sz w:val="22"/>
          <w:szCs w:val="22"/>
        </w:rPr>
        <w:t>som får</w:t>
      </w:r>
      <w:r w:rsidR="00C87AD7" w:rsidRPr="00EC67FE">
        <w:rPr>
          <w:sz w:val="22"/>
          <w:szCs w:val="22"/>
        </w:rPr>
        <w:t xml:space="preserve"> Consafe Logistic</w:t>
      </w:r>
      <w:r w:rsidR="00DA285D">
        <w:rPr>
          <w:sz w:val="22"/>
          <w:szCs w:val="22"/>
        </w:rPr>
        <w:t xml:space="preserve"> med </w:t>
      </w:r>
      <w:r w:rsidRPr="00EC67FE">
        <w:rPr>
          <w:sz w:val="22"/>
          <w:szCs w:val="22"/>
        </w:rPr>
        <w:t xml:space="preserve">225 medarbetare </w:t>
      </w:r>
      <w:r w:rsidR="00C87AD7" w:rsidRPr="00EC67FE">
        <w:rPr>
          <w:sz w:val="22"/>
          <w:szCs w:val="22"/>
        </w:rPr>
        <w:t>som största hyresgäst</w:t>
      </w:r>
      <w:r>
        <w:rPr>
          <w:sz w:val="22"/>
          <w:szCs w:val="22"/>
        </w:rPr>
        <w:t>.</w:t>
      </w:r>
      <w:r w:rsidRPr="00EC67FE">
        <w:rPr>
          <w:sz w:val="22"/>
          <w:szCs w:val="22"/>
        </w:rPr>
        <w:t xml:space="preserve"> </w:t>
      </w:r>
      <w:r w:rsidR="00C87AD7" w:rsidRPr="00EC67FE">
        <w:rPr>
          <w:sz w:val="22"/>
          <w:szCs w:val="22"/>
        </w:rPr>
        <w:t xml:space="preserve"> </w:t>
      </w:r>
    </w:p>
    <w:p w14:paraId="35760FAE" w14:textId="77777777" w:rsidR="00EC67FE" w:rsidRPr="00EC67FE" w:rsidRDefault="00EC67FE" w:rsidP="00EC67FE">
      <w:pPr>
        <w:rPr>
          <w:rStyle w:val="A4"/>
          <w:rFonts w:ascii="Times New Roman" w:hAnsi="Times New Roman"/>
          <w:i/>
          <w:color w:val="auto"/>
          <w:sz w:val="22"/>
          <w:szCs w:val="22"/>
        </w:rPr>
      </w:pPr>
    </w:p>
    <w:p w14:paraId="51A713C0" w14:textId="4DA50145" w:rsidR="00C87AD7" w:rsidRPr="00EC67FE" w:rsidRDefault="00EC67FE" w:rsidP="00EC67FE">
      <w:pPr>
        <w:rPr>
          <w:sz w:val="22"/>
          <w:szCs w:val="22"/>
        </w:rPr>
      </w:pPr>
      <w:r w:rsidRPr="00EC67FE">
        <w:rPr>
          <w:sz w:val="22"/>
          <w:szCs w:val="22"/>
        </w:rPr>
        <w:t xml:space="preserve">I World Trade Center Lund finns redan hotell Park Inn by Radisson etablerat, och </w:t>
      </w:r>
      <w:r>
        <w:rPr>
          <w:sz w:val="22"/>
          <w:szCs w:val="22"/>
        </w:rPr>
        <w:t xml:space="preserve">förutom den </w:t>
      </w:r>
      <w:r w:rsidR="00C87AD7" w:rsidRPr="00EC67FE">
        <w:rPr>
          <w:sz w:val="22"/>
          <w:szCs w:val="22"/>
        </w:rPr>
        <w:t>första kontorsbyggna</w:t>
      </w:r>
      <w:r w:rsidR="00C87AD7" w:rsidRPr="00EC67FE">
        <w:rPr>
          <w:sz w:val="22"/>
          <w:szCs w:val="22"/>
        </w:rPr>
        <w:softHyphen/>
        <w:t>den om 6 200 kvadratmeter samt parkeringshu</w:t>
      </w:r>
      <w:r w:rsidR="00C87AD7" w:rsidRPr="00EC67FE">
        <w:rPr>
          <w:sz w:val="22"/>
          <w:szCs w:val="22"/>
        </w:rPr>
        <w:softHyphen/>
        <w:t>set</w:t>
      </w:r>
      <w:r>
        <w:rPr>
          <w:sz w:val="22"/>
          <w:szCs w:val="22"/>
        </w:rPr>
        <w:t xml:space="preserve"> så planerar Midroc för </w:t>
      </w:r>
      <w:r w:rsidR="00C87AD7" w:rsidRPr="00EC67FE">
        <w:rPr>
          <w:sz w:val="22"/>
          <w:szCs w:val="22"/>
        </w:rPr>
        <w:t>ytterliga</w:t>
      </w:r>
      <w:r w:rsidR="00C87AD7" w:rsidRPr="00EC67FE">
        <w:rPr>
          <w:sz w:val="22"/>
          <w:szCs w:val="22"/>
        </w:rPr>
        <w:softHyphen/>
        <w:t xml:space="preserve">re ett större kontorshus. </w:t>
      </w:r>
      <w:r>
        <w:rPr>
          <w:sz w:val="22"/>
          <w:szCs w:val="22"/>
        </w:rPr>
        <w:t xml:space="preserve">Granne med World Trade Center Lund finns </w:t>
      </w:r>
      <w:r w:rsidR="00C87AD7" w:rsidRPr="00EC67FE">
        <w:rPr>
          <w:sz w:val="22"/>
          <w:szCs w:val="22"/>
        </w:rPr>
        <w:t>Tetra Pak som med cirka 4 000 anställda är en stor arbetsgivare i regionen.</w:t>
      </w:r>
    </w:p>
    <w:p w14:paraId="11AD876B" w14:textId="77777777" w:rsidR="00C87AD7" w:rsidRDefault="00C87AD7" w:rsidP="00C87AD7">
      <w:pPr>
        <w:rPr>
          <w:rStyle w:val="A4"/>
          <w:sz w:val="22"/>
          <w:szCs w:val="22"/>
        </w:rPr>
      </w:pPr>
    </w:p>
    <w:p w14:paraId="100D6F8F" w14:textId="3DEF71F7" w:rsidR="00EC67FE" w:rsidRDefault="00EC67FE" w:rsidP="00EC67FE">
      <w:pPr>
        <w:rPr>
          <w:sz w:val="22"/>
          <w:szCs w:val="22"/>
        </w:rPr>
      </w:pPr>
      <w:r>
        <w:rPr>
          <w:sz w:val="22"/>
          <w:szCs w:val="22"/>
        </w:rPr>
        <w:t xml:space="preserve">- </w:t>
      </w:r>
      <w:r w:rsidR="00040C56">
        <w:rPr>
          <w:sz w:val="22"/>
          <w:szCs w:val="22"/>
        </w:rPr>
        <w:t>Genom avtalet med Green Park får vi en mycket bra samarbetspartner i WTC Lund, som kommer att ansvara för d</w:t>
      </w:r>
      <w:r>
        <w:rPr>
          <w:sz w:val="22"/>
          <w:szCs w:val="22"/>
        </w:rPr>
        <w:t>en modern</w:t>
      </w:r>
      <w:r w:rsidR="00040C56">
        <w:rPr>
          <w:sz w:val="22"/>
          <w:szCs w:val="22"/>
        </w:rPr>
        <w:t>a</w:t>
      </w:r>
      <w:r>
        <w:rPr>
          <w:sz w:val="22"/>
          <w:szCs w:val="22"/>
        </w:rPr>
        <w:t xml:space="preserve"> </w:t>
      </w:r>
      <w:r w:rsidR="00040C56">
        <w:rPr>
          <w:sz w:val="22"/>
          <w:szCs w:val="22"/>
        </w:rPr>
        <w:t xml:space="preserve">och </w:t>
      </w:r>
      <w:r>
        <w:rPr>
          <w:sz w:val="22"/>
          <w:szCs w:val="22"/>
        </w:rPr>
        <w:t>kundvänlig</w:t>
      </w:r>
      <w:r w:rsidR="00040C56">
        <w:rPr>
          <w:sz w:val="22"/>
          <w:szCs w:val="22"/>
        </w:rPr>
        <w:t>a</w:t>
      </w:r>
      <w:r>
        <w:rPr>
          <w:sz w:val="22"/>
          <w:szCs w:val="22"/>
        </w:rPr>
        <w:t xml:space="preserve"> parkeringslösnin</w:t>
      </w:r>
      <w:r w:rsidR="00040C56">
        <w:rPr>
          <w:sz w:val="22"/>
          <w:szCs w:val="22"/>
        </w:rPr>
        <w:t>gen</w:t>
      </w:r>
      <w:r>
        <w:rPr>
          <w:sz w:val="22"/>
          <w:szCs w:val="22"/>
        </w:rPr>
        <w:t>,</w:t>
      </w:r>
      <w:r w:rsidRPr="00EC67FE">
        <w:rPr>
          <w:sz w:val="22"/>
          <w:szCs w:val="22"/>
        </w:rPr>
        <w:t xml:space="preserve"> säger </w:t>
      </w:r>
      <w:r w:rsidR="005924CD">
        <w:rPr>
          <w:sz w:val="22"/>
          <w:szCs w:val="22"/>
        </w:rPr>
        <w:t xml:space="preserve">Magnus Skiöld, vd i </w:t>
      </w:r>
      <w:r w:rsidR="005924CD" w:rsidRPr="00EC67FE">
        <w:rPr>
          <w:sz w:val="22"/>
          <w:szCs w:val="22"/>
        </w:rPr>
        <w:t>Midroc Property Development</w:t>
      </w:r>
      <w:r w:rsidR="005924CD">
        <w:rPr>
          <w:sz w:val="22"/>
          <w:szCs w:val="22"/>
        </w:rPr>
        <w:t>.</w:t>
      </w:r>
    </w:p>
    <w:p w14:paraId="5F4F9B1A" w14:textId="77777777" w:rsidR="00EC67FE" w:rsidRDefault="00EC67FE" w:rsidP="00EC67FE">
      <w:pPr>
        <w:rPr>
          <w:sz w:val="22"/>
          <w:szCs w:val="22"/>
        </w:rPr>
      </w:pPr>
    </w:p>
    <w:p w14:paraId="667346C7" w14:textId="2DE96CB4" w:rsidR="00C87AD7" w:rsidRPr="003E0DE4" w:rsidRDefault="00EC67FE" w:rsidP="003E0DE4">
      <w:pPr>
        <w:rPr>
          <w:sz w:val="22"/>
          <w:szCs w:val="22"/>
        </w:rPr>
      </w:pPr>
      <w:proofErr w:type="gramStart"/>
      <w:r w:rsidRPr="003E0DE4">
        <w:rPr>
          <w:sz w:val="22"/>
          <w:szCs w:val="22"/>
        </w:rPr>
        <w:t>-</w:t>
      </w:r>
      <w:proofErr w:type="gramEnd"/>
      <w:r w:rsidRPr="003E0DE4">
        <w:rPr>
          <w:sz w:val="22"/>
          <w:szCs w:val="22"/>
        </w:rPr>
        <w:t xml:space="preserve"> </w:t>
      </w:r>
      <w:r w:rsidR="003E0DE4" w:rsidRPr="003E0DE4">
        <w:rPr>
          <w:sz w:val="22"/>
          <w:szCs w:val="22"/>
        </w:rPr>
        <w:t>Tillsammans med vår samarbetspartner A</w:t>
      </w:r>
      <w:r w:rsidR="003E0DE4">
        <w:rPr>
          <w:sz w:val="22"/>
          <w:szCs w:val="22"/>
        </w:rPr>
        <w:t>pcoa</w:t>
      </w:r>
      <w:r w:rsidR="003E0DE4" w:rsidRPr="003E0DE4">
        <w:rPr>
          <w:sz w:val="22"/>
          <w:szCs w:val="22"/>
        </w:rPr>
        <w:t xml:space="preserve"> kommer vi att erbjuda en parkeringsupplevelse i världsklass. Det kommer att vara smidigt, miljövänligt och enkelt att parkera och jag är övertygad om att våra kunder kommer att uppskatta den moderna teknik vi har investerat i, säger Jesper Ericsson, </w:t>
      </w:r>
      <w:r w:rsidR="003E0DE4">
        <w:rPr>
          <w:sz w:val="22"/>
          <w:szCs w:val="22"/>
        </w:rPr>
        <w:t>vd i</w:t>
      </w:r>
      <w:r w:rsidR="003E0DE4" w:rsidRPr="003E0DE4">
        <w:rPr>
          <w:sz w:val="22"/>
          <w:szCs w:val="22"/>
        </w:rPr>
        <w:t xml:space="preserve"> Green Park.</w:t>
      </w:r>
    </w:p>
    <w:p w14:paraId="0BC97C20" w14:textId="77777777" w:rsidR="003E0DE4" w:rsidRDefault="003E0DE4" w:rsidP="003E0DE4">
      <w:pPr>
        <w:rPr>
          <w:color w:val="000000"/>
        </w:rPr>
      </w:pPr>
    </w:p>
    <w:p w14:paraId="17E232A4" w14:textId="3CA0DF87" w:rsidR="00C87AD7" w:rsidRPr="00EC67FE" w:rsidRDefault="00C87AD7" w:rsidP="00EC67FE">
      <w:pPr>
        <w:pStyle w:val="Rubrik3"/>
      </w:pPr>
      <w:r>
        <w:t>Fakta om parkeringshuset:</w:t>
      </w:r>
    </w:p>
    <w:p w14:paraId="5BBD88BB" w14:textId="3816B1C7" w:rsidR="00C87AD7" w:rsidRPr="00DE0CEA" w:rsidRDefault="00C87AD7" w:rsidP="00EC67FE">
      <w:pPr>
        <w:rPr>
          <w:sz w:val="22"/>
          <w:szCs w:val="22"/>
        </w:rPr>
      </w:pPr>
      <w:r w:rsidRPr="00DE0CEA">
        <w:rPr>
          <w:sz w:val="22"/>
          <w:szCs w:val="22"/>
        </w:rPr>
        <w:t>Byggherre: Midroc Property Development AB</w:t>
      </w:r>
      <w:r w:rsidR="00EC67FE" w:rsidRPr="00DE0CEA">
        <w:rPr>
          <w:sz w:val="22"/>
          <w:szCs w:val="22"/>
        </w:rPr>
        <w:t xml:space="preserve"> genom dotterbolag</w:t>
      </w:r>
    </w:p>
    <w:p w14:paraId="11334EE5" w14:textId="77777777" w:rsidR="00C87AD7" w:rsidRPr="00DE0CEA" w:rsidRDefault="00C87AD7" w:rsidP="00EC67FE">
      <w:pPr>
        <w:rPr>
          <w:sz w:val="22"/>
          <w:szCs w:val="22"/>
        </w:rPr>
      </w:pPr>
      <w:r w:rsidRPr="00DE0CEA">
        <w:rPr>
          <w:sz w:val="22"/>
          <w:szCs w:val="22"/>
        </w:rPr>
        <w:t>Arkitekt: Horisont arkitekter, Anders Blomqvist</w:t>
      </w:r>
    </w:p>
    <w:p w14:paraId="04932F6F" w14:textId="50D00D90" w:rsidR="00DA285D" w:rsidRDefault="00DA285D" w:rsidP="00DA285D">
      <w:pPr>
        <w:rPr>
          <w:sz w:val="22"/>
          <w:szCs w:val="22"/>
        </w:rPr>
      </w:pPr>
      <w:r w:rsidRPr="00DA285D">
        <w:rPr>
          <w:sz w:val="22"/>
          <w:szCs w:val="22"/>
        </w:rPr>
        <w:t xml:space="preserve">Parkeringshuset är en modern byggnad med tydlig identitet. </w:t>
      </w:r>
      <w:r>
        <w:rPr>
          <w:sz w:val="22"/>
          <w:szCs w:val="22"/>
        </w:rPr>
        <w:t>Glasf</w:t>
      </w:r>
      <w:r w:rsidRPr="00DA285D">
        <w:rPr>
          <w:sz w:val="22"/>
          <w:szCs w:val="22"/>
        </w:rPr>
        <w:t>asaden är veckad hela vägen runt byggnaden</w:t>
      </w:r>
      <w:r>
        <w:rPr>
          <w:sz w:val="22"/>
          <w:szCs w:val="22"/>
        </w:rPr>
        <w:t>, vilket</w:t>
      </w:r>
      <w:r w:rsidRPr="00DA285D">
        <w:rPr>
          <w:sz w:val="22"/>
          <w:szCs w:val="22"/>
        </w:rPr>
        <w:t xml:space="preserve"> ger byggnaden ett levande intryck utifrån och spännande utblickar inifrån. </w:t>
      </w:r>
    </w:p>
    <w:p w14:paraId="2466331C" w14:textId="71B8BD07" w:rsidR="00DA285D" w:rsidRPr="00DA285D" w:rsidRDefault="00DA285D" w:rsidP="00DA285D">
      <w:pPr>
        <w:rPr>
          <w:sz w:val="22"/>
          <w:szCs w:val="22"/>
        </w:rPr>
      </w:pPr>
      <w:r>
        <w:rPr>
          <w:sz w:val="22"/>
          <w:szCs w:val="22"/>
        </w:rPr>
        <w:t>Det</w:t>
      </w:r>
      <w:r w:rsidRPr="00DA285D">
        <w:rPr>
          <w:sz w:val="22"/>
          <w:szCs w:val="22"/>
        </w:rPr>
        <w:t xml:space="preserve"> inrymmer 430 parkeringsplatser för bilar, MC-platser, en butikslokal och en förrådslokal.</w:t>
      </w:r>
    </w:p>
    <w:p w14:paraId="09F060F4" w14:textId="1D8F7AC9" w:rsidR="00C87AD7" w:rsidRPr="00DA285D" w:rsidRDefault="00DA285D" w:rsidP="00DA285D">
      <w:pPr>
        <w:rPr>
          <w:sz w:val="22"/>
          <w:szCs w:val="22"/>
        </w:rPr>
      </w:pPr>
      <w:r w:rsidRPr="00DA285D">
        <w:rPr>
          <w:sz w:val="22"/>
          <w:szCs w:val="22"/>
        </w:rPr>
        <w:t xml:space="preserve">Byggnaden kommer att förses med ett antal </w:t>
      </w:r>
      <w:proofErr w:type="spellStart"/>
      <w:r w:rsidRPr="00DA285D">
        <w:rPr>
          <w:sz w:val="22"/>
          <w:szCs w:val="22"/>
        </w:rPr>
        <w:t>laddstolpar</w:t>
      </w:r>
      <w:proofErr w:type="spellEnd"/>
      <w:r w:rsidRPr="00DA285D">
        <w:rPr>
          <w:sz w:val="22"/>
          <w:szCs w:val="22"/>
        </w:rPr>
        <w:t xml:space="preserve"> för elbilar.  </w:t>
      </w:r>
    </w:p>
    <w:p w14:paraId="49CA4D94" w14:textId="77777777" w:rsidR="00DA285D" w:rsidRDefault="00DA285D" w:rsidP="00DA285D">
      <w:pPr>
        <w:rPr>
          <w:sz w:val="22"/>
          <w:szCs w:val="22"/>
        </w:rPr>
      </w:pPr>
      <w:r w:rsidRPr="00DE0CEA">
        <w:rPr>
          <w:sz w:val="22"/>
          <w:szCs w:val="22"/>
        </w:rPr>
        <w:t xml:space="preserve">Färdigställande: </w:t>
      </w:r>
      <w:r>
        <w:rPr>
          <w:sz w:val="22"/>
          <w:szCs w:val="22"/>
        </w:rPr>
        <w:t>1 februari 2016</w:t>
      </w:r>
    </w:p>
    <w:p w14:paraId="6C6E67A0" w14:textId="7698333E" w:rsidR="00A30494" w:rsidRPr="00A30494" w:rsidRDefault="00A30494" w:rsidP="00A30494">
      <w:pPr>
        <w:rPr>
          <w:sz w:val="22"/>
          <w:szCs w:val="22"/>
        </w:rPr>
      </w:pPr>
      <w:proofErr w:type="spellStart"/>
      <w:r w:rsidRPr="00A30494">
        <w:rPr>
          <w:sz w:val="22"/>
          <w:szCs w:val="22"/>
        </w:rPr>
        <w:t>Catella</w:t>
      </w:r>
      <w:proofErr w:type="spellEnd"/>
      <w:r w:rsidRPr="00A30494">
        <w:rPr>
          <w:sz w:val="22"/>
          <w:szCs w:val="22"/>
        </w:rPr>
        <w:t xml:space="preserve"> Corporate </w:t>
      </w:r>
      <w:proofErr w:type="spellStart"/>
      <w:r w:rsidRPr="00A30494">
        <w:rPr>
          <w:sz w:val="22"/>
          <w:szCs w:val="22"/>
        </w:rPr>
        <w:t>Finance</w:t>
      </w:r>
      <w:proofErr w:type="spellEnd"/>
      <w:r w:rsidRPr="00A30494">
        <w:rPr>
          <w:sz w:val="22"/>
          <w:szCs w:val="22"/>
        </w:rPr>
        <w:t xml:space="preserve"> har varit säljrådgivare till Midroc</w:t>
      </w:r>
      <w:r>
        <w:rPr>
          <w:sz w:val="22"/>
          <w:szCs w:val="22"/>
        </w:rPr>
        <w:t>.</w:t>
      </w:r>
    </w:p>
    <w:p w14:paraId="65957995" w14:textId="77777777" w:rsidR="00C87AD7" w:rsidRDefault="00C87AD7" w:rsidP="007264C1">
      <w:pPr>
        <w:rPr>
          <w:sz w:val="22"/>
          <w:szCs w:val="22"/>
        </w:rPr>
      </w:pPr>
      <w:bookmarkStart w:id="0" w:name="_GoBack"/>
      <w:bookmarkEnd w:id="0"/>
    </w:p>
    <w:p w14:paraId="2D6ACCB0" w14:textId="77777777" w:rsidR="00853750" w:rsidRPr="000F5A71" w:rsidRDefault="00853750" w:rsidP="00853750">
      <w:pPr>
        <w:ind w:left="360" w:hanging="360"/>
        <w:rPr>
          <w:rFonts w:ascii="Arial" w:hAnsi="Arial" w:cs="Arial"/>
          <w:b/>
          <w:sz w:val="20"/>
        </w:rPr>
      </w:pPr>
      <w:r w:rsidRPr="00AF34F4">
        <w:rPr>
          <w:rFonts w:ascii="Arial" w:hAnsi="Arial" w:cs="Arial"/>
          <w:b/>
          <w:sz w:val="20"/>
        </w:rPr>
        <w:t xml:space="preserve">För </w:t>
      </w:r>
      <w:r>
        <w:rPr>
          <w:rFonts w:ascii="Arial" w:hAnsi="Arial" w:cs="Arial"/>
          <w:b/>
          <w:sz w:val="20"/>
        </w:rPr>
        <w:t>ytterligare</w:t>
      </w:r>
      <w:r w:rsidRPr="00AF34F4">
        <w:rPr>
          <w:rFonts w:ascii="Arial" w:hAnsi="Arial" w:cs="Arial"/>
          <w:b/>
          <w:sz w:val="20"/>
        </w:rPr>
        <w:t xml:space="preserve"> information, vänligen kontakta:</w:t>
      </w:r>
    </w:p>
    <w:p w14:paraId="11CB26B9" w14:textId="42020EB9" w:rsidR="0077164A" w:rsidRPr="005924CD" w:rsidRDefault="005924CD" w:rsidP="0077164A">
      <w:pPr>
        <w:rPr>
          <w:sz w:val="22"/>
          <w:szCs w:val="22"/>
          <w:lang w:val="en-US"/>
        </w:rPr>
      </w:pPr>
      <w:r w:rsidRPr="005924CD">
        <w:rPr>
          <w:sz w:val="22"/>
          <w:szCs w:val="22"/>
          <w:lang w:val="en-US"/>
        </w:rPr>
        <w:t>Magnus Skiöld</w:t>
      </w:r>
      <w:r w:rsidR="00853750" w:rsidRPr="005924CD">
        <w:rPr>
          <w:sz w:val="22"/>
          <w:szCs w:val="22"/>
          <w:lang w:val="en-US"/>
        </w:rPr>
        <w:t xml:space="preserve">, </w:t>
      </w:r>
      <w:proofErr w:type="spellStart"/>
      <w:proofErr w:type="gramStart"/>
      <w:r w:rsidRPr="005924CD">
        <w:rPr>
          <w:sz w:val="22"/>
          <w:szCs w:val="22"/>
          <w:lang w:val="en-US"/>
        </w:rPr>
        <w:t>vd</w:t>
      </w:r>
      <w:proofErr w:type="spellEnd"/>
      <w:proofErr w:type="gramEnd"/>
      <w:r w:rsidR="00853750" w:rsidRPr="005924CD">
        <w:rPr>
          <w:sz w:val="22"/>
          <w:szCs w:val="22"/>
          <w:lang w:val="en-US"/>
        </w:rPr>
        <w:t xml:space="preserve">, Midroc Property Development, +46 10 470 74 </w:t>
      </w:r>
      <w:r w:rsidRPr="005924CD">
        <w:rPr>
          <w:sz w:val="22"/>
          <w:szCs w:val="22"/>
          <w:lang w:val="en-US"/>
        </w:rPr>
        <w:t>05</w:t>
      </w:r>
      <w:r>
        <w:rPr>
          <w:sz w:val="22"/>
          <w:szCs w:val="22"/>
          <w:lang w:val="en-US"/>
        </w:rPr>
        <w:t>, magnus.skiol</w:t>
      </w:r>
      <w:r w:rsidR="00853750" w:rsidRPr="005924CD">
        <w:rPr>
          <w:sz w:val="22"/>
          <w:szCs w:val="22"/>
          <w:lang w:val="en-US"/>
        </w:rPr>
        <w:t>d@midroc.se</w:t>
      </w:r>
      <w:r w:rsidR="003C596C" w:rsidRPr="005924CD">
        <w:rPr>
          <w:rFonts w:ascii="Arial" w:hAnsi="Arial" w:cs="Arial"/>
          <w:color w:val="000000"/>
          <w:szCs w:val="24"/>
          <w:lang w:val="en-US"/>
        </w:rPr>
        <w:t> </w:t>
      </w:r>
    </w:p>
    <w:sectPr w:rsidR="0077164A" w:rsidRPr="005924CD" w:rsidSect="00F71CF1">
      <w:headerReference w:type="default" r:id="rId8"/>
      <w:footerReference w:type="default" r:id="rId9"/>
      <w:headerReference w:type="first" r:id="rId10"/>
      <w:footerReference w:type="first" r:id="rId11"/>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C8F61" w14:textId="77777777" w:rsidR="000A7CD0" w:rsidRDefault="000A7CD0">
      <w:r>
        <w:separator/>
      </w:r>
    </w:p>
  </w:endnote>
  <w:endnote w:type="continuationSeparator" w:id="0">
    <w:p w14:paraId="14C046DE" w14:textId="77777777" w:rsidR="000A7CD0" w:rsidRDefault="000A7CD0">
      <w:r>
        <w:continuationSeparator/>
      </w:r>
    </w:p>
  </w:endnote>
  <w:endnote w:type="continuationNotice" w:id="1">
    <w:p w14:paraId="456D947B" w14:textId="77777777" w:rsidR="000A7CD0" w:rsidRDefault="000A7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Pro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79579EB4"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040C56">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040C56">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81A3" w14:textId="77777777" w:rsidR="000B39C3" w:rsidRDefault="000B39C3" w:rsidP="000B39C3">
    <w:pPr>
      <w:pStyle w:val="Rubrik3"/>
      <w:spacing w:line="276" w:lineRule="auto"/>
    </w:pPr>
    <w:r>
      <w:t>Fakta om Midroc Property Development</w:t>
    </w:r>
  </w:p>
  <w:p w14:paraId="4B920602" w14:textId="4D500469" w:rsidR="000B39C3" w:rsidRPr="00F3131E" w:rsidRDefault="000B39C3" w:rsidP="000B39C3">
    <w:pPr>
      <w:rPr>
        <w:rFonts w:ascii="Arial" w:hAnsi="Arial" w:cs="Arial"/>
        <w:iCs/>
        <w:sz w:val="18"/>
        <w:szCs w:val="18"/>
      </w:rPr>
    </w:pPr>
    <w:r w:rsidRPr="00F3131E">
      <w:rPr>
        <w:rFonts w:ascii="Arial" w:hAnsi="Arial" w:cs="Arial"/>
        <w:b/>
        <w:iCs/>
        <w:sz w:val="18"/>
        <w:szCs w:val="18"/>
      </w:rPr>
      <w:t>Midroc Property Development AB</w:t>
    </w:r>
    <w:r w:rsidRPr="00F3131E">
      <w:rPr>
        <w:rFonts w:ascii="Arial" w:hAnsi="Arial" w:cs="Arial"/>
        <w:iCs/>
        <w:sz w:val="18"/>
        <w:szCs w:val="18"/>
      </w:rPr>
      <w:t xml:space="preserve"> utvecklar och förvaltar kommersiella lokaler och bostäder. Projektportföljen omfattar idag 6</w:t>
    </w:r>
    <w:r w:rsidR="00853750">
      <w:rPr>
        <w:rFonts w:ascii="Arial" w:hAnsi="Arial" w:cs="Arial"/>
        <w:iCs/>
        <w:sz w:val="18"/>
        <w:szCs w:val="18"/>
      </w:rPr>
      <w:t>6</w:t>
    </w:r>
    <w:r>
      <w:rPr>
        <w:rFonts w:ascii="Arial" w:hAnsi="Arial" w:cs="Arial"/>
        <w:iCs/>
        <w:sz w:val="18"/>
        <w:szCs w:val="18"/>
      </w:rPr>
      <w:t>0</w:t>
    </w:r>
    <w:r w:rsidRPr="00F3131E">
      <w:rPr>
        <w:rFonts w:ascii="Arial" w:hAnsi="Arial" w:cs="Arial"/>
        <w:iCs/>
        <w:sz w:val="18"/>
        <w:szCs w:val="18"/>
      </w:rPr>
      <w:t xml:space="preserve"> 000 kvm byggrätter </w:t>
    </w:r>
    <w:r w:rsidRPr="00081523">
      <w:rPr>
        <w:rFonts w:ascii="Arial" w:hAnsi="Arial" w:cs="Arial"/>
        <w:sz w:val="18"/>
        <w:szCs w:val="18"/>
      </w:rPr>
      <w:t>med en projektvolym om ca 1</w:t>
    </w:r>
    <w:r w:rsidR="000A3468">
      <w:rPr>
        <w:rFonts w:ascii="Arial" w:hAnsi="Arial" w:cs="Arial"/>
        <w:sz w:val="18"/>
        <w:szCs w:val="18"/>
      </w:rPr>
      <w:t>7</w:t>
    </w:r>
    <w:r w:rsidRPr="00081523">
      <w:rPr>
        <w:rFonts w:ascii="Arial" w:hAnsi="Arial" w:cs="Arial"/>
        <w:sz w:val="18"/>
        <w:szCs w:val="18"/>
      </w:rPr>
      <w:t xml:space="preserve"> miljarder kronor. </w:t>
    </w:r>
    <w:r w:rsidRPr="00F3131E">
      <w:rPr>
        <w:rFonts w:ascii="Arial" w:hAnsi="Arial" w:cs="Arial"/>
        <w:iCs/>
        <w:sz w:val="18"/>
        <w:szCs w:val="18"/>
      </w:rPr>
      <w:t>Fokus är inriktat på södra Sverige och huvudkontoret finns i Malmö. Vi vill utveckla hållbara stadsmiljöer, och ger därför full kraft åt goda och annorlunda idéer. Läs mer på mpd.midroc.se</w:t>
    </w:r>
  </w:p>
  <w:p w14:paraId="66FA1526" w14:textId="246D0656" w:rsidR="0002341C" w:rsidRPr="0002341C" w:rsidRDefault="000B39C3" w:rsidP="0002341C">
    <w:pPr>
      <w:pStyle w:val="Normalwebb"/>
      <w:rPr>
        <w:rFonts w:ascii="Arial" w:hAnsi="Arial" w:cs="Arial"/>
        <w:sz w:val="18"/>
        <w:szCs w:val="18"/>
      </w:rPr>
    </w:pPr>
    <w:r w:rsidRPr="00F3131E">
      <w:rPr>
        <w:rFonts w:ascii="Arial" w:hAnsi="Arial" w:cs="Arial"/>
        <w:iCs/>
        <w:sz w:val="18"/>
        <w:szCs w:val="18"/>
      </w:rPr>
      <w:t xml:space="preserve">Midroc Property Development </w:t>
    </w:r>
    <w:r w:rsidRPr="00F3131E">
      <w:rPr>
        <w:rFonts w:ascii="Arial" w:hAnsi="Arial" w:cs="Arial"/>
        <w:iCs/>
        <w:color w:val="000000"/>
        <w:sz w:val="18"/>
        <w:szCs w:val="18"/>
      </w:rPr>
      <w:t xml:space="preserve">ingår i </w:t>
    </w:r>
    <w:r w:rsidR="0002341C" w:rsidRPr="0002341C">
      <w:rPr>
        <w:rFonts w:ascii="Arial" w:hAnsi="Arial" w:cs="Arial"/>
        <w:b/>
        <w:sz w:val="18"/>
        <w:szCs w:val="18"/>
      </w:rPr>
      <w:t>Midroc Europe</w:t>
    </w:r>
    <w:r w:rsidR="0002341C" w:rsidRPr="0002341C">
      <w:rPr>
        <w:rFonts w:ascii="Arial" w:hAnsi="Arial" w:cs="Arial"/>
        <w:sz w:val="18"/>
        <w:szCs w:val="18"/>
      </w:rPr>
      <w:t xml:space="preserve"> </w:t>
    </w:r>
    <w:r w:rsidR="0002341C">
      <w:rPr>
        <w:rFonts w:ascii="Arial" w:hAnsi="Arial" w:cs="Arial"/>
        <w:sz w:val="18"/>
        <w:szCs w:val="18"/>
      </w:rPr>
      <w:t xml:space="preserve">som </w:t>
    </w:r>
    <w:r w:rsidR="0002341C" w:rsidRPr="0002341C">
      <w:rPr>
        <w:rFonts w:ascii="Arial" w:hAnsi="Arial" w:cs="Arial"/>
        <w:sz w:val="18"/>
        <w:szCs w:val="18"/>
      </w:rPr>
      <w:t>bedriver verksamhet inom områdena fastighet, bygg, industri och miljö. Verksamheten är internationell med Sverige som utgångspunkt. Antalet medarbetare är 3</w:t>
    </w:r>
    <w:r w:rsidR="0002341C">
      <w:rPr>
        <w:rFonts w:ascii="Arial" w:hAnsi="Arial" w:cs="Arial"/>
        <w:sz w:val="18"/>
        <w:szCs w:val="18"/>
      </w:rPr>
      <w:t xml:space="preserve"> </w:t>
    </w:r>
    <w:r w:rsidR="0002341C" w:rsidRPr="0002341C">
      <w:rPr>
        <w:rFonts w:ascii="Arial" w:hAnsi="Arial" w:cs="Arial"/>
        <w:sz w:val="18"/>
        <w:szCs w:val="18"/>
      </w:rPr>
      <w:t xml:space="preserve">200 och omsättningen över 5 miljarder kronor.  </w:t>
    </w: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669BC" w14:textId="77777777" w:rsidR="000A7CD0" w:rsidRDefault="000A7CD0">
      <w:r>
        <w:separator/>
      </w:r>
    </w:p>
  </w:footnote>
  <w:footnote w:type="continuationSeparator" w:id="0">
    <w:p w14:paraId="78A980B7" w14:textId="77777777" w:rsidR="000A7CD0" w:rsidRDefault="000A7CD0">
      <w:r>
        <w:continuationSeparator/>
      </w:r>
    </w:p>
  </w:footnote>
  <w:footnote w:type="continuationNotice" w:id="1">
    <w:p w14:paraId="55E7871D" w14:textId="77777777" w:rsidR="000A7CD0" w:rsidRDefault="000A7C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8A7D02"/>
    <w:multiLevelType w:val="hybridMultilevel"/>
    <w:tmpl w:val="817E529E"/>
    <w:lvl w:ilvl="0" w:tplc="42E82FAE">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10"/>
  </w:num>
  <w:num w:numId="5">
    <w:abstractNumId w:val="3"/>
  </w:num>
  <w:num w:numId="6">
    <w:abstractNumId w:val="4"/>
  </w:num>
  <w:num w:numId="7">
    <w:abstractNumId w:val="9"/>
  </w:num>
  <w:num w:numId="8">
    <w:abstractNumId w:val="0"/>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22DDA"/>
    <w:rsid w:val="0002341C"/>
    <w:rsid w:val="00024379"/>
    <w:rsid w:val="00032F22"/>
    <w:rsid w:val="000345A2"/>
    <w:rsid w:val="00040C56"/>
    <w:rsid w:val="00050D6D"/>
    <w:rsid w:val="000528AF"/>
    <w:rsid w:val="0005611D"/>
    <w:rsid w:val="000575AD"/>
    <w:rsid w:val="00057A1E"/>
    <w:rsid w:val="00057D22"/>
    <w:rsid w:val="00074D0A"/>
    <w:rsid w:val="00074D36"/>
    <w:rsid w:val="00093BA9"/>
    <w:rsid w:val="00095CA7"/>
    <w:rsid w:val="000A3468"/>
    <w:rsid w:val="000A5192"/>
    <w:rsid w:val="000A56B5"/>
    <w:rsid w:val="000A7CD0"/>
    <w:rsid w:val="000B0872"/>
    <w:rsid w:val="000B285A"/>
    <w:rsid w:val="000B39C3"/>
    <w:rsid w:val="000B6C35"/>
    <w:rsid w:val="000C4316"/>
    <w:rsid w:val="000C7C73"/>
    <w:rsid w:val="000D21AC"/>
    <w:rsid w:val="000E3EFC"/>
    <w:rsid w:val="000E671D"/>
    <w:rsid w:val="000F0100"/>
    <w:rsid w:val="000F2FBD"/>
    <w:rsid w:val="000F5A71"/>
    <w:rsid w:val="00106DDC"/>
    <w:rsid w:val="001219E4"/>
    <w:rsid w:val="00164D89"/>
    <w:rsid w:val="001674FD"/>
    <w:rsid w:val="00173B2F"/>
    <w:rsid w:val="001868D4"/>
    <w:rsid w:val="001973CE"/>
    <w:rsid w:val="001A374D"/>
    <w:rsid w:val="001A62B8"/>
    <w:rsid w:val="001A6C5D"/>
    <w:rsid w:val="001B06E3"/>
    <w:rsid w:val="001B0B29"/>
    <w:rsid w:val="001B7AD9"/>
    <w:rsid w:val="001D58EC"/>
    <w:rsid w:val="001D6693"/>
    <w:rsid w:val="001F5C1A"/>
    <w:rsid w:val="001F70B9"/>
    <w:rsid w:val="00201ED2"/>
    <w:rsid w:val="00205B34"/>
    <w:rsid w:val="002120A0"/>
    <w:rsid w:val="00220198"/>
    <w:rsid w:val="002338F1"/>
    <w:rsid w:val="00246097"/>
    <w:rsid w:val="00247BE7"/>
    <w:rsid w:val="002605A8"/>
    <w:rsid w:val="002748B4"/>
    <w:rsid w:val="00294BE4"/>
    <w:rsid w:val="00297635"/>
    <w:rsid w:val="002A2400"/>
    <w:rsid w:val="002A49B6"/>
    <w:rsid w:val="002B051E"/>
    <w:rsid w:val="002B17E8"/>
    <w:rsid w:val="002F5F09"/>
    <w:rsid w:val="003033BE"/>
    <w:rsid w:val="00305F0C"/>
    <w:rsid w:val="00306AC4"/>
    <w:rsid w:val="00310A3F"/>
    <w:rsid w:val="003134A9"/>
    <w:rsid w:val="0032091C"/>
    <w:rsid w:val="00320A41"/>
    <w:rsid w:val="003215D8"/>
    <w:rsid w:val="00323515"/>
    <w:rsid w:val="00325F79"/>
    <w:rsid w:val="00327670"/>
    <w:rsid w:val="00330A0D"/>
    <w:rsid w:val="003415A8"/>
    <w:rsid w:val="0035073C"/>
    <w:rsid w:val="00380E99"/>
    <w:rsid w:val="003A12CE"/>
    <w:rsid w:val="003A6782"/>
    <w:rsid w:val="003B1F23"/>
    <w:rsid w:val="003C596C"/>
    <w:rsid w:val="003D08D3"/>
    <w:rsid w:val="003E020D"/>
    <w:rsid w:val="003E0DE4"/>
    <w:rsid w:val="003E1728"/>
    <w:rsid w:val="003E4596"/>
    <w:rsid w:val="00402047"/>
    <w:rsid w:val="00405CC4"/>
    <w:rsid w:val="00411860"/>
    <w:rsid w:val="00415005"/>
    <w:rsid w:val="004169A3"/>
    <w:rsid w:val="00424BA4"/>
    <w:rsid w:val="00433C41"/>
    <w:rsid w:val="00437351"/>
    <w:rsid w:val="00440CA2"/>
    <w:rsid w:val="00447B99"/>
    <w:rsid w:val="00453A36"/>
    <w:rsid w:val="0045444F"/>
    <w:rsid w:val="00457B76"/>
    <w:rsid w:val="00473807"/>
    <w:rsid w:val="00473CCE"/>
    <w:rsid w:val="004763B0"/>
    <w:rsid w:val="004831BF"/>
    <w:rsid w:val="00483D29"/>
    <w:rsid w:val="004846BE"/>
    <w:rsid w:val="004858F2"/>
    <w:rsid w:val="0049698B"/>
    <w:rsid w:val="004A7B24"/>
    <w:rsid w:val="004B4906"/>
    <w:rsid w:val="004B4F41"/>
    <w:rsid w:val="004C1544"/>
    <w:rsid w:val="004D373D"/>
    <w:rsid w:val="004D3D82"/>
    <w:rsid w:val="004E1FC1"/>
    <w:rsid w:val="004F3EB6"/>
    <w:rsid w:val="00512878"/>
    <w:rsid w:val="005236EF"/>
    <w:rsid w:val="00527DB8"/>
    <w:rsid w:val="00530C07"/>
    <w:rsid w:val="005343EE"/>
    <w:rsid w:val="0054291C"/>
    <w:rsid w:val="00555D72"/>
    <w:rsid w:val="00564A0A"/>
    <w:rsid w:val="005710AB"/>
    <w:rsid w:val="00577D86"/>
    <w:rsid w:val="005847CC"/>
    <w:rsid w:val="005850D2"/>
    <w:rsid w:val="005924CD"/>
    <w:rsid w:val="00595539"/>
    <w:rsid w:val="005A5F06"/>
    <w:rsid w:val="005B6371"/>
    <w:rsid w:val="005B7E43"/>
    <w:rsid w:val="005C1E4F"/>
    <w:rsid w:val="005C309B"/>
    <w:rsid w:val="005C4FAB"/>
    <w:rsid w:val="005D52D1"/>
    <w:rsid w:val="005D720F"/>
    <w:rsid w:val="005E6958"/>
    <w:rsid w:val="005F0C7B"/>
    <w:rsid w:val="005F52B0"/>
    <w:rsid w:val="005F66CA"/>
    <w:rsid w:val="0060078F"/>
    <w:rsid w:val="0060137C"/>
    <w:rsid w:val="00601A5A"/>
    <w:rsid w:val="0061118B"/>
    <w:rsid w:val="00624E33"/>
    <w:rsid w:val="00626537"/>
    <w:rsid w:val="006349BE"/>
    <w:rsid w:val="00640FAD"/>
    <w:rsid w:val="006429CF"/>
    <w:rsid w:val="00646CBE"/>
    <w:rsid w:val="006554E1"/>
    <w:rsid w:val="00667A9D"/>
    <w:rsid w:val="00681240"/>
    <w:rsid w:val="006B570C"/>
    <w:rsid w:val="006B60D7"/>
    <w:rsid w:val="006C18CB"/>
    <w:rsid w:val="006C2BEC"/>
    <w:rsid w:val="006D0AFC"/>
    <w:rsid w:val="006E08E9"/>
    <w:rsid w:val="006E1930"/>
    <w:rsid w:val="006E237F"/>
    <w:rsid w:val="006E40EE"/>
    <w:rsid w:val="006E63A1"/>
    <w:rsid w:val="006F0DD7"/>
    <w:rsid w:val="007170E6"/>
    <w:rsid w:val="007179A8"/>
    <w:rsid w:val="0072475A"/>
    <w:rsid w:val="00725A39"/>
    <w:rsid w:val="007264C1"/>
    <w:rsid w:val="00735206"/>
    <w:rsid w:val="00736ADD"/>
    <w:rsid w:val="007404BA"/>
    <w:rsid w:val="0074618C"/>
    <w:rsid w:val="00755A8E"/>
    <w:rsid w:val="00760F86"/>
    <w:rsid w:val="00762892"/>
    <w:rsid w:val="00763D34"/>
    <w:rsid w:val="0077164A"/>
    <w:rsid w:val="00780CBD"/>
    <w:rsid w:val="007A13BB"/>
    <w:rsid w:val="007C0540"/>
    <w:rsid w:val="007C7056"/>
    <w:rsid w:val="007E4C18"/>
    <w:rsid w:val="007E53BF"/>
    <w:rsid w:val="007E6182"/>
    <w:rsid w:val="007F0E5A"/>
    <w:rsid w:val="007F1445"/>
    <w:rsid w:val="00803EF1"/>
    <w:rsid w:val="00804CAE"/>
    <w:rsid w:val="008124B3"/>
    <w:rsid w:val="0082400D"/>
    <w:rsid w:val="00824812"/>
    <w:rsid w:val="008262E4"/>
    <w:rsid w:val="008413E6"/>
    <w:rsid w:val="0085327B"/>
    <w:rsid w:val="00853750"/>
    <w:rsid w:val="008618F1"/>
    <w:rsid w:val="0086788B"/>
    <w:rsid w:val="008773F5"/>
    <w:rsid w:val="00892445"/>
    <w:rsid w:val="00893D9E"/>
    <w:rsid w:val="008B093B"/>
    <w:rsid w:val="008D7E07"/>
    <w:rsid w:val="008E2D2C"/>
    <w:rsid w:val="008E4DF6"/>
    <w:rsid w:val="008F1572"/>
    <w:rsid w:val="008F3F77"/>
    <w:rsid w:val="008F53CE"/>
    <w:rsid w:val="009039BF"/>
    <w:rsid w:val="00936D24"/>
    <w:rsid w:val="009469E7"/>
    <w:rsid w:val="00954194"/>
    <w:rsid w:val="0095469C"/>
    <w:rsid w:val="0095690D"/>
    <w:rsid w:val="00960415"/>
    <w:rsid w:val="009748FD"/>
    <w:rsid w:val="00975073"/>
    <w:rsid w:val="00981285"/>
    <w:rsid w:val="00985796"/>
    <w:rsid w:val="009917CE"/>
    <w:rsid w:val="00992844"/>
    <w:rsid w:val="009942B5"/>
    <w:rsid w:val="009949EF"/>
    <w:rsid w:val="009A065A"/>
    <w:rsid w:val="009A3261"/>
    <w:rsid w:val="009B7ED8"/>
    <w:rsid w:val="009C1AD9"/>
    <w:rsid w:val="009D389F"/>
    <w:rsid w:val="009D3CA5"/>
    <w:rsid w:val="009D54E4"/>
    <w:rsid w:val="009E2707"/>
    <w:rsid w:val="009E2C7F"/>
    <w:rsid w:val="009E3286"/>
    <w:rsid w:val="00A01F36"/>
    <w:rsid w:val="00A10F89"/>
    <w:rsid w:val="00A1760B"/>
    <w:rsid w:val="00A17DCD"/>
    <w:rsid w:val="00A276EE"/>
    <w:rsid w:val="00A30494"/>
    <w:rsid w:val="00A370C2"/>
    <w:rsid w:val="00A60051"/>
    <w:rsid w:val="00A615FB"/>
    <w:rsid w:val="00A81D0E"/>
    <w:rsid w:val="00A81F58"/>
    <w:rsid w:val="00A82263"/>
    <w:rsid w:val="00A9060C"/>
    <w:rsid w:val="00A95173"/>
    <w:rsid w:val="00AA026D"/>
    <w:rsid w:val="00AA2DA3"/>
    <w:rsid w:val="00AC15C4"/>
    <w:rsid w:val="00AC3F80"/>
    <w:rsid w:val="00AC7680"/>
    <w:rsid w:val="00AC7D2A"/>
    <w:rsid w:val="00AE0024"/>
    <w:rsid w:val="00AE3CC1"/>
    <w:rsid w:val="00AF0C2A"/>
    <w:rsid w:val="00AF34F4"/>
    <w:rsid w:val="00AF459C"/>
    <w:rsid w:val="00AF7E8D"/>
    <w:rsid w:val="00B0009E"/>
    <w:rsid w:val="00B12907"/>
    <w:rsid w:val="00B12F2D"/>
    <w:rsid w:val="00B210F5"/>
    <w:rsid w:val="00B240E8"/>
    <w:rsid w:val="00B45611"/>
    <w:rsid w:val="00B50135"/>
    <w:rsid w:val="00B65483"/>
    <w:rsid w:val="00B65613"/>
    <w:rsid w:val="00B66AF8"/>
    <w:rsid w:val="00B711CD"/>
    <w:rsid w:val="00B72783"/>
    <w:rsid w:val="00B82147"/>
    <w:rsid w:val="00B94291"/>
    <w:rsid w:val="00BA34D7"/>
    <w:rsid w:val="00BA3A48"/>
    <w:rsid w:val="00BC1BB7"/>
    <w:rsid w:val="00BC1C6F"/>
    <w:rsid w:val="00BC1E09"/>
    <w:rsid w:val="00BC3A42"/>
    <w:rsid w:val="00BC5B59"/>
    <w:rsid w:val="00BD2E6B"/>
    <w:rsid w:val="00BD40F5"/>
    <w:rsid w:val="00BD6EE2"/>
    <w:rsid w:val="00BE398E"/>
    <w:rsid w:val="00BE50AE"/>
    <w:rsid w:val="00BE52ED"/>
    <w:rsid w:val="00C1093E"/>
    <w:rsid w:val="00C11EF8"/>
    <w:rsid w:val="00C14984"/>
    <w:rsid w:val="00C244ED"/>
    <w:rsid w:val="00C246C8"/>
    <w:rsid w:val="00C368EF"/>
    <w:rsid w:val="00C36CF7"/>
    <w:rsid w:val="00C44F20"/>
    <w:rsid w:val="00C56668"/>
    <w:rsid w:val="00C76B96"/>
    <w:rsid w:val="00C773B7"/>
    <w:rsid w:val="00C8250A"/>
    <w:rsid w:val="00C8415E"/>
    <w:rsid w:val="00C87610"/>
    <w:rsid w:val="00C87AD7"/>
    <w:rsid w:val="00C92534"/>
    <w:rsid w:val="00CD124D"/>
    <w:rsid w:val="00CD4FE9"/>
    <w:rsid w:val="00CE1AB5"/>
    <w:rsid w:val="00CE30A8"/>
    <w:rsid w:val="00CF40DA"/>
    <w:rsid w:val="00D01397"/>
    <w:rsid w:val="00D14A1B"/>
    <w:rsid w:val="00D1749F"/>
    <w:rsid w:val="00D20B82"/>
    <w:rsid w:val="00D24ADE"/>
    <w:rsid w:val="00D26523"/>
    <w:rsid w:val="00D34D56"/>
    <w:rsid w:val="00D37577"/>
    <w:rsid w:val="00D42DB1"/>
    <w:rsid w:val="00D44941"/>
    <w:rsid w:val="00D63722"/>
    <w:rsid w:val="00D66DDC"/>
    <w:rsid w:val="00D7337F"/>
    <w:rsid w:val="00DA285D"/>
    <w:rsid w:val="00DB51AA"/>
    <w:rsid w:val="00DC3B45"/>
    <w:rsid w:val="00DC6996"/>
    <w:rsid w:val="00DC7BD4"/>
    <w:rsid w:val="00DD05C2"/>
    <w:rsid w:val="00DD0C76"/>
    <w:rsid w:val="00DD7989"/>
    <w:rsid w:val="00DE0CEA"/>
    <w:rsid w:val="00DF3C41"/>
    <w:rsid w:val="00DF5B19"/>
    <w:rsid w:val="00E248A2"/>
    <w:rsid w:val="00E26C4E"/>
    <w:rsid w:val="00E318B0"/>
    <w:rsid w:val="00E40108"/>
    <w:rsid w:val="00E418D1"/>
    <w:rsid w:val="00E555B6"/>
    <w:rsid w:val="00E629FA"/>
    <w:rsid w:val="00E63B15"/>
    <w:rsid w:val="00E644A4"/>
    <w:rsid w:val="00E66E8D"/>
    <w:rsid w:val="00E6720A"/>
    <w:rsid w:val="00E73B69"/>
    <w:rsid w:val="00E74129"/>
    <w:rsid w:val="00E8537F"/>
    <w:rsid w:val="00EA52A9"/>
    <w:rsid w:val="00EA5AA3"/>
    <w:rsid w:val="00EB7646"/>
    <w:rsid w:val="00EC60EB"/>
    <w:rsid w:val="00EC67FE"/>
    <w:rsid w:val="00ED45B8"/>
    <w:rsid w:val="00EE02AD"/>
    <w:rsid w:val="00EE1748"/>
    <w:rsid w:val="00F0027D"/>
    <w:rsid w:val="00F01018"/>
    <w:rsid w:val="00F01B58"/>
    <w:rsid w:val="00F224BB"/>
    <w:rsid w:val="00F22745"/>
    <w:rsid w:val="00F3131E"/>
    <w:rsid w:val="00F43B85"/>
    <w:rsid w:val="00F477AD"/>
    <w:rsid w:val="00F54BB5"/>
    <w:rsid w:val="00F6188F"/>
    <w:rsid w:val="00F628A5"/>
    <w:rsid w:val="00F62B8D"/>
    <w:rsid w:val="00F63FB6"/>
    <w:rsid w:val="00F6431C"/>
    <w:rsid w:val="00F66D0F"/>
    <w:rsid w:val="00F71CF1"/>
    <w:rsid w:val="00F800B5"/>
    <w:rsid w:val="00F84F8B"/>
    <w:rsid w:val="00F85AFE"/>
    <w:rsid w:val="00F91C28"/>
    <w:rsid w:val="00F940E9"/>
    <w:rsid w:val="00FA0B25"/>
    <w:rsid w:val="00FB61F2"/>
    <w:rsid w:val="00FB699B"/>
    <w:rsid w:val="00FC20B8"/>
    <w:rsid w:val="00FD0C5A"/>
    <w:rsid w:val="00FD125D"/>
    <w:rsid w:val="00FD5E8A"/>
    <w:rsid w:val="00FD7D51"/>
    <w:rsid w:val="00FE0B1E"/>
    <w:rsid w:val="00FE3ADA"/>
    <w:rsid w:val="00FE4E25"/>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018814E"/>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paragraph" w:customStyle="1" w:styleId="Pa17">
    <w:name w:val="Pa17"/>
    <w:basedOn w:val="Normal"/>
    <w:uiPriority w:val="99"/>
    <w:rsid w:val="00C87AD7"/>
    <w:pPr>
      <w:autoSpaceDE w:val="0"/>
      <w:autoSpaceDN w:val="0"/>
      <w:spacing w:line="241" w:lineRule="atLeast"/>
    </w:pPr>
    <w:rPr>
      <w:rFonts w:ascii="Gill Sans MT Pro Light" w:eastAsiaTheme="minorHAnsi" w:hAnsi="Gill Sans MT Pro Light"/>
      <w:szCs w:val="24"/>
      <w:lang w:eastAsia="en-US"/>
    </w:rPr>
  </w:style>
  <w:style w:type="character" w:customStyle="1" w:styleId="A4">
    <w:name w:val="A4"/>
    <w:basedOn w:val="Standardstycketeckensnitt"/>
    <w:uiPriority w:val="99"/>
    <w:rsid w:val="00C87AD7"/>
    <w:rPr>
      <w:rFonts w:ascii="Gill Sans MT Pro Light" w:hAnsi="Gill Sans MT Pro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0172816">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08930563">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AE682-9FE5-44CD-8629-48F74409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1</TotalTime>
  <Pages>1</Pages>
  <Words>349</Words>
  <Characters>2100</Characters>
  <Application>Microsoft Office Word</Application>
  <DocSecurity>0</DocSecurity>
  <Lines>17</Lines>
  <Paragraphs>4</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  </vt:lpstr>
      <vt:lpstr>    Pressmeddelande</vt:lpstr>
      <vt:lpstr>Midroc säljer nytt parkeringshus i World Trade Center Lund </vt:lpstr>
      <vt:lpstr>        Fakta om parkeringshuset:</vt:lpstr>
    </vt:vector>
  </TitlesOfParts>
  <Company>Midroc Property Development AB</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2</cp:revision>
  <cp:lastPrinted>2015-11-19T07:49:00Z</cp:lastPrinted>
  <dcterms:created xsi:type="dcterms:W3CDTF">2015-12-13T22:35:00Z</dcterms:created>
  <dcterms:modified xsi:type="dcterms:W3CDTF">2015-12-13T22:35:00Z</dcterms:modified>
</cp:coreProperties>
</file>