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53" w:rsidRDefault="00732136" w:rsidP="00346596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noProof/>
          <w:sz w:val="28"/>
          <w:szCs w:val="28"/>
          <w:lang w:eastAsia="sv-SE"/>
        </w:rPr>
        <w:drawing>
          <wp:inline distT="0" distB="0" distL="0" distR="0">
            <wp:extent cx="5731510" cy="1283335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KK_toppbil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136" w:rsidRDefault="00732136" w:rsidP="00346596">
      <w:pPr>
        <w:rPr>
          <w:rFonts w:ascii="Georgia" w:hAnsi="Georgia"/>
          <w:b/>
          <w:sz w:val="28"/>
          <w:szCs w:val="28"/>
        </w:rPr>
      </w:pPr>
    </w:p>
    <w:p w:rsidR="00346596" w:rsidRPr="00D00595" w:rsidRDefault="00346596" w:rsidP="00346596">
      <w:pPr>
        <w:rPr>
          <w:rFonts w:ascii="Georgia" w:hAnsi="Georgia"/>
          <w:b/>
          <w:sz w:val="28"/>
          <w:szCs w:val="28"/>
        </w:rPr>
      </w:pPr>
      <w:r w:rsidRPr="00D00595">
        <w:rPr>
          <w:rFonts w:ascii="Georgia" w:hAnsi="Georgia"/>
          <w:b/>
          <w:sz w:val="28"/>
          <w:szCs w:val="28"/>
        </w:rPr>
        <w:t>YOHIO och Skrattfesten klara för Göteborgs kulturkalas</w:t>
      </w:r>
    </w:p>
    <w:p w:rsidR="00346596" w:rsidRPr="00D00595" w:rsidRDefault="00AE51CF" w:rsidP="00346596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Nu börjar programmet ta form. </w:t>
      </w:r>
      <w:r w:rsidR="00346596" w:rsidRPr="00D00595">
        <w:rPr>
          <w:rFonts w:ascii="Georgia" w:hAnsi="Georgia"/>
          <w:sz w:val="24"/>
          <w:szCs w:val="24"/>
        </w:rPr>
        <w:t>En av somma</w:t>
      </w:r>
      <w:r w:rsidR="00732136">
        <w:rPr>
          <w:rFonts w:ascii="Georgia" w:hAnsi="Georgia"/>
          <w:sz w:val="24"/>
          <w:szCs w:val="24"/>
        </w:rPr>
        <w:t xml:space="preserve">rens hetaste svenska artister är nu klar för </w:t>
      </w:r>
      <w:hyperlink r:id="rId6" w:history="1">
        <w:r w:rsidR="00732136" w:rsidRPr="0076308A">
          <w:rPr>
            <w:rStyle w:val="Hyperlnk"/>
            <w:rFonts w:ascii="Georgia" w:hAnsi="Georgia"/>
            <w:sz w:val="24"/>
            <w:szCs w:val="24"/>
          </w:rPr>
          <w:t>Göteborgs kulturkalas</w:t>
        </w:r>
      </w:hyperlink>
      <w:r w:rsidR="00346596" w:rsidRPr="00D00595">
        <w:rPr>
          <w:rFonts w:ascii="Georgia" w:hAnsi="Georgia"/>
          <w:sz w:val="24"/>
          <w:szCs w:val="24"/>
        </w:rPr>
        <w:t xml:space="preserve">. </w:t>
      </w:r>
      <w:r w:rsidR="00043654" w:rsidRPr="00D00595">
        <w:rPr>
          <w:rFonts w:ascii="Georgia" w:hAnsi="Georgia"/>
          <w:sz w:val="24"/>
          <w:szCs w:val="24"/>
        </w:rPr>
        <w:t>D</w:t>
      </w:r>
      <w:r w:rsidR="00346596" w:rsidRPr="00D00595">
        <w:rPr>
          <w:rFonts w:ascii="Georgia" w:hAnsi="Georgia"/>
          <w:sz w:val="24"/>
          <w:szCs w:val="24"/>
        </w:rPr>
        <w:t xml:space="preserve">en 16 augusti uppträder </w:t>
      </w:r>
      <w:r w:rsidR="00732136">
        <w:rPr>
          <w:rFonts w:ascii="Georgia" w:hAnsi="Georgia"/>
          <w:sz w:val="24"/>
          <w:szCs w:val="24"/>
        </w:rPr>
        <w:t>YOHIO</w:t>
      </w:r>
      <w:r w:rsidR="00043654" w:rsidRPr="00D00595">
        <w:rPr>
          <w:rFonts w:ascii="Georgia" w:hAnsi="Georgia"/>
          <w:sz w:val="24"/>
          <w:szCs w:val="24"/>
        </w:rPr>
        <w:t xml:space="preserve"> </w:t>
      </w:r>
      <w:r w:rsidR="00346596" w:rsidRPr="00D00595">
        <w:rPr>
          <w:rFonts w:ascii="Georgia" w:hAnsi="Georgia"/>
          <w:sz w:val="24"/>
          <w:szCs w:val="24"/>
        </w:rPr>
        <w:t>på Götapla</w:t>
      </w:r>
      <w:r w:rsidR="00D00595">
        <w:rPr>
          <w:rFonts w:ascii="Georgia" w:hAnsi="Georgia"/>
          <w:sz w:val="24"/>
          <w:szCs w:val="24"/>
        </w:rPr>
        <w:t>tsen</w:t>
      </w:r>
      <w:r w:rsidR="00346596" w:rsidRPr="00D00595">
        <w:rPr>
          <w:rFonts w:ascii="Georgia" w:hAnsi="Georgia"/>
          <w:sz w:val="24"/>
          <w:szCs w:val="24"/>
        </w:rPr>
        <w:t>.</w:t>
      </w:r>
      <w:r w:rsidR="00043654" w:rsidRPr="00D00595">
        <w:rPr>
          <w:rFonts w:ascii="Georgia" w:hAnsi="Georgia"/>
          <w:sz w:val="24"/>
          <w:szCs w:val="24"/>
        </w:rPr>
        <w:t xml:space="preserve"> </w:t>
      </w:r>
      <w:r w:rsidR="00F27C04" w:rsidRPr="00D00595">
        <w:rPr>
          <w:rFonts w:ascii="Georgia" w:hAnsi="Georgia"/>
          <w:sz w:val="24"/>
          <w:szCs w:val="24"/>
        </w:rPr>
        <w:t>Efter framgångarna i sv</w:t>
      </w:r>
      <w:r w:rsidR="00732136">
        <w:rPr>
          <w:rFonts w:ascii="Georgia" w:hAnsi="Georgia"/>
          <w:sz w:val="24"/>
          <w:szCs w:val="24"/>
        </w:rPr>
        <w:t>enska melodifestivalen har han</w:t>
      </w:r>
      <w:r w:rsidR="00F27C04" w:rsidRPr="00D00595">
        <w:rPr>
          <w:rFonts w:ascii="Georgia" w:hAnsi="Georgia"/>
          <w:sz w:val="24"/>
          <w:szCs w:val="24"/>
        </w:rPr>
        <w:t xml:space="preserve"> blivit en av de mest efterfrågade artisterna i landet och i september ska han ut på en landsomfattande turné.</w:t>
      </w:r>
    </w:p>
    <w:p w:rsidR="00F27C04" w:rsidRPr="00D00595" w:rsidRDefault="00F27C04" w:rsidP="00346596">
      <w:pPr>
        <w:rPr>
          <w:rFonts w:ascii="Georgia" w:hAnsi="Georgia"/>
          <w:sz w:val="24"/>
          <w:szCs w:val="24"/>
        </w:rPr>
      </w:pPr>
      <w:r w:rsidRPr="00D00595">
        <w:rPr>
          <w:rFonts w:ascii="Georgia" w:hAnsi="Georgia"/>
          <w:sz w:val="24"/>
          <w:szCs w:val="24"/>
        </w:rPr>
        <w:t xml:space="preserve">Skrattfesten med delar av Sveriges humorelit återkommer på onsdag 14 augusti till Kulturkalaset och denna </w:t>
      </w:r>
      <w:proofErr w:type="gramStart"/>
      <w:r w:rsidRPr="00D00595">
        <w:rPr>
          <w:rFonts w:ascii="Georgia" w:hAnsi="Georgia"/>
          <w:sz w:val="24"/>
          <w:szCs w:val="24"/>
        </w:rPr>
        <w:t>gången</w:t>
      </w:r>
      <w:proofErr w:type="gramEnd"/>
      <w:r w:rsidRPr="00D00595">
        <w:rPr>
          <w:rFonts w:ascii="Georgia" w:hAnsi="Georgia"/>
          <w:sz w:val="24"/>
          <w:szCs w:val="24"/>
        </w:rPr>
        <w:t xml:space="preserve"> un</w:t>
      </w:r>
      <w:r w:rsidR="00AE51CF">
        <w:rPr>
          <w:rFonts w:ascii="Georgia" w:hAnsi="Georgia"/>
          <w:sz w:val="24"/>
          <w:szCs w:val="24"/>
        </w:rPr>
        <w:t xml:space="preserve">derhåller David </w:t>
      </w:r>
      <w:proofErr w:type="spellStart"/>
      <w:r w:rsidR="00AE51CF">
        <w:rPr>
          <w:rFonts w:ascii="Georgia" w:hAnsi="Georgia"/>
          <w:sz w:val="24"/>
          <w:szCs w:val="24"/>
        </w:rPr>
        <w:t>Batra</w:t>
      </w:r>
      <w:proofErr w:type="spellEnd"/>
      <w:r w:rsidR="00AE51CF">
        <w:rPr>
          <w:rFonts w:ascii="Georgia" w:hAnsi="Georgia"/>
          <w:sz w:val="24"/>
          <w:szCs w:val="24"/>
        </w:rPr>
        <w:t xml:space="preserve">, </w:t>
      </w:r>
      <w:proofErr w:type="spellStart"/>
      <w:r w:rsidR="00AE51CF">
        <w:rPr>
          <w:rFonts w:ascii="Georgia" w:hAnsi="Georgia"/>
          <w:sz w:val="24"/>
          <w:szCs w:val="24"/>
        </w:rPr>
        <w:t>Özz</w:t>
      </w:r>
      <w:proofErr w:type="spellEnd"/>
      <w:r w:rsidR="00AE51CF">
        <w:rPr>
          <w:rFonts w:ascii="Georgia" w:hAnsi="Georgia"/>
          <w:sz w:val="24"/>
          <w:szCs w:val="24"/>
        </w:rPr>
        <w:t xml:space="preserve"> </w:t>
      </w:r>
      <w:proofErr w:type="spellStart"/>
      <w:r w:rsidR="00AE51CF">
        <w:rPr>
          <w:rFonts w:ascii="Georgia" w:hAnsi="Georgia"/>
          <w:sz w:val="24"/>
          <w:szCs w:val="24"/>
        </w:rPr>
        <w:t>Nû</w:t>
      </w:r>
      <w:r w:rsidRPr="00D00595">
        <w:rPr>
          <w:rFonts w:ascii="Georgia" w:hAnsi="Georgia"/>
          <w:sz w:val="24"/>
          <w:szCs w:val="24"/>
        </w:rPr>
        <w:t>jen</w:t>
      </w:r>
      <w:proofErr w:type="spellEnd"/>
      <w:r w:rsidRPr="00D00595">
        <w:rPr>
          <w:rFonts w:ascii="Georgia" w:hAnsi="Georgia"/>
          <w:sz w:val="24"/>
          <w:szCs w:val="24"/>
        </w:rPr>
        <w:t>, Mån</w:t>
      </w:r>
      <w:r w:rsidR="00AE51CF">
        <w:rPr>
          <w:rFonts w:ascii="Georgia" w:hAnsi="Georgia"/>
          <w:sz w:val="24"/>
          <w:szCs w:val="24"/>
        </w:rPr>
        <w:t xml:space="preserve">s Möller, </w:t>
      </w:r>
      <w:proofErr w:type="spellStart"/>
      <w:r w:rsidR="00AE51CF">
        <w:rPr>
          <w:rFonts w:ascii="Georgia" w:hAnsi="Georgia"/>
          <w:sz w:val="24"/>
          <w:szCs w:val="24"/>
        </w:rPr>
        <w:t>Kodjo</w:t>
      </w:r>
      <w:proofErr w:type="spellEnd"/>
      <w:r w:rsidR="00AE51CF">
        <w:rPr>
          <w:rFonts w:ascii="Georgia" w:hAnsi="Georgia"/>
          <w:sz w:val="24"/>
          <w:szCs w:val="24"/>
        </w:rPr>
        <w:t xml:space="preserve"> </w:t>
      </w:r>
      <w:proofErr w:type="spellStart"/>
      <w:r w:rsidR="00AE51CF">
        <w:rPr>
          <w:rFonts w:ascii="Georgia" w:hAnsi="Georgia"/>
          <w:sz w:val="24"/>
          <w:szCs w:val="24"/>
        </w:rPr>
        <w:t>Akolor</w:t>
      </w:r>
      <w:proofErr w:type="spellEnd"/>
      <w:r w:rsidR="00AE51CF">
        <w:rPr>
          <w:rFonts w:ascii="Georgia" w:hAnsi="Georgia"/>
          <w:sz w:val="24"/>
          <w:szCs w:val="24"/>
        </w:rPr>
        <w:t>, Marika C</w:t>
      </w:r>
      <w:r w:rsidRPr="00D00595">
        <w:rPr>
          <w:rFonts w:ascii="Georgia" w:hAnsi="Georgia"/>
          <w:sz w:val="24"/>
          <w:szCs w:val="24"/>
        </w:rPr>
        <w:t>arlsson, Niklas Andersson och Josefin Johansson.</w:t>
      </w:r>
    </w:p>
    <w:p w:rsidR="00F27C04" w:rsidRPr="00D00595" w:rsidRDefault="00F27C04" w:rsidP="00F27C04">
      <w:pPr>
        <w:autoSpaceDE w:val="0"/>
        <w:autoSpaceDN w:val="0"/>
        <w:adjustRightInd w:val="0"/>
        <w:spacing w:after="0" w:line="240" w:lineRule="auto"/>
        <w:rPr>
          <w:rFonts w:ascii="Georgia" w:hAnsi="Georgia" w:cs="Tms Rmn"/>
          <w:color w:val="000000"/>
          <w:sz w:val="24"/>
          <w:szCs w:val="24"/>
        </w:rPr>
      </w:pPr>
      <w:r w:rsidRPr="00D00595">
        <w:rPr>
          <w:rFonts w:ascii="Georgia" w:hAnsi="Georgia"/>
          <w:sz w:val="24"/>
          <w:szCs w:val="24"/>
        </w:rPr>
        <w:t xml:space="preserve">Dansbanden som ska spela på Packhuskajen är också klara. Det blir två band varje kväll och de är i år: </w:t>
      </w:r>
      <w:r w:rsidRPr="00D00595">
        <w:rPr>
          <w:rFonts w:ascii="Georgia" w:hAnsi="Georgia" w:cs="Tms Rmn"/>
          <w:color w:val="000000"/>
          <w:sz w:val="24"/>
          <w:szCs w:val="24"/>
        </w:rPr>
        <w:t xml:space="preserve">Lasse Stefanz, </w:t>
      </w:r>
      <w:proofErr w:type="spellStart"/>
      <w:r w:rsidRPr="00D00595">
        <w:rPr>
          <w:rFonts w:ascii="Georgia" w:hAnsi="Georgia" w:cs="Tms Rmn"/>
          <w:color w:val="000000"/>
          <w:sz w:val="24"/>
          <w:szCs w:val="24"/>
        </w:rPr>
        <w:t>Mingos</w:t>
      </w:r>
      <w:proofErr w:type="spellEnd"/>
      <w:r w:rsidRPr="00D00595">
        <w:rPr>
          <w:rFonts w:ascii="Georgia" w:hAnsi="Georgia" w:cs="Tms Rmn"/>
          <w:color w:val="000000"/>
          <w:sz w:val="24"/>
          <w:szCs w:val="24"/>
        </w:rPr>
        <w:t xml:space="preserve">, Drifters, </w:t>
      </w:r>
      <w:proofErr w:type="spellStart"/>
      <w:r w:rsidRPr="00D00595">
        <w:rPr>
          <w:rFonts w:ascii="Georgia" w:hAnsi="Georgia" w:cs="Tms Rmn"/>
          <w:color w:val="000000"/>
          <w:sz w:val="24"/>
          <w:szCs w:val="24"/>
        </w:rPr>
        <w:t>Elisa’s</w:t>
      </w:r>
      <w:proofErr w:type="spellEnd"/>
      <w:r w:rsidRPr="00D00595">
        <w:rPr>
          <w:rFonts w:ascii="Georgia" w:hAnsi="Georgia" w:cs="Tms Rmn"/>
          <w:color w:val="000000"/>
          <w:sz w:val="24"/>
          <w:szCs w:val="24"/>
        </w:rPr>
        <w:t xml:space="preserve">, Scotts, Flamingokvintetten, Arvingarna och </w:t>
      </w:r>
      <w:proofErr w:type="spellStart"/>
      <w:r w:rsidRPr="00D00595">
        <w:rPr>
          <w:rFonts w:ascii="Georgia" w:hAnsi="Georgia" w:cs="Tms Rmn"/>
          <w:color w:val="000000"/>
          <w:sz w:val="24"/>
          <w:szCs w:val="24"/>
        </w:rPr>
        <w:t>Glennartz</w:t>
      </w:r>
      <w:proofErr w:type="spellEnd"/>
      <w:r w:rsidRPr="00D00595">
        <w:rPr>
          <w:rFonts w:ascii="Georgia" w:hAnsi="Georgia" w:cs="Tms Rmn"/>
          <w:color w:val="000000"/>
          <w:sz w:val="24"/>
          <w:szCs w:val="24"/>
        </w:rPr>
        <w:t>.</w:t>
      </w:r>
    </w:p>
    <w:p w:rsidR="00D00595" w:rsidRDefault="00D00595" w:rsidP="00D00595">
      <w:pPr>
        <w:pStyle w:val="Ingetavstnd"/>
      </w:pPr>
    </w:p>
    <w:p w:rsidR="00D00595" w:rsidRPr="00D00595" w:rsidRDefault="00AE51CF" w:rsidP="00D00595">
      <w:pPr>
        <w:pStyle w:val="Ingetavstnd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Några ti</w:t>
      </w:r>
      <w:r w:rsidR="00D00595" w:rsidRPr="00D00595">
        <w:rPr>
          <w:rFonts w:ascii="Georgia" w:hAnsi="Georgia"/>
          <w:sz w:val="24"/>
          <w:szCs w:val="24"/>
        </w:rPr>
        <w:t xml:space="preserve">digare </w:t>
      </w:r>
      <w:r>
        <w:rPr>
          <w:rFonts w:ascii="Georgia" w:hAnsi="Georgia"/>
          <w:sz w:val="24"/>
          <w:szCs w:val="24"/>
        </w:rPr>
        <w:t xml:space="preserve">klara bokningar är Maia </w:t>
      </w:r>
      <w:proofErr w:type="spellStart"/>
      <w:r>
        <w:rPr>
          <w:rFonts w:ascii="Georgia" w:hAnsi="Georgia"/>
          <w:sz w:val="24"/>
          <w:szCs w:val="24"/>
        </w:rPr>
        <w:t>Hirasawa</w:t>
      </w:r>
      <w:proofErr w:type="spellEnd"/>
      <w:r>
        <w:rPr>
          <w:rFonts w:ascii="Georgia" w:hAnsi="Georgia"/>
          <w:sz w:val="24"/>
          <w:szCs w:val="24"/>
        </w:rPr>
        <w:t xml:space="preserve">, Petra Marklund, Eva Dahlgren, Teater Smuts och spanska flamencostjärnan </w:t>
      </w:r>
      <w:proofErr w:type="spellStart"/>
      <w:r>
        <w:rPr>
          <w:rFonts w:ascii="Georgia" w:hAnsi="Georgia"/>
          <w:sz w:val="24"/>
          <w:szCs w:val="24"/>
        </w:rPr>
        <w:t>Buka</w:t>
      </w:r>
      <w:proofErr w:type="spellEnd"/>
      <w:r>
        <w:rPr>
          <w:rFonts w:ascii="Georgia" w:hAnsi="Georgia"/>
          <w:sz w:val="24"/>
          <w:szCs w:val="24"/>
        </w:rPr>
        <w:t>. Dessutom kommer</w:t>
      </w:r>
      <w:r w:rsidR="00D00595" w:rsidRPr="00D00595">
        <w:rPr>
          <w:rFonts w:ascii="Georgia" w:hAnsi="Georgia"/>
          <w:sz w:val="24"/>
          <w:szCs w:val="24"/>
        </w:rPr>
        <w:t xml:space="preserve"> operan </w:t>
      </w:r>
      <w:hyperlink r:id="rId7" w:history="1">
        <w:r w:rsidR="00D00595" w:rsidRPr="0076308A">
          <w:rPr>
            <w:rStyle w:val="Hyperlnk"/>
            <w:rFonts w:ascii="Georgia" w:hAnsi="Georgia"/>
            <w:sz w:val="24"/>
            <w:szCs w:val="24"/>
          </w:rPr>
          <w:t>Ca Ira</w:t>
        </w:r>
      </w:hyperlink>
      <w:r w:rsidR="00D00595" w:rsidRPr="00D00595">
        <w:rPr>
          <w:rFonts w:ascii="Georgia" w:hAnsi="Georgia"/>
          <w:sz w:val="24"/>
          <w:szCs w:val="24"/>
        </w:rPr>
        <w:t xml:space="preserve"> av Roger Waters (f.d. Pink Floyd)</w:t>
      </w:r>
      <w:r>
        <w:rPr>
          <w:rFonts w:ascii="Georgia" w:hAnsi="Georgia"/>
          <w:sz w:val="24"/>
          <w:szCs w:val="24"/>
        </w:rPr>
        <w:t xml:space="preserve"> spelas</w:t>
      </w:r>
      <w:r w:rsidR="00D00595" w:rsidRPr="00D00595">
        <w:rPr>
          <w:rFonts w:ascii="Georgia" w:hAnsi="Georgia"/>
          <w:sz w:val="24"/>
          <w:szCs w:val="24"/>
        </w:rPr>
        <w:t xml:space="preserve"> på öppningsdagen 13 augusti.</w:t>
      </w:r>
      <w:r w:rsidR="00732136">
        <w:rPr>
          <w:rFonts w:ascii="Georgia" w:hAnsi="Georgia"/>
          <w:sz w:val="24"/>
          <w:szCs w:val="24"/>
        </w:rPr>
        <w:t xml:space="preserve"> </w:t>
      </w:r>
      <w:r w:rsidR="00D00595" w:rsidRPr="00D00595">
        <w:rPr>
          <w:rFonts w:ascii="Georgia" w:hAnsi="Georgia"/>
          <w:sz w:val="24"/>
          <w:szCs w:val="24"/>
        </w:rPr>
        <w:t xml:space="preserve">Hela programmet för Kulturkalaset </w:t>
      </w:r>
      <w:r w:rsidR="00732136">
        <w:rPr>
          <w:rFonts w:ascii="Georgia" w:hAnsi="Georgia"/>
          <w:sz w:val="24"/>
          <w:szCs w:val="24"/>
        </w:rPr>
        <w:t xml:space="preserve">med över 1 000 punkter </w:t>
      </w:r>
      <w:r w:rsidR="00D00595" w:rsidRPr="00D00595">
        <w:rPr>
          <w:rFonts w:ascii="Georgia" w:hAnsi="Georgia"/>
          <w:sz w:val="24"/>
          <w:szCs w:val="24"/>
        </w:rPr>
        <w:t>kommer att finnas på webbsidan i slutet av juni.</w:t>
      </w:r>
    </w:p>
    <w:p w:rsidR="00D00595" w:rsidRDefault="00D00595" w:rsidP="00D00595">
      <w:pPr>
        <w:pStyle w:val="Ingetavstnd"/>
        <w:rPr>
          <w:rFonts w:ascii="Georgia" w:hAnsi="Georgia"/>
          <w:sz w:val="24"/>
          <w:szCs w:val="24"/>
        </w:rPr>
      </w:pPr>
    </w:p>
    <w:p w:rsidR="00D00595" w:rsidRPr="00D00595" w:rsidRDefault="00D00595" w:rsidP="00D00595">
      <w:pPr>
        <w:pStyle w:val="Ingetavstnd"/>
        <w:rPr>
          <w:rFonts w:ascii="Georgia" w:hAnsi="Georgia"/>
          <w:sz w:val="24"/>
          <w:szCs w:val="24"/>
        </w:rPr>
      </w:pPr>
      <w:r w:rsidRPr="00D00595">
        <w:rPr>
          <w:rFonts w:ascii="Georgia" w:hAnsi="Georgia"/>
          <w:sz w:val="24"/>
          <w:szCs w:val="24"/>
        </w:rPr>
        <w:t>Mer information: Maria Björn, presskontakt Göteborgs kulturkalas,</w:t>
      </w:r>
      <w:proofErr w:type="gramStart"/>
      <w:r w:rsidRPr="00D00595">
        <w:rPr>
          <w:rFonts w:ascii="Georgia" w:hAnsi="Georgia"/>
          <w:sz w:val="24"/>
          <w:szCs w:val="24"/>
        </w:rPr>
        <w:t xml:space="preserve"> 031-3684036</w:t>
      </w:r>
      <w:proofErr w:type="gramEnd"/>
    </w:p>
    <w:p w:rsidR="00D00595" w:rsidRPr="00D00595" w:rsidRDefault="00D00595" w:rsidP="00D00595">
      <w:pPr>
        <w:pStyle w:val="Ingetavstnd"/>
        <w:rPr>
          <w:rFonts w:ascii="Georgia" w:hAnsi="Georgia"/>
          <w:sz w:val="24"/>
          <w:szCs w:val="24"/>
        </w:rPr>
      </w:pPr>
      <w:r w:rsidRPr="00D00595">
        <w:rPr>
          <w:rFonts w:ascii="Georgia" w:hAnsi="Georgia"/>
          <w:sz w:val="24"/>
          <w:szCs w:val="24"/>
        </w:rPr>
        <w:t>Mia Samuelsson, konstnärlig ledare,</w:t>
      </w:r>
      <w:proofErr w:type="gramStart"/>
      <w:r w:rsidRPr="00D00595">
        <w:rPr>
          <w:rFonts w:ascii="Georgia" w:hAnsi="Georgia"/>
          <w:sz w:val="24"/>
          <w:szCs w:val="24"/>
        </w:rPr>
        <w:t xml:space="preserve"> 031-3684265</w:t>
      </w:r>
      <w:proofErr w:type="gramEnd"/>
    </w:p>
    <w:p w:rsidR="00D00595" w:rsidRDefault="00D00595" w:rsidP="00346596">
      <w:pPr>
        <w:rPr>
          <w:rFonts w:ascii="Georgia" w:hAnsi="Georgia"/>
          <w:i/>
        </w:rPr>
      </w:pPr>
    </w:p>
    <w:p w:rsidR="00346596" w:rsidRPr="000047FA" w:rsidRDefault="00346596" w:rsidP="00346596">
      <w:pPr>
        <w:rPr>
          <w:rFonts w:ascii="Georgia" w:hAnsi="Georgia"/>
        </w:rPr>
      </w:pPr>
      <w:r w:rsidRPr="00B34DBF">
        <w:rPr>
          <w:rFonts w:ascii="Georgia" w:hAnsi="Georgia"/>
          <w:i/>
        </w:rPr>
        <w:t>Göteborgs kulturkalas 1</w:t>
      </w:r>
      <w:r>
        <w:rPr>
          <w:rFonts w:ascii="Georgia" w:hAnsi="Georgia"/>
          <w:i/>
        </w:rPr>
        <w:t>3</w:t>
      </w:r>
      <w:r w:rsidRPr="00B34DBF">
        <w:rPr>
          <w:rFonts w:ascii="Georgia" w:hAnsi="Georgia"/>
          <w:i/>
        </w:rPr>
        <w:t>-</w:t>
      </w:r>
      <w:r>
        <w:rPr>
          <w:rFonts w:ascii="Georgia" w:hAnsi="Georgia"/>
          <w:i/>
        </w:rPr>
        <w:t>18</w:t>
      </w:r>
      <w:r w:rsidRPr="00B34DBF">
        <w:rPr>
          <w:rFonts w:ascii="Georgia" w:hAnsi="Georgia"/>
          <w:i/>
        </w:rPr>
        <w:t xml:space="preserve"> augusti 201</w:t>
      </w:r>
      <w:r>
        <w:rPr>
          <w:rFonts w:ascii="Georgia" w:hAnsi="Georgia"/>
          <w:i/>
        </w:rPr>
        <w:t>3</w:t>
      </w:r>
      <w:r w:rsidRPr="00B34DBF">
        <w:rPr>
          <w:rFonts w:ascii="Georgia" w:hAnsi="Georgia"/>
          <w:i/>
        </w:rPr>
        <w:t xml:space="preserve"> är ett samarbete mellan Göteborgs Stad, Västra Götalandsregionen och Göteborg &amp; Co, som också projektleder evenemanget.</w:t>
      </w:r>
      <w:r w:rsidRPr="00B34DBF">
        <w:rPr>
          <w:rFonts w:ascii="Georgia" w:hAnsi="Georgia"/>
          <w:i/>
        </w:rPr>
        <w:br/>
      </w:r>
      <w:hyperlink r:id="rId8" w:history="1">
        <w:r w:rsidRPr="00B34DBF">
          <w:rPr>
            <w:rStyle w:val="Hyperlnk"/>
            <w:rFonts w:ascii="Georgia" w:hAnsi="Georgia"/>
            <w:i/>
          </w:rPr>
          <w:t>www.goteborg.com/kulturkalaset</w:t>
        </w:r>
      </w:hyperlink>
    </w:p>
    <w:p w:rsidR="00660C5F" w:rsidRDefault="00660C5F">
      <w:bookmarkStart w:id="0" w:name="_GoBack"/>
      <w:bookmarkEnd w:id="0"/>
    </w:p>
    <w:sectPr w:rsidR="00660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596"/>
    <w:rsid w:val="00043654"/>
    <w:rsid w:val="00346596"/>
    <w:rsid w:val="005E5D53"/>
    <w:rsid w:val="00660C5F"/>
    <w:rsid w:val="00732136"/>
    <w:rsid w:val="0076308A"/>
    <w:rsid w:val="00AE51CF"/>
    <w:rsid w:val="00B04549"/>
    <w:rsid w:val="00D00595"/>
    <w:rsid w:val="00F2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596"/>
    <w:pPr>
      <w:spacing w:before="0"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346596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2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7C04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00595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596"/>
    <w:pPr>
      <w:spacing w:before="0"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346596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27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7C04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00595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teborg.com/kulturkalas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ynewsdesk.com/se/gbgco/pressreleases/roger-waters-egenskrivna-opera-inleder-kulturkalaset-i-goeteborg-83786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teborg.com/kulturkala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7D5AF95B.dotm</Template>
  <TotalTime>57</TotalTime>
  <Pages>1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Gadd</dc:creator>
  <cp:lastModifiedBy>Stefan Gadd</cp:lastModifiedBy>
  <cp:revision>5</cp:revision>
  <dcterms:created xsi:type="dcterms:W3CDTF">2013-06-04T11:48:00Z</dcterms:created>
  <dcterms:modified xsi:type="dcterms:W3CDTF">2013-06-05T10:13:00Z</dcterms:modified>
</cp:coreProperties>
</file>