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832" w:rsidRPr="00F02832" w:rsidRDefault="00F02832" w:rsidP="00F02832">
      <w:pPr>
        <w:pStyle w:val="Datum1"/>
        <w:spacing w:before="360"/>
        <w:rPr>
          <w:sz w:val="20"/>
          <w:lang w:val="sv-SE"/>
        </w:rPr>
      </w:pPr>
      <w:r w:rsidRPr="00F02832">
        <w:rPr>
          <w:sz w:val="20"/>
          <w:lang w:val="sv-SE"/>
        </w:rPr>
        <w:t>Kista, Sverige</w:t>
      </w:r>
      <w:r w:rsidRPr="00F02832">
        <w:rPr>
          <w:sz w:val="20"/>
          <w:lang w:val="sv-SE"/>
        </w:rPr>
        <w:br/>
        <w:t>2014</w:t>
      </w:r>
      <w:r w:rsidRPr="00F02832">
        <w:rPr>
          <w:sz w:val="20"/>
          <w:lang w:val="sv-SE"/>
        </w:rPr>
        <w:t>-04-11</w:t>
      </w:r>
    </w:p>
    <w:p w:rsidR="00F02832" w:rsidRPr="00F02832" w:rsidRDefault="00F02832" w:rsidP="00F02832">
      <w:pPr>
        <w:pStyle w:val="Headline"/>
        <w:spacing w:after="240"/>
        <w:rPr>
          <w:sz w:val="32"/>
          <w:lang w:val="sv-SE"/>
        </w:rPr>
      </w:pPr>
      <w:r w:rsidRPr="00F02832">
        <w:rPr>
          <w:sz w:val="24"/>
          <w:lang w:val="sv-SE"/>
        </w:rPr>
        <w:t xml:space="preserve">Skapa stora idéer med små bitar: </w:t>
      </w:r>
      <w:r w:rsidRPr="00F02832">
        <w:rPr>
          <w:sz w:val="32"/>
          <w:lang w:val="sv-SE"/>
        </w:rPr>
        <w:br/>
        <w:t>COPA-DATA lanserar zenon Challenge 2014</w:t>
      </w:r>
    </w:p>
    <w:p w:rsidR="00F02832" w:rsidRPr="00F02832" w:rsidRDefault="00F02832" w:rsidP="00F02832">
      <w:pPr>
        <w:spacing w:after="360"/>
        <w:rPr>
          <w:rFonts w:ascii="Arial" w:hAnsi="Arial"/>
          <w:i/>
          <w:sz w:val="20"/>
          <w:lang w:val="sv-SE"/>
        </w:rPr>
      </w:pPr>
      <w:r w:rsidRPr="00F02832">
        <w:rPr>
          <w:rFonts w:ascii="Arial" w:hAnsi="Arial"/>
          <w:i/>
          <w:sz w:val="20"/>
          <w:lang w:val="sv-SE"/>
        </w:rPr>
        <w:t>Sedan början av april har många studenter, integratörer och automationsexperter börjat tänka på vad de kan bygga med LEGO. I zenon Challenge använder de tävlande sig av zenon som HMI/SCADA mjukvara för visualisering och programmering och LEGO MINDSTORMS EV3 som material och motor. Det är dags att komma fram med något unikt och innovativt - utan att tappa det lekfulla utmed vägen. De första lagen har redan registrerat säg och tävlingen är igång!</w:t>
      </w:r>
    </w:p>
    <w:p w:rsidR="00F02832" w:rsidRPr="00F02832" w:rsidRDefault="00F02832" w:rsidP="00F02832">
      <w:pPr>
        <w:rPr>
          <w:i/>
          <w:sz w:val="20"/>
          <w:lang w:val="sv-SE"/>
        </w:rPr>
      </w:pPr>
      <w:r w:rsidRPr="00F02832">
        <w:rPr>
          <w:rFonts w:ascii="Arial" w:hAnsi="Arial"/>
          <w:sz w:val="20"/>
          <w:lang w:val="sv-SE"/>
        </w:rPr>
        <w:t xml:space="preserve">zenon Challenge är en utmaning för alla existerande och potentiella medlemmar av COPA-DATA Partner Community. Med de senaste versionerna av zenon och LEGO MINDSTORMS får deltagarna möjligheten att omvandla sina kreativa </w:t>
      </w:r>
      <w:r w:rsidRPr="00F02832">
        <w:rPr>
          <w:rFonts w:ascii="Arial" w:hAnsi="Arial"/>
          <w:sz w:val="20"/>
          <w:lang w:val="sv-SE"/>
        </w:rPr>
        <w:t>idéer</w:t>
      </w:r>
      <w:r w:rsidRPr="00F02832">
        <w:rPr>
          <w:rFonts w:ascii="Arial" w:hAnsi="Arial"/>
          <w:sz w:val="20"/>
          <w:lang w:val="sv-SE"/>
        </w:rPr>
        <w:t xml:space="preserve"> till konkreta och fungerande kontroll- och visualiseringsapplikationer. Senare under året kommer deltagarna att skicka in en video som visar vad de har skapat. Videon kommer att finnas tillgänglig för öppen omröstning på nätet. Deras alster kommer även att granskas i sömmarna av en expertjury. De vinnande lagen får en värdecheck till en zenon</w:t>
      </w:r>
      <w:r w:rsidRPr="00F02832">
        <w:rPr>
          <w:rFonts w:ascii="Arial" w:hAnsi="Arial"/>
          <w:sz w:val="20"/>
          <w:lang w:val="sv-SE"/>
        </w:rPr>
        <w:t>-</w:t>
      </w:r>
      <w:r w:rsidRPr="00F02832">
        <w:rPr>
          <w:rFonts w:ascii="Arial" w:hAnsi="Arial"/>
          <w:sz w:val="20"/>
          <w:lang w:val="sv-SE"/>
        </w:rPr>
        <w:t xml:space="preserve">fest värd 1000 Euro, en tablet med Windows 8 operativsystem eller en Sony Action Cam. </w:t>
      </w:r>
    </w:p>
    <w:p w:rsidR="00F02832" w:rsidRPr="00F02832" w:rsidRDefault="00F02832" w:rsidP="00F02832">
      <w:pPr>
        <w:pStyle w:val="Heading1"/>
        <w:spacing w:before="360"/>
        <w:rPr>
          <w:bCs/>
          <w:sz w:val="28"/>
          <w:lang w:val="sv-SE"/>
        </w:rPr>
      </w:pPr>
      <w:r w:rsidRPr="00F02832">
        <w:rPr>
          <w:bCs/>
          <w:sz w:val="28"/>
          <w:lang w:val="sv-SE"/>
        </w:rPr>
        <w:t>En återblick - zenon Challenge 2012</w:t>
      </w:r>
    </w:p>
    <w:p w:rsidR="00F02832" w:rsidRPr="00F02832" w:rsidRDefault="00F02832" w:rsidP="00F02832">
      <w:pPr>
        <w:pStyle w:val="Lead"/>
        <w:spacing w:after="120"/>
        <w:rPr>
          <w:i w:val="0"/>
          <w:sz w:val="20"/>
          <w:lang w:val="sv-SE"/>
        </w:rPr>
      </w:pPr>
      <w:r w:rsidRPr="00F02832">
        <w:rPr>
          <w:i w:val="0"/>
          <w:sz w:val="20"/>
          <w:lang w:val="sv-SE"/>
        </w:rPr>
        <w:t>Den första zenon Challenge hölls 2012. Denna omgång vanns av det polska laget SYNERGY som med sitt projekt, SynergyRGB, både fick toppnoteringar från juryn samt en majoritet av rösterna. Deras kreation bestod av ett sofistikerat projekt med en fågelliknande robot som samlade bollar och sorterade upp dessa enligt färg i olika behållare. På andra plats kom EDAG Production Solutions från T</w:t>
      </w:r>
      <w:r w:rsidRPr="00F02832">
        <w:rPr>
          <w:i w:val="0"/>
          <w:sz w:val="20"/>
          <w:lang w:val="sv-SE"/>
        </w:rPr>
        <w:t>yskland som med sitt projek</w:t>
      </w:r>
      <w:r w:rsidRPr="00F02832">
        <w:rPr>
          <w:i w:val="0"/>
          <w:sz w:val="20"/>
          <w:lang w:val="sv-SE"/>
        </w:rPr>
        <w:t>t A.W.E.S.O.M.E hade skapat ett MES-kontrollerade autonomt transportsystem. zenon Challenge 2012 var för många en första upplevelse att kombinera HMI/SCADA mjukvaran zenon med LEGO MINDSTORMS. Nu är det dags igen - en ny utmaning med nya mål.</w:t>
      </w:r>
    </w:p>
    <w:p w:rsidR="00F02832" w:rsidRPr="00F02832" w:rsidRDefault="00F02832" w:rsidP="00F02832">
      <w:pPr>
        <w:pStyle w:val="Heading1"/>
        <w:spacing w:before="360"/>
        <w:rPr>
          <w:bCs/>
          <w:sz w:val="28"/>
          <w:lang w:val="sv-SE"/>
        </w:rPr>
      </w:pPr>
      <w:r w:rsidRPr="00F02832">
        <w:rPr>
          <w:bCs/>
          <w:sz w:val="28"/>
          <w:lang w:val="sv-SE"/>
        </w:rPr>
        <w:t xml:space="preserve">zenon Challenge 2014 </w:t>
      </w:r>
    </w:p>
    <w:p w:rsidR="00F02832" w:rsidRPr="00F02832" w:rsidRDefault="00F02832" w:rsidP="00F02832">
      <w:pPr>
        <w:pStyle w:val="Lead"/>
        <w:spacing w:after="120"/>
        <w:rPr>
          <w:i w:val="0"/>
          <w:sz w:val="20"/>
          <w:lang w:val="sv-SE"/>
        </w:rPr>
      </w:pPr>
      <w:r w:rsidRPr="00F02832">
        <w:rPr>
          <w:i w:val="0"/>
          <w:sz w:val="20"/>
          <w:lang w:val="sv-SE"/>
        </w:rPr>
        <w:t xml:space="preserve">zenon Challenge 2014 startade i början av april. Deltagarna har fram till slutet av oktober för att implementera sina </w:t>
      </w:r>
      <w:r w:rsidRPr="00F02832">
        <w:rPr>
          <w:i w:val="0"/>
          <w:sz w:val="20"/>
          <w:lang w:val="sv-SE"/>
        </w:rPr>
        <w:t>idéer</w:t>
      </w:r>
      <w:r w:rsidRPr="00F02832">
        <w:rPr>
          <w:i w:val="0"/>
          <w:sz w:val="20"/>
          <w:lang w:val="sv-SE"/>
        </w:rPr>
        <w:t xml:space="preserve"> till fungerande projekt och vinna över både publiken och juryn. Tävlingen är uppbyggd i flera steg: Komma på vad som ska skapas och planering - bygga och utveckla lösningen (en robot) - skapa en kort video av projektet - ladda upp video - imponera på röstare (och jury) - få en massa poäng.  </w:t>
      </w:r>
    </w:p>
    <w:p w:rsidR="00F02832" w:rsidRPr="00F02832" w:rsidRDefault="00F02832" w:rsidP="00F02832">
      <w:pPr>
        <w:pStyle w:val="Lead"/>
        <w:spacing w:after="120"/>
        <w:rPr>
          <w:i w:val="0"/>
          <w:sz w:val="20"/>
          <w:lang w:val="sv-SE"/>
        </w:rPr>
      </w:pPr>
      <w:r w:rsidRPr="00F02832">
        <w:rPr>
          <w:i w:val="0"/>
          <w:sz w:val="20"/>
          <w:lang w:val="sv-SE"/>
        </w:rPr>
        <w:t xml:space="preserve">De tre faktorerna som bidrar till poäng är: </w:t>
      </w:r>
      <w:r>
        <w:rPr>
          <w:i w:val="0"/>
          <w:sz w:val="20"/>
          <w:lang w:val="sv-SE"/>
        </w:rPr>
        <w:t xml:space="preserve">1) </w:t>
      </w:r>
      <w:r w:rsidRPr="00F02832">
        <w:rPr>
          <w:i w:val="0"/>
          <w:sz w:val="20"/>
          <w:lang w:val="sv-SE"/>
        </w:rPr>
        <w:t xml:space="preserve">Juryn som måste övertygas av projektet vad gäller användarvänlighet, projektutformning och </w:t>
      </w:r>
      <w:r w:rsidRPr="00F02832">
        <w:rPr>
          <w:i w:val="0"/>
          <w:sz w:val="20"/>
          <w:lang w:val="sv-SE"/>
        </w:rPr>
        <w:t>kreativitet</w:t>
      </w:r>
      <w:r w:rsidRPr="00F02832">
        <w:rPr>
          <w:i w:val="0"/>
          <w:sz w:val="20"/>
          <w:lang w:val="sv-SE"/>
        </w:rPr>
        <w:t xml:space="preserve">. Deras åsikt bidrar till 40% av den </w:t>
      </w:r>
      <w:r w:rsidRPr="00F02832">
        <w:rPr>
          <w:i w:val="0"/>
          <w:sz w:val="20"/>
          <w:lang w:val="sv-SE"/>
        </w:rPr>
        <w:lastRenderedPageBreak/>
        <w:t>t</w:t>
      </w:r>
      <w:r w:rsidRPr="00F02832">
        <w:rPr>
          <w:i w:val="0"/>
          <w:sz w:val="20"/>
          <w:lang w:val="sv-SE"/>
        </w:rPr>
        <w:t xml:space="preserve">otala poängsammansättningen. </w:t>
      </w:r>
      <w:r>
        <w:rPr>
          <w:i w:val="0"/>
          <w:sz w:val="20"/>
          <w:lang w:val="sv-SE"/>
        </w:rPr>
        <w:t xml:space="preserve">2) </w:t>
      </w:r>
      <w:r w:rsidRPr="00F02832">
        <w:rPr>
          <w:i w:val="0"/>
          <w:sz w:val="20"/>
          <w:lang w:val="sv-SE"/>
        </w:rPr>
        <w:t xml:space="preserve">Ytterligare 40% kommer från de som röstar online. </w:t>
      </w:r>
      <w:r w:rsidRPr="00F02832">
        <w:rPr>
          <w:i w:val="0"/>
          <w:sz w:val="20"/>
          <w:lang w:val="sv-SE"/>
        </w:rPr>
        <w:t>Röstning är öppen för alla.</w:t>
      </w:r>
      <w:r>
        <w:rPr>
          <w:i w:val="0"/>
          <w:sz w:val="20"/>
          <w:lang w:val="sv-SE"/>
        </w:rPr>
        <w:t xml:space="preserve"> 3) </w:t>
      </w:r>
      <w:r w:rsidRPr="00F02832">
        <w:rPr>
          <w:i w:val="0"/>
          <w:sz w:val="20"/>
          <w:lang w:val="sv-SE"/>
        </w:rPr>
        <w:t xml:space="preserve">Lagen kan även få ihop 20% av poängen själva genom att genomföra olika uppdrag som finns definierade som ett led av "Steps to Success". </w:t>
      </w:r>
    </w:p>
    <w:p w:rsidR="00F02832" w:rsidRPr="00F02832" w:rsidRDefault="00F02832" w:rsidP="00F02832">
      <w:pPr>
        <w:pStyle w:val="Heading1"/>
        <w:spacing w:before="360"/>
        <w:rPr>
          <w:bCs/>
          <w:sz w:val="28"/>
          <w:lang w:val="sv-SE"/>
        </w:rPr>
      </w:pPr>
      <w:r w:rsidRPr="00F02832">
        <w:rPr>
          <w:bCs/>
          <w:sz w:val="28"/>
          <w:lang w:val="sv-SE"/>
        </w:rPr>
        <w:t>Varje röst är viktig</w:t>
      </w:r>
      <w:bookmarkStart w:id="0" w:name="_GoBack"/>
      <w:bookmarkEnd w:id="0"/>
    </w:p>
    <w:p w:rsidR="00F02832" w:rsidRPr="00F02832" w:rsidRDefault="00F02832" w:rsidP="00F02832">
      <w:pPr>
        <w:pStyle w:val="Lead"/>
        <w:spacing w:after="120"/>
        <w:rPr>
          <w:i w:val="0"/>
          <w:sz w:val="20"/>
          <w:lang w:val="sv-SE"/>
        </w:rPr>
      </w:pPr>
      <w:r w:rsidRPr="00F02832">
        <w:rPr>
          <w:i w:val="0"/>
          <w:sz w:val="20"/>
          <w:lang w:val="sv-SE"/>
        </w:rPr>
        <w:t xml:space="preserve">De som röstar spelar en viktig roll i zenon Challenge. Inte nog med att varje röst ger deltagarna stöd och uppmuntran, omröstningen har även lika stor vikt som juryns bedömning. En bra och inspirerande video kan därmed bli den avgörande faktorn. Under zenon Challenge 2012 inkom mer än </w:t>
      </w:r>
      <w:r w:rsidRPr="00F02832">
        <w:rPr>
          <w:i w:val="0"/>
          <w:sz w:val="20"/>
          <w:lang w:val="sv-SE"/>
        </w:rPr>
        <w:t>10 000</w:t>
      </w:r>
      <w:r w:rsidRPr="00F02832">
        <w:rPr>
          <w:i w:val="0"/>
          <w:sz w:val="20"/>
          <w:lang w:val="sv-SE"/>
        </w:rPr>
        <w:t xml:space="preserve"> röster och de vinnande teamen hade lyckats få de flesta av dessa. Varje röst är viktig för de tävlande lagen.</w:t>
      </w:r>
    </w:p>
    <w:p w:rsidR="00F02832" w:rsidRPr="00F02832" w:rsidRDefault="00F02832" w:rsidP="00F02832">
      <w:pPr>
        <w:pStyle w:val="Lead"/>
        <w:spacing w:after="120"/>
        <w:rPr>
          <w:i w:val="0"/>
          <w:sz w:val="20"/>
          <w:lang w:val="sv-SE"/>
        </w:rPr>
      </w:pPr>
      <w:r w:rsidRPr="00F02832">
        <w:rPr>
          <w:i w:val="0"/>
          <w:sz w:val="20"/>
          <w:lang w:val="sv-SE"/>
        </w:rPr>
        <w:t xml:space="preserve">Under de kommande månaderna kommer lagen att utveckla sina lösningar och samtidigt arbeta för att få upp en stor skara följare och framtida röstare. Ytterligare detaljer för deltagare, supporters eller andra som är intresserade av att följa zenon Challenge 2014 finns på www.zenon-challenge.com. </w:t>
      </w:r>
    </w:p>
    <w:p w:rsidR="00F02832" w:rsidRPr="00F02832" w:rsidRDefault="00F02832" w:rsidP="00F02832">
      <w:pPr>
        <w:pStyle w:val="Lead"/>
        <w:spacing w:after="120"/>
        <w:rPr>
          <w:i w:val="0"/>
          <w:sz w:val="20"/>
          <w:lang w:val="sv-SE"/>
        </w:rPr>
      </w:pPr>
    </w:p>
    <w:p w:rsidR="00F02832" w:rsidRPr="00F02832" w:rsidRDefault="00F02832" w:rsidP="00F02832">
      <w:pPr>
        <w:pStyle w:val="Lead"/>
        <w:spacing w:after="120"/>
        <w:rPr>
          <w:b/>
          <w:i w:val="0"/>
          <w:sz w:val="20"/>
          <w:u w:val="single"/>
          <w:lang w:val="sv-SE"/>
        </w:rPr>
      </w:pPr>
      <w:r w:rsidRPr="00F02832">
        <w:rPr>
          <w:b/>
          <w:i w:val="0"/>
          <w:sz w:val="20"/>
          <w:u w:val="single"/>
          <w:lang w:val="sv-SE"/>
        </w:rPr>
        <w:t>Bildtext:</w:t>
      </w:r>
    </w:p>
    <w:p w:rsidR="00F02832" w:rsidRPr="00F02832" w:rsidRDefault="00F02832" w:rsidP="00F02832">
      <w:pPr>
        <w:pStyle w:val="Lead"/>
        <w:spacing w:after="120" w:line="240" w:lineRule="auto"/>
        <w:rPr>
          <w:i w:val="0"/>
          <w:sz w:val="18"/>
          <w:lang w:val="sv-SE"/>
        </w:rPr>
      </w:pPr>
      <w:r w:rsidRPr="00F02832">
        <w:rPr>
          <w:sz w:val="18"/>
          <w:lang w:val="sv-SE"/>
        </w:rPr>
        <w:t>zenon_Challenge_2014_jury.jpg:</w:t>
      </w:r>
      <w:r w:rsidRPr="00F02832">
        <w:rPr>
          <w:i w:val="0"/>
          <w:sz w:val="18"/>
          <w:lang w:val="sv-SE"/>
        </w:rPr>
        <w:t xml:space="preserve"> Juryn för zenon Challenge 2014 ser fram emot innovativa, användarvänliga och kreativa lösningar. (från vänster till höger) Lisette Lillo Fagerstedt, Partner Program Manager på COPA-DATA, Gero Gruber, Screen &amp; Interaction Designer på COPA-DATA och Markus Wintersteller, Senior Consultant på COPA-DATA.</w:t>
      </w:r>
    </w:p>
    <w:p w:rsidR="00F02832" w:rsidRPr="00F02832" w:rsidRDefault="00F02832" w:rsidP="00F02832">
      <w:pPr>
        <w:pStyle w:val="ContinousText"/>
        <w:rPr>
          <w:b/>
          <w:sz w:val="16"/>
          <w:lang w:val="sv-SE"/>
        </w:rPr>
      </w:pPr>
    </w:p>
    <w:p w:rsidR="00F02832" w:rsidRPr="00F02832" w:rsidRDefault="00F02832" w:rsidP="00F02832">
      <w:pPr>
        <w:pStyle w:val="ContinousText"/>
        <w:rPr>
          <w:b/>
          <w:sz w:val="18"/>
        </w:rPr>
      </w:pPr>
      <w:r w:rsidRPr="00F02832">
        <w:rPr>
          <w:b/>
          <w:sz w:val="18"/>
        </w:rPr>
        <w:t>Om COPA-DATA</w:t>
      </w:r>
    </w:p>
    <w:p w:rsidR="00F02832" w:rsidRPr="00F02832" w:rsidRDefault="00F02832" w:rsidP="00F02832">
      <w:pPr>
        <w:pStyle w:val="ContinousText"/>
        <w:spacing w:line="240" w:lineRule="auto"/>
        <w:rPr>
          <w:sz w:val="16"/>
          <w:lang w:val="sv-SE"/>
        </w:rPr>
      </w:pPr>
      <w:r w:rsidRPr="00F02832">
        <w:rPr>
          <w:sz w:val="16"/>
          <w:lang w:val="sv-SE"/>
        </w:rPr>
        <w:t>COPA-DATA är teknikledande inom ergonomiska och dynamiska processlösningar. Företaget grundades 1987 och utvecklar programvaran zenon för HMI/SCADA, Dynamic Production Reporting och integrerade PLC-system vid huvudkontoret i Österrike. zenon säljs via egna dotterbolag i Europa, Nordamerika och Asien, samt via partner och distributörer över hela världen. Tack vare en decentraliserad företagsstruktur får kunderna tillgång till lokal kontaktperson och support. Som självständigt bolag kan COPA-DATA agera snabbt och flexibelt, fortsätta ta fram nya standarder för funktionalitet och användarvänlighet, och leda utvecklingen på marknaden. Fler än 80 000 installerade system i över 50 länder innebär nya möjligheter till effektiv automation inom livsmedels-, energi-, infrastruktur-, fordons- och läkemedelsindustrier.</w:t>
      </w:r>
    </w:p>
    <w:p w:rsidR="00F02832" w:rsidRPr="00F02832" w:rsidRDefault="00F02832" w:rsidP="00F02832">
      <w:pPr>
        <w:pStyle w:val="ContinousText"/>
        <w:spacing w:line="240" w:lineRule="auto"/>
        <w:rPr>
          <w:sz w:val="16"/>
          <w:lang w:val="sv-SE"/>
        </w:rPr>
      </w:pPr>
    </w:p>
    <w:p w:rsidR="00F02832" w:rsidRPr="00F02832" w:rsidRDefault="00F02832" w:rsidP="00F02832">
      <w:pPr>
        <w:pStyle w:val="ContinousText"/>
        <w:rPr>
          <w:b/>
          <w:sz w:val="18"/>
          <w:lang w:val="sv-SE"/>
        </w:rPr>
      </w:pPr>
      <w:r w:rsidRPr="00F02832">
        <w:rPr>
          <w:b/>
          <w:sz w:val="18"/>
          <w:lang w:val="sv-SE"/>
        </w:rPr>
        <w:t>Om zenon:</w:t>
      </w:r>
    </w:p>
    <w:p w:rsidR="00F02832" w:rsidRPr="00F02832" w:rsidRDefault="00F02832" w:rsidP="00F02832">
      <w:pPr>
        <w:pStyle w:val="ContinousText"/>
        <w:spacing w:line="240" w:lineRule="auto"/>
        <w:rPr>
          <w:sz w:val="16"/>
          <w:lang w:val="sv-SE"/>
        </w:rPr>
      </w:pPr>
      <w:r w:rsidRPr="00F02832">
        <w:rPr>
          <w:sz w:val="16"/>
          <w:lang w:val="sv-SE"/>
        </w:rPr>
        <w:t>zenon är COPA-DATAs flexibla produktserie för branschspecifika ergonomiska processlösningar: från sensorer till ERP. Serien innehåller zenon Analyzer, zenon Supervisor, zenon Operator och zenon Logic. zenon Analyzer tillhandahåller skräddarsydda rapporter (t.ex. om OEE/TAK, konsumtion, driftstopp, KPI) baserat på data från IT och automation. zenon Supervisor, ett plattformsoberoende SCADA-system, medger omfattande processövervakning och kontroll av redundanta system, även i komplexa nätverk och med säker fjärråtkomst. zenon Operator är ett HMI-system som garanterar säker styrning av maskiner och enkel, intuitiv drift – inklusive Multi-Touch. Som en plattformsoberoende portfolio för processlösningar integreras zenon produktserie smidigt i befintlig automation och IT-miljöer och tillhandahåller inställningsguider och mallar för lätt konfigurering och enkel migration från andra system. Principen "Konfigurering istället för programmering" är en karaktäristisk egenskap hos zenon produktserie.</w:t>
      </w:r>
    </w:p>
    <w:p w:rsidR="00F02832" w:rsidRDefault="00F02832" w:rsidP="00F02832">
      <w:pPr>
        <w:pStyle w:val="ContinousText"/>
        <w:rPr>
          <w:sz w:val="14"/>
          <w:szCs w:val="20"/>
          <w:lang w:val="sv-SE"/>
        </w:rPr>
      </w:pPr>
    </w:p>
    <w:p w:rsidR="00F02832" w:rsidRPr="00F02832" w:rsidRDefault="00F02832" w:rsidP="00F02832">
      <w:pPr>
        <w:pStyle w:val="ContinousText"/>
        <w:rPr>
          <w:sz w:val="14"/>
          <w:szCs w:val="20"/>
          <w:lang w:val="sv-SE"/>
        </w:rPr>
      </w:pPr>
    </w:p>
    <w:p w:rsidR="00F02832" w:rsidRPr="00F02832" w:rsidRDefault="00F02832" w:rsidP="00F02832">
      <w:pPr>
        <w:spacing w:after="0"/>
        <w:jc w:val="both"/>
        <w:rPr>
          <w:rFonts w:ascii="Arial" w:hAnsi="Arial" w:cs="Arial"/>
          <w:b/>
          <w:bCs/>
          <w:iCs/>
          <w:sz w:val="20"/>
          <w:lang w:val="sv-SE"/>
        </w:rPr>
      </w:pPr>
      <w:r w:rsidRPr="00F02832">
        <w:rPr>
          <w:rFonts w:ascii="Arial" w:hAnsi="Arial"/>
          <w:b/>
          <w:sz w:val="20"/>
          <w:lang w:val="sv-SE"/>
        </w:rPr>
        <w:t>För mer information, kontakta:</w:t>
      </w:r>
    </w:p>
    <w:p w:rsidR="00F02832" w:rsidRPr="00F02832" w:rsidRDefault="00F02832" w:rsidP="00F02832">
      <w:pPr>
        <w:pStyle w:val="ContinousText"/>
        <w:rPr>
          <w:sz w:val="20"/>
          <w:lang w:val="sv-SE"/>
        </w:rPr>
      </w:pPr>
      <w:r w:rsidRPr="00F02832">
        <w:rPr>
          <w:sz w:val="20"/>
          <w:lang w:val="sv-SE"/>
        </w:rPr>
        <w:t>Olov Emås</w:t>
      </w:r>
    </w:p>
    <w:p w:rsidR="00F02832" w:rsidRPr="00F02832" w:rsidRDefault="00F02832" w:rsidP="00F02832">
      <w:pPr>
        <w:pStyle w:val="ContinousText"/>
        <w:rPr>
          <w:sz w:val="20"/>
          <w:lang w:val="en-US"/>
        </w:rPr>
      </w:pPr>
      <w:r w:rsidRPr="00F02832">
        <w:rPr>
          <w:sz w:val="20"/>
          <w:lang w:val="en-US"/>
        </w:rPr>
        <w:t>Managing Director, COPA-DATA Scandinavia AB</w:t>
      </w:r>
    </w:p>
    <w:p w:rsidR="00F02832" w:rsidRPr="00F02832" w:rsidRDefault="00F02832" w:rsidP="00F02832">
      <w:pPr>
        <w:pStyle w:val="ContinousText"/>
        <w:rPr>
          <w:sz w:val="20"/>
          <w:lang w:val="sv-SE"/>
        </w:rPr>
      </w:pPr>
      <w:r w:rsidRPr="00F02832">
        <w:rPr>
          <w:sz w:val="20"/>
          <w:lang w:val="sv-SE"/>
        </w:rPr>
        <w:t>Noregegatan 2</w:t>
      </w:r>
      <w:r w:rsidRPr="00F02832">
        <w:rPr>
          <w:sz w:val="20"/>
          <w:lang w:val="sv-SE"/>
        </w:rPr>
        <w:t>,</w:t>
      </w:r>
      <w:r w:rsidRPr="00F02832">
        <w:rPr>
          <w:sz w:val="20"/>
          <w:lang w:val="sv-SE"/>
        </w:rPr>
        <w:t xml:space="preserve"> 164 32 Kista</w:t>
      </w:r>
    </w:p>
    <w:p w:rsidR="00F02832" w:rsidRPr="00F02832" w:rsidRDefault="00F02832" w:rsidP="00F02832">
      <w:pPr>
        <w:pStyle w:val="ContinousText"/>
        <w:rPr>
          <w:sz w:val="20"/>
          <w:lang w:val="sv-SE"/>
        </w:rPr>
      </w:pPr>
      <w:r w:rsidRPr="00F02832">
        <w:rPr>
          <w:sz w:val="20"/>
          <w:lang w:val="sv-SE"/>
        </w:rPr>
        <w:t>+46 (0)8 410 681 30</w:t>
      </w:r>
    </w:p>
    <w:p w:rsidR="00F02832" w:rsidRPr="00F02832" w:rsidRDefault="00F02832" w:rsidP="00F02832">
      <w:pPr>
        <w:pStyle w:val="ContinousText"/>
        <w:rPr>
          <w:sz w:val="20"/>
          <w:lang w:val="sv-SE"/>
        </w:rPr>
      </w:pPr>
      <w:hyperlink r:id="rId8">
        <w:r w:rsidRPr="00F02832">
          <w:rPr>
            <w:rStyle w:val="Hyperlink"/>
            <w:sz w:val="20"/>
            <w:lang w:val="sv-SE"/>
          </w:rPr>
          <w:t>olov.emas@copadata.com</w:t>
        </w:r>
      </w:hyperlink>
    </w:p>
    <w:p w:rsidR="00F02832" w:rsidRPr="00F02832" w:rsidRDefault="00F02832" w:rsidP="00F02832">
      <w:pPr>
        <w:pStyle w:val="ContinousText"/>
        <w:rPr>
          <w:sz w:val="18"/>
          <w:szCs w:val="20"/>
          <w:lang w:val="sv-SE"/>
        </w:rPr>
      </w:pPr>
    </w:p>
    <w:sectPr w:rsidR="00F02832" w:rsidRPr="00F02832" w:rsidSect="00E33A7F">
      <w:headerReference w:type="default" r:id="rId9"/>
      <w:footerReference w:type="default" r:id="rId10"/>
      <w:headerReference w:type="first" r:id="rId11"/>
      <w:footerReference w:type="first" r:id="rId12"/>
      <w:pgSz w:w="11906" w:h="16838"/>
      <w:pgMar w:top="3230" w:right="2267" w:bottom="993" w:left="1417" w:header="708" w:footer="0" w:gutter="0"/>
      <w:cols w:space="42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5D2" w:rsidRDefault="00E775D2" w:rsidP="00993CE6">
      <w:pPr>
        <w:spacing w:after="0" w:line="240" w:lineRule="auto"/>
      </w:pPr>
      <w:r>
        <w:separator/>
      </w:r>
    </w:p>
  </w:endnote>
  <w:endnote w:type="continuationSeparator" w:id="0">
    <w:p w:rsidR="00E775D2" w:rsidRDefault="00E775D2"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LT Book">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D2" w:rsidRPr="00F66518" w:rsidRDefault="000B7484" w:rsidP="007B7289">
    <w:pPr>
      <w:tabs>
        <w:tab w:val="right" w:pos="9498"/>
      </w:tabs>
      <w:ind w:right="-2410"/>
      <w:rPr>
        <w:rStyle w:val="PageNumber"/>
        <w:sz w:val="28"/>
        <w:szCs w:val="28"/>
      </w:rPr>
    </w:pPr>
    <w:r w:rsidRPr="00207D63">
      <w:rPr>
        <w:rStyle w:val="PageNumber"/>
        <w:sz w:val="28"/>
        <w:szCs w:val="28"/>
      </w:rPr>
      <w:fldChar w:fldCharType="begin"/>
    </w:r>
    <w:r w:rsidR="00E775D2" w:rsidRPr="00207D63">
      <w:rPr>
        <w:rStyle w:val="PageNumber"/>
        <w:sz w:val="28"/>
        <w:szCs w:val="28"/>
      </w:rPr>
      <w:instrText xml:space="preserve"> PAGE </w:instrText>
    </w:r>
    <w:r w:rsidRPr="00207D63">
      <w:rPr>
        <w:rStyle w:val="PageNumber"/>
        <w:sz w:val="28"/>
        <w:szCs w:val="28"/>
      </w:rPr>
      <w:fldChar w:fldCharType="separate"/>
    </w:r>
    <w:r w:rsidR="00F02832">
      <w:rPr>
        <w:rStyle w:val="PageNumber"/>
        <w:noProof/>
        <w:sz w:val="28"/>
        <w:szCs w:val="28"/>
      </w:rPr>
      <w:t>2</w:t>
    </w:r>
    <w:r w:rsidRPr="00207D63">
      <w:rPr>
        <w:rStyle w:val="PageNumber"/>
        <w:sz w:val="28"/>
        <w:szCs w:val="28"/>
      </w:rPr>
      <w:fldChar w:fldCharType="end"/>
    </w:r>
  </w:p>
  <w:p w:rsidR="00E775D2" w:rsidRPr="00F66518" w:rsidRDefault="00F02832" w:rsidP="00207D63">
    <w:pPr>
      <w:tabs>
        <w:tab w:val="right" w:pos="9498"/>
      </w:tabs>
      <w:ind w:right="-2410"/>
      <w:rPr>
        <w:rStyle w:val="PageNumber"/>
        <w:sz w:val="28"/>
        <w:szCs w:val="28"/>
      </w:rPr>
    </w:pPr>
    <w:r>
      <w:rPr>
        <w:noProof/>
        <w:lang w:val="en-US"/>
      </w:rPr>
      <mc:AlternateContent>
        <mc:Choice Requires="wps">
          <w:drawing>
            <wp:anchor distT="0" distB="0" distL="114300" distR="114300" simplePos="0" relativeHeight="251674112" behindDoc="1" locked="0" layoutInCell="1" allowOverlap="1">
              <wp:simplePos x="0" y="0"/>
              <wp:positionH relativeFrom="column">
                <wp:posOffset>5744845</wp:posOffset>
              </wp:positionH>
              <wp:positionV relativeFrom="page">
                <wp:posOffset>10117455</wp:posOffset>
              </wp:positionV>
              <wp:extent cx="269875" cy="575945"/>
              <wp:effectExtent l="1270" t="1905" r="0" b="317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8CE47" id="Rectangle 3" o:spid="_x0000_s1026" style="position:absolute;margin-left:452.35pt;margin-top:796.65pt;width:21.25pt;height:45.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" fillcolor="#b0b1b3" stroked="f">
              <w10:wrap anchory="page"/>
            </v:rect>
          </w:pict>
        </mc:Fallback>
      </mc:AlternateContent>
    </w:r>
    <w:r w:rsidR="00E775D2" w:rsidRPr="00207D63">
      <w:rPr>
        <w:noProof/>
        <w:lang w:val="en-US"/>
      </w:rPr>
      <w:drawing>
        <wp:anchor distT="0" distB="0" distL="114300" distR="114300" simplePos="0" relativeHeight="251673088"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7"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Pr>
        <w:noProof/>
        <w:lang w:val="en-US"/>
      </w:rPr>
      <mc:AlternateContent>
        <mc:Choice Requires="wps">
          <w:drawing>
            <wp:anchor distT="0" distB="0" distL="114300" distR="114300" simplePos="0" relativeHeight="251675136" behindDoc="1" locked="0" layoutInCell="1" allowOverlap="1">
              <wp:simplePos x="0" y="0"/>
              <wp:positionH relativeFrom="column">
                <wp:posOffset>5744845</wp:posOffset>
              </wp:positionH>
              <wp:positionV relativeFrom="page">
                <wp:posOffset>10117455</wp:posOffset>
              </wp:positionV>
              <wp:extent cx="269875" cy="575945"/>
              <wp:effectExtent l="1270" t="1905" r="0" b="31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EB3A8" id="Rectangle 4" o:spid="_x0000_s1026" style="position:absolute;margin-left:452.35pt;margin-top:796.65pt;width:21.25pt;height:45.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" fillcolor="#b0b1b3" stroked="f">
              <w10:wrap anchory="page"/>
            </v:rect>
          </w:pict>
        </mc:Fallback>
      </mc:AlternateContent>
    </w:r>
    <w:r w:rsidR="00E775D2" w:rsidRPr="00207D63">
      <w:tab/>
    </w:r>
    <w:r w:rsidR="000B7484" w:rsidRPr="00207D63">
      <w:rPr>
        <w:rStyle w:val="PageNumber"/>
        <w:sz w:val="28"/>
        <w:szCs w:val="28"/>
      </w:rPr>
      <w:fldChar w:fldCharType="begin"/>
    </w:r>
    <w:r w:rsidR="00E775D2" w:rsidRPr="00207D63">
      <w:rPr>
        <w:rStyle w:val="PageNumber"/>
        <w:sz w:val="28"/>
        <w:szCs w:val="28"/>
      </w:rPr>
      <w:instrText xml:space="preserve"> PAGE </w:instrText>
    </w:r>
    <w:r w:rsidR="000B7484" w:rsidRPr="00207D63">
      <w:rPr>
        <w:rStyle w:val="PageNumber"/>
        <w:sz w:val="28"/>
        <w:szCs w:val="28"/>
      </w:rPr>
      <w:fldChar w:fldCharType="separate"/>
    </w:r>
    <w:r>
      <w:rPr>
        <w:rStyle w:val="PageNumber"/>
        <w:noProof/>
        <w:sz w:val="28"/>
        <w:szCs w:val="28"/>
      </w:rPr>
      <w:t>2</w:t>
    </w:r>
    <w:r w:rsidR="000B7484" w:rsidRPr="00207D63">
      <w:rPr>
        <w:rStyle w:val="PageNumber"/>
        <w:sz w:val="28"/>
        <w:szCs w:val="28"/>
      </w:rPr>
      <w:fldChar w:fldCharType="end"/>
    </w:r>
  </w:p>
  <w:p w:rsidR="00E775D2" w:rsidRDefault="00E775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D2" w:rsidRPr="00F66518" w:rsidRDefault="00F02832" w:rsidP="00207D63">
    <w:pPr>
      <w:tabs>
        <w:tab w:val="right" w:pos="9498"/>
      </w:tabs>
      <w:ind w:right="-2410"/>
      <w:rPr>
        <w:rStyle w:val="PageNumber"/>
        <w:sz w:val="28"/>
        <w:szCs w:val="28"/>
      </w:rPr>
    </w:pPr>
    <w:r>
      <w:rPr>
        <w:noProof/>
        <w:lang w:val="en-US"/>
      </w:rPr>
      <mc:AlternateContent>
        <mc:Choice Requires="wps">
          <w:drawing>
            <wp:anchor distT="0" distB="0" distL="114300" distR="114300" simplePos="0" relativeHeight="251667968" behindDoc="1" locked="0" layoutInCell="1" allowOverlap="1">
              <wp:simplePos x="0" y="0"/>
              <wp:positionH relativeFrom="column">
                <wp:posOffset>5744845</wp:posOffset>
              </wp:positionH>
              <wp:positionV relativeFrom="page">
                <wp:posOffset>10117455</wp:posOffset>
              </wp:positionV>
              <wp:extent cx="269875" cy="575945"/>
              <wp:effectExtent l="1270" t="1905" r="0" b="317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A6490" id="Rectangle 1" o:spid="_x0000_s1026" style="position:absolute;margin-left:452.35pt;margin-top:796.65pt;width:21.25pt;height:45.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" fillcolor="#b0b1b3" stroked="f">
              <w10:wrap anchory="page"/>
            </v:rect>
          </w:pict>
        </mc:Fallback>
      </mc:AlternateContent>
    </w:r>
    <w:r w:rsidR="00E775D2" w:rsidRPr="00207D63">
      <w:rPr>
        <w:noProof/>
        <w:lang w:val="en-US"/>
      </w:rPr>
      <w:drawing>
        <wp:anchor distT="0" distB="0" distL="114300" distR="114300" simplePos="0" relativeHeight="251661824"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13"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Pr>
        <w:noProof/>
        <w:lang w:val="en-US"/>
      </w:rPr>
      <mc:AlternateContent>
        <mc:Choice Requires="wps">
          <w:drawing>
            <wp:anchor distT="0" distB="0" distL="114300" distR="114300" simplePos="0" relativeHeight="251671040" behindDoc="1" locked="0" layoutInCell="1" allowOverlap="1">
              <wp:simplePos x="0" y="0"/>
              <wp:positionH relativeFrom="column">
                <wp:posOffset>5744845</wp:posOffset>
              </wp:positionH>
              <wp:positionV relativeFrom="page">
                <wp:posOffset>10117455</wp:posOffset>
              </wp:positionV>
              <wp:extent cx="269875" cy="575945"/>
              <wp:effectExtent l="1270" t="1905"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05ED2" id="Rectangle 2" o:spid="_x0000_s1026" style="position:absolute;margin-left:452.35pt;margin-top:796.65pt;width:21.25pt;height:45.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" fillcolor="#b0b1b3" stroked="f">
              <w10:wrap anchory="page"/>
            </v:rect>
          </w:pict>
        </mc:Fallback>
      </mc:AlternateContent>
    </w:r>
    <w:r w:rsidR="00E775D2" w:rsidRPr="00207D63">
      <w:tab/>
    </w:r>
    <w:r w:rsidR="000B7484" w:rsidRPr="00207D63">
      <w:rPr>
        <w:rStyle w:val="PageNumber"/>
        <w:sz w:val="28"/>
        <w:szCs w:val="28"/>
      </w:rPr>
      <w:fldChar w:fldCharType="begin"/>
    </w:r>
    <w:r w:rsidR="00E775D2" w:rsidRPr="00207D63">
      <w:rPr>
        <w:rStyle w:val="PageNumber"/>
        <w:sz w:val="28"/>
        <w:szCs w:val="28"/>
      </w:rPr>
      <w:instrText xml:space="preserve"> PAGE </w:instrText>
    </w:r>
    <w:r w:rsidR="000B7484" w:rsidRPr="00207D63">
      <w:rPr>
        <w:rStyle w:val="PageNumber"/>
        <w:sz w:val="28"/>
        <w:szCs w:val="28"/>
      </w:rPr>
      <w:fldChar w:fldCharType="separate"/>
    </w:r>
    <w:r>
      <w:rPr>
        <w:rStyle w:val="PageNumber"/>
        <w:noProof/>
        <w:sz w:val="28"/>
        <w:szCs w:val="28"/>
      </w:rPr>
      <w:t>1</w:t>
    </w:r>
    <w:r w:rsidR="000B7484" w:rsidRPr="00207D63">
      <w:rPr>
        <w:rStyle w:val="PageNumber"/>
        <w:sz w:val="28"/>
        <w:szCs w:val="28"/>
      </w:rPr>
      <w:fldChar w:fldCharType="end"/>
    </w:r>
  </w:p>
  <w:p w:rsidR="00E775D2" w:rsidRDefault="00E77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5D2" w:rsidRDefault="00E775D2" w:rsidP="00993CE6">
      <w:pPr>
        <w:spacing w:after="0" w:line="240" w:lineRule="auto"/>
      </w:pPr>
      <w:r>
        <w:separator/>
      </w:r>
    </w:p>
  </w:footnote>
  <w:footnote w:type="continuationSeparator" w:id="0">
    <w:p w:rsidR="00E775D2" w:rsidRDefault="00E775D2" w:rsidP="00993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D2" w:rsidRDefault="00E775D2">
    <w:r w:rsidRPr="002E683B">
      <w:rPr>
        <w:noProof/>
        <w:lang w:val="en-US"/>
      </w:rPr>
      <w:drawing>
        <wp:anchor distT="0" distB="0" distL="114300" distR="114300" simplePos="0" relativeHeight="251666944" behindDoc="1" locked="0" layoutInCell="1" allowOverlap="1">
          <wp:simplePos x="0" y="0"/>
          <wp:positionH relativeFrom="column">
            <wp:posOffset>4527278</wp:posOffset>
          </wp:positionH>
          <wp:positionV relativeFrom="paragraph">
            <wp:posOffset>242751</wp:posOffset>
          </wp:positionV>
          <wp:extent cx="1966504" cy="535578"/>
          <wp:effectExtent l="19050" t="0" r="0" b="0"/>
          <wp:wrapNone/>
          <wp:docPr id="5"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srcRect b="65643"/>
                  <a:stretch>
                    <a:fillRect/>
                  </a:stretch>
                </pic:blipFill>
                <pic:spPr bwMode="auto">
                  <a:xfrm>
                    <a:off x="0" y="0"/>
                    <a:ext cx="1966595" cy="53530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5D2" w:rsidRDefault="00E775D2"/>
  <w:p w:rsidR="00E775D2" w:rsidRDefault="00E775D2" w:rsidP="00F02832">
    <w:pPr>
      <w:tabs>
        <w:tab w:val="left" w:pos="705"/>
      </w:tabs>
    </w:pPr>
    <w:r>
      <w:rPr>
        <w:noProof/>
        <w:lang w:val="en-US"/>
      </w:rPr>
      <w:drawing>
        <wp:anchor distT="0" distB="0" distL="114300" distR="114300" simplePos="0" relativeHeight="251658752" behindDoc="1" locked="0" layoutInCell="1" allowOverlap="1" wp14:anchorId="465BC66C" wp14:editId="49D803E3">
          <wp:simplePos x="0" y="0"/>
          <wp:positionH relativeFrom="column">
            <wp:posOffset>4613275</wp:posOffset>
          </wp:positionH>
          <wp:positionV relativeFrom="paragraph">
            <wp:posOffset>22225</wp:posOffset>
          </wp:positionV>
          <wp:extent cx="1617345" cy="1367155"/>
          <wp:effectExtent l="19050" t="0" r="1905" b="0"/>
          <wp:wrapTight wrapText="bothSides">
            <wp:wrapPolygon edited="0">
              <wp:start x="-254" y="0"/>
              <wp:lineTo x="-254" y="21369"/>
              <wp:lineTo x="21625" y="21369"/>
              <wp:lineTo x="21625" y="0"/>
              <wp:lineTo x="-254" y="0"/>
            </wp:wrapPolygon>
          </wp:wrapTight>
          <wp:docPr id="3" name="Grafik 2" descr="Header_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SCAN.jpg"/>
                  <pic:cNvPicPr/>
                </pic:nvPicPr>
                <pic:blipFill>
                  <a:blip r:embed="rId1"/>
                  <a:stretch>
                    <a:fillRect/>
                  </a:stretch>
                </pic:blipFill>
                <pic:spPr>
                  <a:xfrm>
                    <a:off x="0" y="0"/>
                    <a:ext cx="1617345" cy="1367155"/>
                  </a:xfrm>
                  <a:prstGeom prst="rect">
                    <a:avLst/>
                  </a:prstGeom>
                </pic:spPr>
              </pic:pic>
            </a:graphicData>
          </a:graphic>
        </wp:anchor>
      </w:drawing>
    </w:r>
  </w:p>
  <w:p w:rsidR="00E775D2" w:rsidRDefault="00E775D2"/>
  <w:p w:rsidR="00E775D2" w:rsidRDefault="00E775D2"/>
  <w:p w:rsidR="00E775D2" w:rsidRDefault="00E775D2">
    <w:r w:rsidRPr="002E683B">
      <w:rPr>
        <w:noProof/>
        <w:lang w:val="en-US"/>
      </w:rPr>
      <w:drawing>
        <wp:inline distT="0" distB="0" distL="0" distR="0" wp14:anchorId="4E61441A" wp14:editId="047E6859">
          <wp:extent cx="3108960" cy="417830"/>
          <wp:effectExtent l="19050" t="0" r="0" b="0"/>
          <wp:docPr id="1" name="Bild 26" descr="C:\Users\EvaP\Desktop\Unbenan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vaP\Desktop\Unbenannt-2.jpg"/>
                  <pic:cNvPicPr>
                    <a:picLocks noChangeAspect="1" noChangeArrowheads="1"/>
                  </pic:cNvPicPr>
                </pic:nvPicPr>
                <pic:blipFill>
                  <a:blip r:embed="rId2"/>
                  <a:srcRect/>
                  <a:stretch>
                    <a:fillRect/>
                  </a:stretch>
                </pic:blipFill>
                <pic:spPr bwMode="auto">
                  <a:xfrm>
                    <a:off x="0" y="0"/>
                    <a:ext cx="3108960" cy="4178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175A3"/>
    <w:multiLevelType w:val="hybridMultilevel"/>
    <w:tmpl w:val="D372700A"/>
    <w:lvl w:ilvl="0" w:tplc="7F18247A">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74CCE"/>
    <w:multiLevelType w:val="hybridMultilevel"/>
    <w:tmpl w:val="8F760F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4BC78C7"/>
    <w:multiLevelType w:val="hybridMultilevel"/>
    <w:tmpl w:val="9796F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3E32025"/>
    <w:multiLevelType w:val="multilevel"/>
    <w:tmpl w:val="A16E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0D6242"/>
    <w:multiLevelType w:val="hybridMultilevel"/>
    <w:tmpl w:val="B29A6A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1434312"/>
    <w:multiLevelType w:val="hybridMultilevel"/>
    <w:tmpl w:val="8D3828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1737054"/>
    <w:multiLevelType w:val="hybridMultilevel"/>
    <w:tmpl w:val="0C822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B16259D"/>
    <w:multiLevelType w:val="hybridMultilevel"/>
    <w:tmpl w:val="56C6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E9A7A02"/>
    <w:multiLevelType w:val="hybridMultilevel"/>
    <w:tmpl w:val="E4D41C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6463709F"/>
    <w:multiLevelType w:val="hybridMultilevel"/>
    <w:tmpl w:val="8AF66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6"/>
  </w:num>
  <w:num w:numId="4">
    <w:abstractNumId w:val="12"/>
  </w:num>
  <w:num w:numId="5">
    <w:abstractNumId w:val="2"/>
  </w:num>
  <w:num w:numId="6">
    <w:abstractNumId w:val="14"/>
  </w:num>
  <w:num w:numId="7">
    <w:abstractNumId w:val="17"/>
  </w:num>
  <w:num w:numId="8">
    <w:abstractNumId w:val="3"/>
  </w:num>
  <w:num w:numId="9">
    <w:abstractNumId w:val="5"/>
  </w:num>
  <w:num w:numId="10">
    <w:abstractNumId w:val="9"/>
  </w:num>
  <w:num w:numId="11">
    <w:abstractNumId w:val="10"/>
  </w:num>
  <w:num w:numId="12">
    <w:abstractNumId w:val="4"/>
  </w:num>
  <w:num w:numId="13">
    <w:abstractNumId w:val="1"/>
  </w:num>
  <w:num w:numId="14">
    <w:abstractNumId w:val="15"/>
  </w:num>
  <w:num w:numId="15">
    <w:abstractNumId w:val="8"/>
  </w:num>
  <w:num w:numId="16">
    <w:abstractNumId w:val="7"/>
  </w:num>
  <w:num w:numId="17">
    <w:abstractNumId w:val="16"/>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E6"/>
    <w:rsid w:val="00005D77"/>
    <w:rsid w:val="00012153"/>
    <w:rsid w:val="0001301A"/>
    <w:rsid w:val="00026C41"/>
    <w:rsid w:val="000302F9"/>
    <w:rsid w:val="00035BD1"/>
    <w:rsid w:val="00042ECC"/>
    <w:rsid w:val="00051924"/>
    <w:rsid w:val="00056D3D"/>
    <w:rsid w:val="00066307"/>
    <w:rsid w:val="00067204"/>
    <w:rsid w:val="000751BD"/>
    <w:rsid w:val="000B2CE7"/>
    <w:rsid w:val="000B7484"/>
    <w:rsid w:val="000D55AE"/>
    <w:rsid w:val="000D6572"/>
    <w:rsid w:val="000F2584"/>
    <w:rsid w:val="000F2CB3"/>
    <w:rsid w:val="00100FBA"/>
    <w:rsid w:val="00106871"/>
    <w:rsid w:val="001100ED"/>
    <w:rsid w:val="00130B55"/>
    <w:rsid w:val="00155A02"/>
    <w:rsid w:val="00163106"/>
    <w:rsid w:val="00164929"/>
    <w:rsid w:val="00172033"/>
    <w:rsid w:val="001804F6"/>
    <w:rsid w:val="00186C2C"/>
    <w:rsid w:val="00191A7F"/>
    <w:rsid w:val="00193C49"/>
    <w:rsid w:val="001B4BFC"/>
    <w:rsid w:val="001C1946"/>
    <w:rsid w:val="001C4A8D"/>
    <w:rsid w:val="001E627A"/>
    <w:rsid w:val="001F3040"/>
    <w:rsid w:val="00207D63"/>
    <w:rsid w:val="00211A33"/>
    <w:rsid w:val="00213633"/>
    <w:rsid w:val="002159E1"/>
    <w:rsid w:val="002226BD"/>
    <w:rsid w:val="00246757"/>
    <w:rsid w:val="00255665"/>
    <w:rsid w:val="002706C7"/>
    <w:rsid w:val="00273754"/>
    <w:rsid w:val="00273F06"/>
    <w:rsid w:val="00277711"/>
    <w:rsid w:val="00284601"/>
    <w:rsid w:val="0029311A"/>
    <w:rsid w:val="002A16BC"/>
    <w:rsid w:val="002A4296"/>
    <w:rsid w:val="002B4899"/>
    <w:rsid w:val="002B4B54"/>
    <w:rsid w:val="002E683B"/>
    <w:rsid w:val="002F0FF6"/>
    <w:rsid w:val="002F5A4A"/>
    <w:rsid w:val="002F68FC"/>
    <w:rsid w:val="003106CC"/>
    <w:rsid w:val="003217B4"/>
    <w:rsid w:val="00321B09"/>
    <w:rsid w:val="003305AC"/>
    <w:rsid w:val="00335508"/>
    <w:rsid w:val="00335FE7"/>
    <w:rsid w:val="0034444A"/>
    <w:rsid w:val="0035310B"/>
    <w:rsid w:val="00354395"/>
    <w:rsid w:val="00380390"/>
    <w:rsid w:val="00397663"/>
    <w:rsid w:val="003B44C1"/>
    <w:rsid w:val="00406960"/>
    <w:rsid w:val="00411A85"/>
    <w:rsid w:val="004157B0"/>
    <w:rsid w:val="004331CF"/>
    <w:rsid w:val="00436BCF"/>
    <w:rsid w:val="0045504A"/>
    <w:rsid w:val="00471773"/>
    <w:rsid w:val="00471E09"/>
    <w:rsid w:val="0047776B"/>
    <w:rsid w:val="0049463D"/>
    <w:rsid w:val="004A1BCA"/>
    <w:rsid w:val="004B3239"/>
    <w:rsid w:val="004C7433"/>
    <w:rsid w:val="004D3783"/>
    <w:rsid w:val="004F1AC2"/>
    <w:rsid w:val="005006D0"/>
    <w:rsid w:val="00501113"/>
    <w:rsid w:val="00515B7A"/>
    <w:rsid w:val="005263C6"/>
    <w:rsid w:val="00537D6D"/>
    <w:rsid w:val="005509AE"/>
    <w:rsid w:val="00562B6F"/>
    <w:rsid w:val="00571449"/>
    <w:rsid w:val="005C4706"/>
    <w:rsid w:val="005D4AEA"/>
    <w:rsid w:val="005D6279"/>
    <w:rsid w:val="005E4D8C"/>
    <w:rsid w:val="005E7EBF"/>
    <w:rsid w:val="005F168E"/>
    <w:rsid w:val="0060099C"/>
    <w:rsid w:val="006010F7"/>
    <w:rsid w:val="00603EC8"/>
    <w:rsid w:val="00611F28"/>
    <w:rsid w:val="00617BD5"/>
    <w:rsid w:val="0063728C"/>
    <w:rsid w:val="0064198B"/>
    <w:rsid w:val="006533BD"/>
    <w:rsid w:val="0069047D"/>
    <w:rsid w:val="00697C81"/>
    <w:rsid w:val="006A4238"/>
    <w:rsid w:val="006C0736"/>
    <w:rsid w:val="006C7C76"/>
    <w:rsid w:val="006D0AB4"/>
    <w:rsid w:val="006D4CD3"/>
    <w:rsid w:val="006E715D"/>
    <w:rsid w:val="006F4319"/>
    <w:rsid w:val="006F64A5"/>
    <w:rsid w:val="006F7506"/>
    <w:rsid w:val="007058FC"/>
    <w:rsid w:val="007176FD"/>
    <w:rsid w:val="00732BE1"/>
    <w:rsid w:val="007349BF"/>
    <w:rsid w:val="00737042"/>
    <w:rsid w:val="00757955"/>
    <w:rsid w:val="00761DCC"/>
    <w:rsid w:val="0076465D"/>
    <w:rsid w:val="00772055"/>
    <w:rsid w:val="007742C5"/>
    <w:rsid w:val="00795D6A"/>
    <w:rsid w:val="007A1CFB"/>
    <w:rsid w:val="007A4567"/>
    <w:rsid w:val="007A52FB"/>
    <w:rsid w:val="007B7289"/>
    <w:rsid w:val="007F48CD"/>
    <w:rsid w:val="00803651"/>
    <w:rsid w:val="00817DBC"/>
    <w:rsid w:val="008217CF"/>
    <w:rsid w:val="008232AA"/>
    <w:rsid w:val="00836DD2"/>
    <w:rsid w:val="00843703"/>
    <w:rsid w:val="00855796"/>
    <w:rsid w:val="008C01AB"/>
    <w:rsid w:val="008C0DC0"/>
    <w:rsid w:val="008D04D3"/>
    <w:rsid w:val="008D612C"/>
    <w:rsid w:val="008F0E86"/>
    <w:rsid w:val="008F2F15"/>
    <w:rsid w:val="00900744"/>
    <w:rsid w:val="00910668"/>
    <w:rsid w:val="009120D7"/>
    <w:rsid w:val="00923198"/>
    <w:rsid w:val="00931EFF"/>
    <w:rsid w:val="00937B35"/>
    <w:rsid w:val="00940297"/>
    <w:rsid w:val="00956C93"/>
    <w:rsid w:val="0096316D"/>
    <w:rsid w:val="00963232"/>
    <w:rsid w:val="009709AA"/>
    <w:rsid w:val="0097737B"/>
    <w:rsid w:val="00984AD5"/>
    <w:rsid w:val="0098769B"/>
    <w:rsid w:val="00993CE6"/>
    <w:rsid w:val="009A269D"/>
    <w:rsid w:val="009C1A1C"/>
    <w:rsid w:val="009C3653"/>
    <w:rsid w:val="009E2C0C"/>
    <w:rsid w:val="009E4462"/>
    <w:rsid w:val="009E7A90"/>
    <w:rsid w:val="009F5ECE"/>
    <w:rsid w:val="00A100CD"/>
    <w:rsid w:val="00A139BC"/>
    <w:rsid w:val="00A14C9F"/>
    <w:rsid w:val="00A34E28"/>
    <w:rsid w:val="00A47AC4"/>
    <w:rsid w:val="00A55D20"/>
    <w:rsid w:val="00A564F7"/>
    <w:rsid w:val="00A61EBC"/>
    <w:rsid w:val="00A656FF"/>
    <w:rsid w:val="00A75D5F"/>
    <w:rsid w:val="00A83713"/>
    <w:rsid w:val="00A91ED4"/>
    <w:rsid w:val="00A93D61"/>
    <w:rsid w:val="00A974AD"/>
    <w:rsid w:val="00AB77CA"/>
    <w:rsid w:val="00AF5D7D"/>
    <w:rsid w:val="00AF608B"/>
    <w:rsid w:val="00B05637"/>
    <w:rsid w:val="00B06E2B"/>
    <w:rsid w:val="00B40A03"/>
    <w:rsid w:val="00B44A5C"/>
    <w:rsid w:val="00B45434"/>
    <w:rsid w:val="00B559D6"/>
    <w:rsid w:val="00B65D0C"/>
    <w:rsid w:val="00B81C66"/>
    <w:rsid w:val="00BA1F11"/>
    <w:rsid w:val="00BB46AF"/>
    <w:rsid w:val="00BC12AC"/>
    <w:rsid w:val="00BC33AD"/>
    <w:rsid w:val="00BD3B51"/>
    <w:rsid w:val="00BD3D82"/>
    <w:rsid w:val="00BD7690"/>
    <w:rsid w:val="00BE706E"/>
    <w:rsid w:val="00BF221A"/>
    <w:rsid w:val="00C019DA"/>
    <w:rsid w:val="00C26956"/>
    <w:rsid w:val="00C3647C"/>
    <w:rsid w:val="00C609FB"/>
    <w:rsid w:val="00C806E8"/>
    <w:rsid w:val="00CA0E69"/>
    <w:rsid w:val="00CB01B6"/>
    <w:rsid w:val="00CB4EA9"/>
    <w:rsid w:val="00CC4460"/>
    <w:rsid w:val="00CD0E13"/>
    <w:rsid w:val="00CD3FD6"/>
    <w:rsid w:val="00CE17A1"/>
    <w:rsid w:val="00CE5B63"/>
    <w:rsid w:val="00CF2CB6"/>
    <w:rsid w:val="00D23F77"/>
    <w:rsid w:val="00D432A9"/>
    <w:rsid w:val="00D52DC9"/>
    <w:rsid w:val="00D56489"/>
    <w:rsid w:val="00D756CB"/>
    <w:rsid w:val="00D92B11"/>
    <w:rsid w:val="00D950CF"/>
    <w:rsid w:val="00DB0664"/>
    <w:rsid w:val="00DB5F35"/>
    <w:rsid w:val="00DB600C"/>
    <w:rsid w:val="00DC5086"/>
    <w:rsid w:val="00DD59B7"/>
    <w:rsid w:val="00DD796B"/>
    <w:rsid w:val="00DE442E"/>
    <w:rsid w:val="00DF0828"/>
    <w:rsid w:val="00E00A82"/>
    <w:rsid w:val="00E01DA9"/>
    <w:rsid w:val="00E07ABB"/>
    <w:rsid w:val="00E10A89"/>
    <w:rsid w:val="00E15B6F"/>
    <w:rsid w:val="00E166B0"/>
    <w:rsid w:val="00E22B15"/>
    <w:rsid w:val="00E33A7F"/>
    <w:rsid w:val="00E42BFA"/>
    <w:rsid w:val="00E44B3D"/>
    <w:rsid w:val="00E4535B"/>
    <w:rsid w:val="00E46165"/>
    <w:rsid w:val="00E55D63"/>
    <w:rsid w:val="00E5745B"/>
    <w:rsid w:val="00E775D2"/>
    <w:rsid w:val="00E83419"/>
    <w:rsid w:val="00EB4E86"/>
    <w:rsid w:val="00ED533D"/>
    <w:rsid w:val="00ED7FEF"/>
    <w:rsid w:val="00EE671C"/>
    <w:rsid w:val="00EF0BC8"/>
    <w:rsid w:val="00F02662"/>
    <w:rsid w:val="00F02832"/>
    <w:rsid w:val="00F14722"/>
    <w:rsid w:val="00F17994"/>
    <w:rsid w:val="00F20F6C"/>
    <w:rsid w:val="00F22616"/>
    <w:rsid w:val="00F24C45"/>
    <w:rsid w:val="00F27A96"/>
    <w:rsid w:val="00F3151D"/>
    <w:rsid w:val="00F316AB"/>
    <w:rsid w:val="00F5768F"/>
    <w:rsid w:val="00F66518"/>
    <w:rsid w:val="00F7111F"/>
    <w:rsid w:val="00F726FA"/>
    <w:rsid w:val="00F91F7A"/>
    <w:rsid w:val="00F93ECF"/>
    <w:rsid w:val="00FB3705"/>
    <w:rsid w:val="00FB60C5"/>
    <w:rsid w:val="00FC0B33"/>
    <w:rsid w:val="00FD24E3"/>
    <w:rsid w:val="00FD26F4"/>
    <w:rsid w:val="00FE120D"/>
    <w:rsid w:val="00FE1489"/>
    <w:rsid w:val="00FF5E87"/>
    <w:rsid w:val="00FF73D8"/>
    <w:rsid w:val="00FF7A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7EDF882-8194-4B4E-B4C7-7FF8F2C6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BD1"/>
    <w:pPr>
      <w:spacing w:after="200" w:line="276" w:lineRule="auto"/>
    </w:pPr>
    <w:rPr>
      <w:sz w:val="22"/>
      <w:szCs w:val="22"/>
      <w:lang w:eastAsia="en-US"/>
    </w:rPr>
  </w:style>
  <w:style w:type="paragraph" w:styleId="Heading1">
    <w:name w:val="heading 1"/>
    <w:aliases w:val="Subheadline"/>
    <w:basedOn w:val="Normal"/>
    <w:next w:val="Normal"/>
    <w:link w:val="Heading1Char"/>
    <w:qFormat/>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Heading2">
    <w:name w:val="heading 2"/>
    <w:basedOn w:val="Normal"/>
    <w:next w:val="Normal"/>
    <w:link w:val="Heading2Char"/>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395"/>
    <w:pPr>
      <w:tabs>
        <w:tab w:val="center" w:pos="4536"/>
        <w:tab w:val="right" w:pos="9072"/>
      </w:tabs>
      <w:spacing w:after="0" w:line="240" w:lineRule="auto"/>
    </w:pPr>
  </w:style>
  <w:style w:type="character" w:customStyle="1" w:styleId="HeaderChar">
    <w:name w:val="Header Char"/>
    <w:basedOn w:val="DefaultParagraphFont"/>
    <w:link w:val="Header"/>
    <w:rsid w:val="00354395"/>
    <w:rPr>
      <w:sz w:val="22"/>
      <w:szCs w:val="22"/>
      <w:lang w:eastAsia="en-US"/>
    </w:rPr>
  </w:style>
  <w:style w:type="paragraph" w:styleId="Footer">
    <w:name w:val="footer"/>
    <w:basedOn w:val="Normal"/>
    <w:link w:val="FooterChar"/>
    <w:uiPriority w:val="99"/>
    <w:unhideWhenUsed/>
    <w:rsid w:val="00993C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3CE6"/>
  </w:style>
  <w:style w:type="paragraph" w:styleId="BalloonText">
    <w:name w:val="Balloon Text"/>
    <w:basedOn w:val="Normal"/>
    <w:link w:val="BalloonTextChar"/>
    <w:uiPriority w:val="99"/>
    <w:semiHidden/>
    <w:unhideWhenUsed/>
    <w:rsid w:val="00993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CE6"/>
    <w:rPr>
      <w:rFonts w:ascii="Tahoma" w:hAnsi="Tahoma" w:cs="Tahoma"/>
      <w:sz w:val="16"/>
      <w:szCs w:val="16"/>
    </w:rPr>
  </w:style>
  <w:style w:type="paragraph" w:styleId="NoSpacing">
    <w:name w:val="No Spacing"/>
    <w:uiPriority w:val="1"/>
    <w:qFormat/>
    <w:rsid w:val="00DE442E"/>
    <w:rPr>
      <w:sz w:val="22"/>
      <w:szCs w:val="22"/>
      <w:lang w:eastAsia="en-US"/>
    </w:rPr>
  </w:style>
  <w:style w:type="character" w:customStyle="1" w:styleId="Heading1Char">
    <w:name w:val="Heading 1 Char"/>
    <w:aliases w:val="Subheadline Char"/>
    <w:basedOn w:val="DefaultParagraphFont"/>
    <w:link w:val="Heading1"/>
    <w:rsid w:val="00051924"/>
    <w:rPr>
      <w:rFonts w:ascii="Arial" w:eastAsia="Times New Roman" w:hAnsi="Arial"/>
      <w:b/>
      <w:spacing w:val="-8"/>
      <w:sz w:val="32"/>
      <w:lang w:val="en-US" w:eastAsia="de-DE"/>
    </w:rPr>
  </w:style>
  <w:style w:type="character" w:customStyle="1" w:styleId="Heading2Char">
    <w:name w:val="Heading 2 Char"/>
    <w:basedOn w:val="DefaultParagraphFont"/>
    <w:link w:val="Heading2"/>
    <w:uiPriority w:val="9"/>
    <w:semiHidden/>
    <w:rsid w:val="00CE5B63"/>
    <w:rPr>
      <w:rFonts w:ascii="Cambria" w:eastAsia="Times New Roman" w:hAnsi="Cambria" w:cs="Times New Roman"/>
      <w:b/>
      <w:bCs/>
      <w:color w:val="4F81BD"/>
      <w:sz w:val="26"/>
      <w:szCs w:val="26"/>
    </w:rPr>
  </w:style>
  <w:style w:type="paragraph" w:styleId="ListParagraph">
    <w:name w:val="List Paragraph"/>
    <w:basedOn w:val="Normal"/>
    <w:uiPriority w:val="34"/>
    <w:qFormat/>
    <w:rsid w:val="00CE5B63"/>
    <w:pPr>
      <w:ind w:left="720"/>
      <w:contextualSpacing/>
    </w:pPr>
  </w:style>
  <w:style w:type="paragraph" w:customStyle="1" w:styleId="ContinousText">
    <w:name w:val="Continous Text"/>
    <w:basedOn w:val="Normal"/>
    <w:link w:val="ContinousTextZchn"/>
    <w:qFormat/>
    <w:rsid w:val="00FC0B33"/>
    <w:pPr>
      <w:autoSpaceDE w:val="0"/>
      <w:autoSpaceDN w:val="0"/>
      <w:adjustRightInd w:val="0"/>
      <w:spacing w:after="0"/>
      <w:jc w:val="both"/>
    </w:pPr>
    <w:rPr>
      <w:rFonts w:ascii="Arial" w:hAnsi="Arial" w:cs="Arial"/>
    </w:rPr>
  </w:style>
  <w:style w:type="paragraph" w:customStyle="1" w:styleId="Datum1">
    <w:name w:val="Datum1"/>
    <w:basedOn w:val="Heading1"/>
    <w:qFormat/>
    <w:rsid w:val="006C0736"/>
    <w:pPr>
      <w:spacing w:after="480"/>
    </w:pPr>
    <w:rPr>
      <w:b w:val="0"/>
      <w:sz w:val="22"/>
      <w:szCs w:val="22"/>
    </w:rPr>
  </w:style>
  <w:style w:type="paragraph" w:customStyle="1" w:styleId="Headline">
    <w:name w:val="Headline"/>
    <w:basedOn w:val="Normal"/>
    <w:qFormat/>
    <w:rsid w:val="006C0736"/>
    <w:pPr>
      <w:autoSpaceDE w:val="0"/>
      <w:autoSpaceDN w:val="0"/>
      <w:adjustRightInd w:val="0"/>
      <w:spacing w:after="480"/>
    </w:pPr>
    <w:rPr>
      <w:rFonts w:ascii="Arial" w:eastAsia="Times New Roman" w:hAnsi="Arial"/>
      <w:b/>
      <w:spacing w:val="-8"/>
      <w:sz w:val="36"/>
      <w:szCs w:val="36"/>
      <w:lang w:val="en-US" w:eastAsia="de-DE"/>
    </w:rPr>
  </w:style>
  <w:style w:type="paragraph" w:customStyle="1" w:styleId="COPA-DATATabellenberschrift">
    <w:name w:val="COPA-DATA Tabellenüberschrift"/>
    <w:basedOn w:val="NoSpacing"/>
    <w:rsid w:val="00F66518"/>
    <w:rPr>
      <w:rFonts w:ascii="Arial" w:hAnsi="Arial" w:cs="Arial"/>
      <w:color w:val="FFFFFF"/>
      <w:sz w:val="20"/>
      <w:szCs w:val="20"/>
      <w:lang w:val="it-IT"/>
    </w:rPr>
  </w:style>
  <w:style w:type="character" w:styleId="PageNumber">
    <w:name w:val="page number"/>
    <w:basedOn w:val="DefaultParagraphFont"/>
    <w:semiHidden/>
    <w:rsid w:val="00F66518"/>
    <w:rPr>
      <w:rFonts w:ascii="Times New Roman" w:hAnsi="Times New Roman"/>
      <w:b/>
      <w:color w:val="FFFFFF"/>
      <w:spacing w:val="0"/>
      <w:sz w:val="24"/>
    </w:rPr>
  </w:style>
  <w:style w:type="table" w:styleId="TableGrid">
    <w:name w:val="Table Grid"/>
    <w:basedOn w:val="TableNormal"/>
    <w:uiPriority w:val="59"/>
    <w:rsid w:val="00910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9106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066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3">
    <w:name w:val="Light Shading Accent 3"/>
    <w:basedOn w:val="TableNormal"/>
    <w:uiPriority w:val="60"/>
    <w:rsid w:val="0091066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EinfacherAbsatz">
    <w:name w:val="[Einfacher Absatz]"/>
    <w:basedOn w:val="Normal"/>
    <w:uiPriority w:val="99"/>
    <w:rsid w:val="00F20F6C"/>
    <w:pPr>
      <w:autoSpaceDE w:val="0"/>
      <w:autoSpaceDN w:val="0"/>
      <w:adjustRightInd w:val="0"/>
      <w:spacing w:after="0" w:line="288" w:lineRule="auto"/>
      <w:textAlignment w:val="center"/>
    </w:pPr>
    <w:rPr>
      <w:rFonts w:ascii="Times New Roman" w:hAnsi="Times New Roman"/>
      <w:color w:val="000000"/>
      <w:sz w:val="24"/>
      <w:szCs w:val="24"/>
      <w:lang w:val="en-GB"/>
    </w:rPr>
  </w:style>
  <w:style w:type="character" w:customStyle="1" w:styleId="Headline3">
    <w:name w:val="Headline 3"/>
    <w:uiPriority w:val="99"/>
    <w:rsid w:val="00F20F6C"/>
    <w:rPr>
      <w:rFonts w:ascii="Futura LT Book" w:hAnsi="Futura LT Book" w:cs="Futura LT Book"/>
      <w:caps/>
      <w:spacing w:val="5"/>
      <w:sz w:val="14"/>
      <w:szCs w:val="14"/>
    </w:rPr>
  </w:style>
  <w:style w:type="paragraph" w:styleId="Revision">
    <w:name w:val="Revision"/>
    <w:hidden/>
    <w:uiPriority w:val="99"/>
    <w:semiHidden/>
    <w:rsid w:val="00380390"/>
    <w:rPr>
      <w:sz w:val="22"/>
      <w:szCs w:val="22"/>
      <w:lang w:eastAsia="en-US"/>
    </w:rPr>
  </w:style>
  <w:style w:type="character" w:styleId="CommentReference">
    <w:name w:val="annotation reference"/>
    <w:basedOn w:val="DefaultParagraphFont"/>
    <w:semiHidden/>
    <w:rsid w:val="00380390"/>
    <w:rPr>
      <w:sz w:val="16"/>
      <w:szCs w:val="16"/>
    </w:rPr>
  </w:style>
  <w:style w:type="paragraph" w:styleId="CommentText">
    <w:name w:val="annotation text"/>
    <w:basedOn w:val="Normal"/>
    <w:link w:val="CommentTextChar"/>
    <w:semiHidden/>
    <w:rsid w:val="00273754"/>
    <w:rPr>
      <w:sz w:val="20"/>
      <w:szCs w:val="20"/>
    </w:rPr>
  </w:style>
  <w:style w:type="character" w:customStyle="1" w:styleId="CommentTextChar">
    <w:name w:val="Comment Text Char"/>
    <w:basedOn w:val="DefaultParagraphFont"/>
    <w:link w:val="CommentText"/>
    <w:semiHidden/>
    <w:rsid w:val="00273754"/>
    <w:rPr>
      <w:lang w:eastAsia="en-US"/>
    </w:rPr>
  </w:style>
  <w:style w:type="paragraph" w:customStyle="1" w:styleId="Lead">
    <w:name w:val="Lead"/>
    <w:basedOn w:val="ContinousText"/>
    <w:link w:val="LeadZchn"/>
    <w:qFormat/>
    <w:rsid w:val="006C0736"/>
    <w:pPr>
      <w:spacing w:after="480"/>
    </w:pPr>
    <w:rPr>
      <w:i/>
    </w:rPr>
  </w:style>
  <w:style w:type="character" w:customStyle="1" w:styleId="ContinousTextZchn">
    <w:name w:val="Continous Text Zchn"/>
    <w:basedOn w:val="DefaultParagraphFont"/>
    <w:link w:val="ContinousText"/>
    <w:rsid w:val="00FC0B33"/>
    <w:rPr>
      <w:rFonts w:ascii="Arial" w:hAnsi="Arial" w:cs="Arial"/>
      <w:sz w:val="22"/>
      <w:szCs w:val="22"/>
      <w:lang w:eastAsia="en-US"/>
    </w:rPr>
  </w:style>
  <w:style w:type="character" w:customStyle="1" w:styleId="LeadZchn">
    <w:name w:val="Lead Zchn"/>
    <w:basedOn w:val="ContinousTextZchn"/>
    <w:link w:val="Lead"/>
    <w:rsid w:val="006C0736"/>
    <w:rPr>
      <w:rFonts w:ascii="Arial" w:hAnsi="Arial" w:cs="Arial"/>
      <w:i/>
      <w:sz w:val="22"/>
      <w:szCs w:val="22"/>
      <w:lang w:eastAsia="en-US"/>
    </w:rPr>
  </w:style>
  <w:style w:type="paragraph" w:styleId="CommentSubject">
    <w:name w:val="annotation subject"/>
    <w:basedOn w:val="CommentText"/>
    <w:next w:val="CommentText"/>
    <w:link w:val="CommentSubjectChar"/>
    <w:uiPriority w:val="99"/>
    <w:semiHidden/>
    <w:unhideWhenUsed/>
    <w:rsid w:val="00067204"/>
    <w:pPr>
      <w:spacing w:line="240" w:lineRule="auto"/>
    </w:pPr>
    <w:rPr>
      <w:b/>
      <w:bCs/>
    </w:rPr>
  </w:style>
  <w:style w:type="character" w:customStyle="1" w:styleId="CommentSubjectChar">
    <w:name w:val="Comment Subject Char"/>
    <w:basedOn w:val="CommentTextChar"/>
    <w:link w:val="CommentSubject"/>
    <w:uiPriority w:val="99"/>
    <w:semiHidden/>
    <w:rsid w:val="00067204"/>
    <w:rPr>
      <w:b/>
      <w:bCs/>
      <w:lang w:eastAsia="en-US"/>
    </w:rPr>
  </w:style>
  <w:style w:type="character" w:styleId="Hyperlink">
    <w:name w:val="Hyperlink"/>
    <w:basedOn w:val="DefaultParagraphFont"/>
    <w:uiPriority w:val="99"/>
    <w:unhideWhenUsed/>
    <w:rsid w:val="00255665"/>
    <w:rPr>
      <w:color w:val="0000FF" w:themeColor="hyperlink"/>
      <w:u w:val="single"/>
    </w:rPr>
  </w:style>
  <w:style w:type="paragraph" w:styleId="FootnoteText">
    <w:name w:val="footnote text"/>
    <w:basedOn w:val="Normal"/>
    <w:link w:val="FootnoteTextChar"/>
    <w:uiPriority w:val="99"/>
    <w:semiHidden/>
    <w:unhideWhenUsed/>
    <w:rsid w:val="00D92B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2B11"/>
    <w:rPr>
      <w:lang w:eastAsia="en-US"/>
    </w:rPr>
  </w:style>
  <w:style w:type="character" w:styleId="FootnoteReference">
    <w:name w:val="footnote reference"/>
    <w:basedOn w:val="DefaultParagraphFont"/>
    <w:uiPriority w:val="99"/>
    <w:semiHidden/>
    <w:unhideWhenUsed/>
    <w:rsid w:val="00D92B11"/>
    <w:rPr>
      <w:vertAlign w:val="superscript"/>
    </w:rPr>
  </w:style>
  <w:style w:type="character" w:customStyle="1" w:styleId="hps">
    <w:name w:val="hps"/>
    <w:basedOn w:val="DefaultParagraphFont"/>
    <w:rsid w:val="00772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270360252">
      <w:bodyDiv w:val="1"/>
      <w:marLeft w:val="0"/>
      <w:marRight w:val="0"/>
      <w:marTop w:val="0"/>
      <w:marBottom w:val="0"/>
      <w:divBdr>
        <w:top w:val="none" w:sz="0" w:space="0" w:color="auto"/>
        <w:left w:val="none" w:sz="0" w:space="0" w:color="auto"/>
        <w:bottom w:val="none" w:sz="0" w:space="0" w:color="auto"/>
        <w:right w:val="none" w:sz="0" w:space="0" w:color="auto"/>
      </w:divBdr>
      <w:divsChild>
        <w:div w:id="1287348122">
          <w:marLeft w:val="0"/>
          <w:marRight w:val="0"/>
          <w:marTop w:val="0"/>
          <w:marBottom w:val="0"/>
          <w:divBdr>
            <w:top w:val="none" w:sz="0" w:space="0" w:color="auto"/>
            <w:left w:val="none" w:sz="0" w:space="0" w:color="auto"/>
            <w:bottom w:val="none" w:sz="0" w:space="0" w:color="auto"/>
            <w:right w:val="none" w:sz="0" w:space="0" w:color="auto"/>
          </w:divBdr>
          <w:divsChild>
            <w:div w:id="1276523405">
              <w:marLeft w:val="0"/>
              <w:marRight w:val="0"/>
              <w:marTop w:val="0"/>
              <w:marBottom w:val="0"/>
              <w:divBdr>
                <w:top w:val="none" w:sz="0" w:space="0" w:color="auto"/>
                <w:left w:val="none" w:sz="0" w:space="0" w:color="auto"/>
                <w:bottom w:val="none" w:sz="0" w:space="0" w:color="auto"/>
                <w:right w:val="none" w:sz="0" w:space="0" w:color="auto"/>
              </w:divBdr>
              <w:divsChild>
                <w:div w:id="476146217">
                  <w:marLeft w:val="0"/>
                  <w:marRight w:val="0"/>
                  <w:marTop w:val="0"/>
                  <w:marBottom w:val="0"/>
                  <w:divBdr>
                    <w:top w:val="none" w:sz="0" w:space="0" w:color="auto"/>
                    <w:left w:val="none" w:sz="0" w:space="0" w:color="auto"/>
                    <w:bottom w:val="none" w:sz="0" w:space="0" w:color="auto"/>
                    <w:right w:val="none" w:sz="0" w:space="0" w:color="auto"/>
                  </w:divBdr>
                  <w:divsChild>
                    <w:div w:id="415513244">
                      <w:marLeft w:val="0"/>
                      <w:marRight w:val="0"/>
                      <w:marTop w:val="100"/>
                      <w:marBottom w:val="100"/>
                      <w:divBdr>
                        <w:top w:val="none" w:sz="0" w:space="0" w:color="auto"/>
                        <w:left w:val="none" w:sz="0" w:space="0" w:color="auto"/>
                        <w:bottom w:val="none" w:sz="0" w:space="0" w:color="auto"/>
                        <w:right w:val="none" w:sz="0" w:space="0" w:color="auto"/>
                      </w:divBdr>
                      <w:divsChild>
                        <w:div w:id="635070165">
                          <w:marLeft w:val="0"/>
                          <w:marRight w:val="0"/>
                          <w:marTop w:val="0"/>
                          <w:marBottom w:val="0"/>
                          <w:divBdr>
                            <w:top w:val="none" w:sz="0" w:space="0" w:color="auto"/>
                            <w:left w:val="none" w:sz="0" w:space="0" w:color="auto"/>
                            <w:bottom w:val="none" w:sz="0" w:space="0" w:color="auto"/>
                            <w:right w:val="none" w:sz="0" w:space="0" w:color="auto"/>
                          </w:divBdr>
                          <w:divsChild>
                            <w:div w:id="569316571">
                              <w:marLeft w:val="0"/>
                              <w:marRight w:val="0"/>
                              <w:marTop w:val="0"/>
                              <w:marBottom w:val="63"/>
                              <w:divBdr>
                                <w:top w:val="single" w:sz="4" w:space="0" w:color="C4C4C4"/>
                                <w:left w:val="single" w:sz="4" w:space="0" w:color="C4C4C4"/>
                                <w:bottom w:val="single" w:sz="4" w:space="0" w:color="C4C4C4"/>
                                <w:right w:val="single" w:sz="4" w:space="0" w:color="C4C4C4"/>
                              </w:divBdr>
                              <w:divsChild>
                                <w:div w:id="203561483">
                                  <w:marLeft w:val="0"/>
                                  <w:marRight w:val="0"/>
                                  <w:marTop w:val="0"/>
                                  <w:marBottom w:val="0"/>
                                  <w:divBdr>
                                    <w:top w:val="none" w:sz="0" w:space="0" w:color="auto"/>
                                    <w:left w:val="none" w:sz="0" w:space="0" w:color="auto"/>
                                    <w:bottom w:val="none" w:sz="0" w:space="0" w:color="auto"/>
                                    <w:right w:val="none" w:sz="0" w:space="0" w:color="auto"/>
                                  </w:divBdr>
                                  <w:divsChild>
                                    <w:div w:id="206852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ov.emas@copadat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4D9A0-35D3-4F27-9A88-075C1D95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5016</Characters>
  <Application>Microsoft Office Word</Application>
  <DocSecurity>0</DocSecurity>
  <Lines>41</Lines>
  <Paragraphs>11</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COPA-DATA 25 år</vt:lpstr>
      <vt:lpstr>zenon offer</vt:lpstr>
      <vt:lpstr>zenon offer</vt:lpstr>
    </vt:vector>
  </TitlesOfParts>
  <Company>COPA-DATA GmbH</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zenon Challenge 2014</dc:title>
  <dc:subject>COPA-DATA zenon Challenge</dc:subject>
  <dc:creator>Lisette Lillo Fagerstedt</dc:creator>
  <cp:keywords>COPA-DATA;zenon;zenon 7;automation</cp:keywords>
  <cp:lastModifiedBy>Lisette Lillo Fagerstedt</cp:lastModifiedBy>
  <cp:revision>2</cp:revision>
  <cp:lastPrinted>2012-04-23T14:31:00Z</cp:lastPrinted>
  <dcterms:created xsi:type="dcterms:W3CDTF">2014-04-11T12:58:00Z</dcterms:created>
  <dcterms:modified xsi:type="dcterms:W3CDTF">2014-04-11T12:58:00Z</dcterms:modified>
</cp:coreProperties>
</file>