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376D2D" w14:textId="77777777" w:rsidR="001A01AE" w:rsidRDefault="001A01AE" w:rsidP="001A01AE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bCs/>
          <w:color w:val="1D1D1D"/>
          <w:sz w:val="28"/>
        </w:rPr>
      </w:pPr>
    </w:p>
    <w:p w14:paraId="02644D83" w14:textId="77777777" w:rsidR="001A01AE" w:rsidRDefault="001A01AE" w:rsidP="001A01AE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bCs/>
          <w:color w:val="1D1D1D"/>
          <w:sz w:val="28"/>
        </w:rPr>
      </w:pPr>
    </w:p>
    <w:p w14:paraId="5CFE5F4C" w14:textId="77777777" w:rsidR="00C31E9A" w:rsidRDefault="00C31E9A" w:rsidP="001A01AE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bCs/>
          <w:color w:val="1D1D1D"/>
          <w:sz w:val="28"/>
        </w:rPr>
      </w:pPr>
    </w:p>
    <w:p w14:paraId="259AD61B" w14:textId="77777777" w:rsidR="001A01AE" w:rsidRPr="00A64DC3" w:rsidRDefault="001A01AE" w:rsidP="001A01AE">
      <w:pPr>
        <w:widowControl w:val="0"/>
        <w:autoSpaceDE w:val="0"/>
        <w:autoSpaceDN w:val="0"/>
        <w:adjustRightInd w:val="0"/>
        <w:rPr>
          <w:rFonts w:ascii="Gill Sans" w:hAnsi="Gill Sans" w:cs="Gill Sans"/>
          <w:b/>
          <w:color w:val="1D1D1D"/>
          <w:sz w:val="28"/>
        </w:rPr>
      </w:pPr>
      <w:r w:rsidRPr="00A64DC3">
        <w:rPr>
          <w:rFonts w:ascii="Gill Sans" w:hAnsi="Gill Sans" w:cs="Gill Sans"/>
          <w:b/>
          <w:bCs/>
          <w:color w:val="1D1D1D"/>
          <w:sz w:val="28"/>
        </w:rPr>
        <w:t>Sälja kvalitetsglas på nätet - en framgångssaga</w:t>
      </w:r>
      <w:r w:rsidRPr="00A64DC3">
        <w:rPr>
          <w:rFonts w:ascii="Gill Sans" w:hAnsi="Gill Sans" w:cs="Gill Sans"/>
          <w:b/>
          <w:color w:val="1D1D1D"/>
          <w:sz w:val="28"/>
        </w:rPr>
        <w:t>?</w:t>
      </w:r>
    </w:p>
    <w:p w14:paraId="40149F14" w14:textId="77777777" w:rsidR="001A01AE" w:rsidRPr="00A64DC3" w:rsidRDefault="001A01AE" w:rsidP="001A01AE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D1D1D"/>
        </w:rPr>
      </w:pPr>
    </w:p>
    <w:p w14:paraId="722790DD" w14:textId="0C0B69A7" w:rsidR="001A01AE" w:rsidRPr="001A01AE" w:rsidRDefault="001A01AE" w:rsidP="001A01AE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D1D1D"/>
        </w:rPr>
      </w:pPr>
      <w:r w:rsidRPr="001A01AE">
        <w:rPr>
          <w:rFonts w:ascii="Gill Sans" w:hAnsi="Gill Sans" w:cs="Gill Sans"/>
        </w:rPr>
        <w:t>I takt med det ökade intresset för öl, vin, whiskey de senaste åren kommer nu nä</w:t>
      </w:r>
      <w:r w:rsidR="005F751A">
        <w:rPr>
          <w:rFonts w:ascii="Gill Sans" w:hAnsi="Gill Sans" w:cs="Gill Sans"/>
        </w:rPr>
        <w:t>sta steg för de njutningslystna:</w:t>
      </w:r>
      <w:r w:rsidRPr="001A01AE">
        <w:rPr>
          <w:rFonts w:ascii="Gill Sans" w:hAnsi="Gill Sans" w:cs="Gill Sans"/>
        </w:rPr>
        <w:t xml:space="preserve"> glas för ändamålet. Alla vet vi hur det kan kännas att få en öl upphälld hemma i ett vanligt dricksglas och vilken skillnad det är att få en öl i ett vackert ölglas på krogen.</w:t>
      </w:r>
    </w:p>
    <w:p w14:paraId="72ED5CE0" w14:textId="77777777" w:rsidR="001A01AE" w:rsidRDefault="001A01AE" w:rsidP="001A01AE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D1D1D"/>
        </w:rPr>
      </w:pPr>
    </w:p>
    <w:p w14:paraId="1711017A" w14:textId="77777777" w:rsidR="001A01AE" w:rsidRPr="00A64DC3" w:rsidRDefault="001A01AE" w:rsidP="001A01AE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D1D1D"/>
        </w:rPr>
      </w:pPr>
      <w:r w:rsidRPr="00A64DC3">
        <w:rPr>
          <w:rFonts w:ascii="Gill Sans" w:hAnsi="Gill Sans" w:cs="Gill Sans"/>
          <w:color w:val="1D1D1D"/>
        </w:rPr>
        <w:t xml:space="preserve">Även de stora etablerade glashusen börjar se behovet av att anpassa sig till ett helt nytt </w:t>
      </w:r>
      <w:proofErr w:type="spellStart"/>
      <w:r w:rsidRPr="00A64DC3">
        <w:rPr>
          <w:rFonts w:ascii="Gill Sans" w:hAnsi="Gill Sans" w:cs="Gill Sans"/>
          <w:color w:val="1D1D1D"/>
        </w:rPr>
        <w:t>köpbeteende</w:t>
      </w:r>
      <w:proofErr w:type="spellEnd"/>
      <w:r w:rsidRPr="00A64DC3">
        <w:rPr>
          <w:rFonts w:ascii="Gill Sans" w:hAnsi="Gill Sans" w:cs="Gill Sans"/>
          <w:color w:val="1D1D1D"/>
        </w:rPr>
        <w:t xml:space="preserve"> och de möjligheter som skapas när designade glas erbjuds på ett enklare sätt och med större prisvärde. I en artikel i </w:t>
      </w:r>
      <w:hyperlink r:id="rId7" w:history="1">
        <w:r w:rsidRPr="00CC03A3">
          <w:rPr>
            <w:rStyle w:val="Hyperlnk"/>
            <w:rFonts w:ascii="Gill Sans" w:hAnsi="Gill Sans" w:cs="Gill Sans"/>
          </w:rPr>
          <w:t>Dagens Industri</w:t>
        </w:r>
      </w:hyperlink>
      <w:r w:rsidRPr="00A64DC3">
        <w:rPr>
          <w:rFonts w:ascii="Gill Sans" w:hAnsi="Gill Sans" w:cs="Gill Sans"/>
          <w:color w:val="1D1D1D"/>
        </w:rPr>
        <w:t xml:space="preserve"> (18/6, 2</w:t>
      </w:r>
      <w:r>
        <w:rPr>
          <w:rFonts w:ascii="Gill Sans" w:hAnsi="Gill Sans" w:cs="Gill Sans"/>
          <w:color w:val="1D1D1D"/>
        </w:rPr>
        <w:t>0</w:t>
      </w:r>
      <w:r w:rsidRPr="00A64DC3">
        <w:rPr>
          <w:rFonts w:ascii="Gill Sans" w:hAnsi="Gill Sans" w:cs="Gill Sans"/>
          <w:color w:val="1D1D1D"/>
        </w:rPr>
        <w:t xml:space="preserve">14, ”Mest känslor vinner”) </w:t>
      </w:r>
      <w:r>
        <w:rPr>
          <w:rFonts w:ascii="Gill Sans" w:hAnsi="Gill Sans" w:cs="Gill Sans"/>
          <w:color w:val="1D1D1D"/>
        </w:rPr>
        <w:t>lyfts</w:t>
      </w:r>
      <w:r w:rsidRPr="00A64DC3">
        <w:rPr>
          <w:rFonts w:ascii="Gill Sans" w:hAnsi="Gill Sans" w:cs="Gill Sans"/>
          <w:color w:val="1D1D1D"/>
        </w:rPr>
        <w:t xml:space="preserve"> denna ut</w:t>
      </w:r>
      <w:r>
        <w:rPr>
          <w:rFonts w:ascii="Gill Sans" w:hAnsi="Gill Sans" w:cs="Gill Sans"/>
          <w:color w:val="1D1D1D"/>
        </w:rPr>
        <w:t>veckling för en av dessa jättar:</w:t>
      </w:r>
      <w:r w:rsidRPr="00A64DC3">
        <w:rPr>
          <w:rFonts w:ascii="Gill Sans" w:hAnsi="Gill Sans" w:cs="Gill Sans"/>
          <w:color w:val="1D1D1D"/>
        </w:rPr>
        <w:t xml:space="preserve"> </w:t>
      </w:r>
      <w:hyperlink r:id="rId8" w:history="1">
        <w:r w:rsidRPr="00CC03A3">
          <w:rPr>
            <w:rStyle w:val="Hyperlnk"/>
            <w:rFonts w:ascii="Gill Sans" w:hAnsi="Gill Sans" w:cs="Gill Sans"/>
          </w:rPr>
          <w:t>Orrefors</w:t>
        </w:r>
      </w:hyperlink>
      <w:r w:rsidRPr="00A64DC3">
        <w:rPr>
          <w:rFonts w:ascii="Gill Sans" w:hAnsi="Gill Sans" w:cs="Gill Sans"/>
          <w:color w:val="1D1D1D"/>
        </w:rPr>
        <w:t xml:space="preserve"> </w:t>
      </w:r>
      <w:hyperlink r:id="rId9" w:history="1">
        <w:r w:rsidRPr="00CC03A3">
          <w:rPr>
            <w:rStyle w:val="Hyperlnk"/>
            <w:rFonts w:ascii="Gill Sans" w:hAnsi="Gill Sans" w:cs="Gill Sans"/>
          </w:rPr>
          <w:t>Kosta Boda</w:t>
        </w:r>
      </w:hyperlink>
      <w:r>
        <w:rPr>
          <w:rFonts w:ascii="Gill Sans" w:hAnsi="Gill Sans" w:cs="Gill Sans"/>
          <w:color w:val="1D1D1D"/>
        </w:rPr>
        <w:t>-koncernen</w:t>
      </w:r>
      <w:r w:rsidRPr="00A64DC3">
        <w:rPr>
          <w:rFonts w:ascii="Gill Sans" w:hAnsi="Gill Sans" w:cs="Gill Sans"/>
          <w:color w:val="1D1D1D"/>
        </w:rPr>
        <w:t xml:space="preserve">. </w:t>
      </w:r>
      <w:r>
        <w:rPr>
          <w:rFonts w:ascii="Gill Sans" w:hAnsi="Gill Sans" w:cs="Gill Sans"/>
          <w:color w:val="1D1D1D"/>
        </w:rPr>
        <w:t>Detta genom</w:t>
      </w:r>
      <w:r w:rsidRPr="00A64DC3">
        <w:rPr>
          <w:rFonts w:ascii="Gill Sans" w:hAnsi="Gill Sans" w:cs="Gill Sans"/>
          <w:color w:val="1D1D1D"/>
        </w:rPr>
        <w:t xml:space="preserve"> sin satsning på en ny serie ölglas</w:t>
      </w:r>
      <w:r>
        <w:rPr>
          <w:rFonts w:ascii="Gill Sans" w:hAnsi="Gill Sans" w:cs="Gill Sans"/>
          <w:color w:val="1D1D1D"/>
        </w:rPr>
        <w:t xml:space="preserve"> till ett </w:t>
      </w:r>
      <w:r w:rsidRPr="00A64DC3">
        <w:rPr>
          <w:rFonts w:ascii="Gill Sans" w:hAnsi="Gill Sans" w:cs="Gill Sans"/>
          <w:color w:val="1D1D1D"/>
        </w:rPr>
        <w:t xml:space="preserve">lägre pris </w:t>
      </w:r>
      <w:r>
        <w:rPr>
          <w:rFonts w:ascii="Gill Sans" w:hAnsi="Gill Sans" w:cs="Gill Sans"/>
          <w:color w:val="1D1D1D"/>
        </w:rPr>
        <w:t>anpassat för</w:t>
      </w:r>
      <w:r w:rsidRPr="00A64DC3">
        <w:rPr>
          <w:rFonts w:ascii="Gill Sans" w:hAnsi="Gill Sans" w:cs="Gill Sans"/>
          <w:color w:val="1D1D1D"/>
        </w:rPr>
        <w:t xml:space="preserve"> konsumentmarknaden</w:t>
      </w:r>
      <w:r>
        <w:rPr>
          <w:rFonts w:ascii="Gill Sans" w:hAnsi="Gill Sans" w:cs="Gill Sans"/>
          <w:color w:val="1D1D1D"/>
        </w:rPr>
        <w:t>. Ett</w:t>
      </w:r>
      <w:r w:rsidRPr="00A64DC3">
        <w:rPr>
          <w:rFonts w:ascii="Gill Sans" w:hAnsi="Gill Sans" w:cs="Gill Sans"/>
          <w:color w:val="1D1D1D"/>
        </w:rPr>
        <w:t xml:space="preserve"> stort antal </w:t>
      </w:r>
      <w:r>
        <w:rPr>
          <w:rFonts w:ascii="Gill Sans" w:hAnsi="Gill Sans" w:cs="Gill Sans"/>
          <w:color w:val="1D1D1D"/>
        </w:rPr>
        <w:t xml:space="preserve">av företagets </w:t>
      </w:r>
      <w:r w:rsidRPr="00A64DC3">
        <w:rPr>
          <w:rFonts w:ascii="Gill Sans" w:hAnsi="Gill Sans" w:cs="Gill Sans"/>
          <w:color w:val="1D1D1D"/>
        </w:rPr>
        <w:t xml:space="preserve">butiker </w:t>
      </w:r>
      <w:r>
        <w:rPr>
          <w:rFonts w:ascii="Gill Sans" w:hAnsi="Gill Sans" w:cs="Gill Sans"/>
          <w:color w:val="1D1D1D"/>
        </w:rPr>
        <w:t xml:space="preserve">har dessutom på senare tid </w:t>
      </w:r>
      <w:r w:rsidRPr="00A64DC3">
        <w:rPr>
          <w:rFonts w:ascii="Gill Sans" w:hAnsi="Gill Sans" w:cs="Gill Sans"/>
          <w:color w:val="1D1D1D"/>
        </w:rPr>
        <w:t>lagts ner till förmån för</w:t>
      </w:r>
      <w:r>
        <w:rPr>
          <w:rFonts w:ascii="Gill Sans" w:hAnsi="Gill Sans" w:cs="Gill Sans"/>
          <w:color w:val="1D1D1D"/>
        </w:rPr>
        <w:t xml:space="preserve"> </w:t>
      </w:r>
      <w:r w:rsidRPr="00A64DC3">
        <w:rPr>
          <w:rFonts w:ascii="Gill Sans" w:hAnsi="Gill Sans" w:cs="Gill Sans"/>
          <w:color w:val="1D1D1D"/>
        </w:rPr>
        <w:t>försäljning</w:t>
      </w:r>
      <w:r>
        <w:rPr>
          <w:rFonts w:ascii="Gill Sans" w:hAnsi="Gill Sans" w:cs="Gill Sans"/>
          <w:color w:val="1D1D1D"/>
        </w:rPr>
        <w:t xml:space="preserve"> </w:t>
      </w:r>
      <w:r w:rsidRPr="00A64DC3">
        <w:rPr>
          <w:rFonts w:ascii="Gill Sans" w:hAnsi="Gill Sans" w:cs="Gill Sans"/>
          <w:color w:val="1D1D1D"/>
        </w:rPr>
        <w:t xml:space="preserve">online. </w:t>
      </w:r>
    </w:p>
    <w:p w14:paraId="027261CB" w14:textId="77777777" w:rsidR="001A01AE" w:rsidRDefault="001A01AE" w:rsidP="001A01AE">
      <w:pPr>
        <w:rPr>
          <w:rFonts w:ascii="Gill Sans" w:hAnsi="Gill Sans" w:cs="Gill Sans"/>
          <w:color w:val="1D1D1D"/>
        </w:rPr>
      </w:pPr>
    </w:p>
    <w:p w14:paraId="791E4C42" w14:textId="77777777" w:rsidR="001A01AE" w:rsidRDefault="001A01AE" w:rsidP="001A01AE">
      <w:pPr>
        <w:rPr>
          <w:rFonts w:ascii="Gill Sans" w:hAnsi="Gill Sans" w:cs="Gill Sans"/>
          <w:color w:val="1D1D1D"/>
        </w:rPr>
      </w:pPr>
      <w:r w:rsidRPr="00A64DC3">
        <w:rPr>
          <w:rFonts w:ascii="Gill Sans" w:hAnsi="Gill Sans" w:cs="Gill Sans"/>
          <w:color w:val="1D1D1D"/>
        </w:rPr>
        <w:t xml:space="preserve">Nu finns också möjligheten att nätshoppa designade glas </w:t>
      </w:r>
      <w:r>
        <w:rPr>
          <w:rFonts w:ascii="Gill Sans" w:hAnsi="Gill Sans" w:cs="Gill Sans"/>
          <w:color w:val="1D1D1D"/>
        </w:rPr>
        <w:t>speciellt framtagna</w:t>
      </w:r>
      <w:r w:rsidRPr="00A64DC3">
        <w:rPr>
          <w:rFonts w:ascii="Gill Sans" w:hAnsi="Gill Sans" w:cs="Gill Sans"/>
          <w:color w:val="1D1D1D"/>
        </w:rPr>
        <w:t xml:space="preserve"> för proffs, restauranger och trendiga barer för</w:t>
      </w:r>
      <w:r>
        <w:rPr>
          <w:rFonts w:ascii="Gill Sans" w:hAnsi="Gill Sans" w:cs="Gill Sans"/>
          <w:color w:val="1D1D1D"/>
        </w:rPr>
        <w:t xml:space="preserve"> lever</w:t>
      </w:r>
      <w:r w:rsidRPr="00A64DC3">
        <w:rPr>
          <w:rFonts w:ascii="Gill Sans" w:hAnsi="Gill Sans" w:cs="Gill Sans"/>
          <w:color w:val="1D1D1D"/>
        </w:rPr>
        <w:t>a</w:t>
      </w:r>
      <w:r>
        <w:rPr>
          <w:rFonts w:ascii="Gill Sans" w:hAnsi="Gill Sans" w:cs="Gill Sans"/>
          <w:color w:val="1D1D1D"/>
        </w:rPr>
        <w:t>n</w:t>
      </w:r>
      <w:r w:rsidRPr="00A64DC3">
        <w:rPr>
          <w:rFonts w:ascii="Gill Sans" w:hAnsi="Gill Sans" w:cs="Gill Sans"/>
          <w:color w:val="1D1D1D"/>
        </w:rPr>
        <w:t xml:space="preserve">s hem till konsumenten. Glas </w:t>
      </w:r>
      <w:r>
        <w:rPr>
          <w:rFonts w:ascii="Gill Sans" w:hAnsi="Gill Sans" w:cs="Gill Sans"/>
          <w:color w:val="1D1D1D"/>
        </w:rPr>
        <w:t>som förhöjer upplevelsen av varje</w:t>
      </w:r>
      <w:r w:rsidRPr="00A64DC3">
        <w:rPr>
          <w:rFonts w:ascii="Gill Sans" w:hAnsi="Gill Sans" w:cs="Gill Sans"/>
          <w:color w:val="1D1D1D"/>
        </w:rPr>
        <w:t xml:space="preserve"> drycks </w:t>
      </w:r>
      <w:r>
        <w:rPr>
          <w:rFonts w:ascii="Gill Sans" w:hAnsi="Gill Sans" w:cs="Gill Sans"/>
          <w:color w:val="1D1D1D"/>
        </w:rPr>
        <w:t>specifika egenskaper och smaker i hemmet</w:t>
      </w:r>
      <w:r w:rsidRPr="00A64DC3">
        <w:rPr>
          <w:rFonts w:ascii="Gill Sans" w:hAnsi="Gill Sans" w:cs="Gill Sans"/>
          <w:color w:val="1D1D1D"/>
        </w:rPr>
        <w:t xml:space="preserve">. </w:t>
      </w:r>
    </w:p>
    <w:p w14:paraId="1A6083EE" w14:textId="77777777" w:rsidR="001A01AE" w:rsidRDefault="001A01AE" w:rsidP="001A01AE">
      <w:pPr>
        <w:rPr>
          <w:rFonts w:ascii="Gill Sans" w:hAnsi="Gill Sans" w:cs="Gill Sans"/>
          <w:color w:val="1D1D1D"/>
        </w:rPr>
      </w:pPr>
    </w:p>
    <w:p w14:paraId="03B206EC" w14:textId="0668838D" w:rsidR="001A01AE" w:rsidRDefault="001A01AE" w:rsidP="001A01AE">
      <w:pPr>
        <w:rPr>
          <w:rFonts w:ascii="Gill Sans" w:hAnsi="Gill Sans" w:cs="Gill Sans"/>
          <w:color w:val="1D1D1D"/>
        </w:rPr>
      </w:pPr>
      <w:r w:rsidRPr="00A64DC3">
        <w:rPr>
          <w:rFonts w:ascii="Gill Sans" w:hAnsi="Gill Sans" w:cs="Gill Sans"/>
          <w:color w:val="1D1D1D"/>
        </w:rPr>
        <w:t xml:space="preserve">På </w:t>
      </w:r>
      <w:proofErr w:type="spellStart"/>
      <w:r w:rsidRPr="00A64DC3">
        <w:rPr>
          <w:rFonts w:ascii="Gill Sans" w:hAnsi="Gill Sans" w:cs="Gill Sans"/>
          <w:color w:val="1D1D1D"/>
        </w:rPr>
        <w:t>nätsajten</w:t>
      </w:r>
      <w:proofErr w:type="spellEnd"/>
      <w:r w:rsidRPr="00A64DC3">
        <w:rPr>
          <w:rFonts w:ascii="Gill Sans" w:hAnsi="Gill Sans" w:cs="Gill Sans"/>
          <w:color w:val="1D1D1D"/>
        </w:rPr>
        <w:t xml:space="preserve"> </w:t>
      </w:r>
      <w:r>
        <w:rPr>
          <w:rFonts w:ascii="Gill Sans" w:hAnsi="Gill Sans" w:cs="Gill Sans"/>
          <w:color w:val="000090"/>
        </w:rPr>
        <w:t>”</w:t>
      </w:r>
      <w:hyperlink r:id="rId10" w:history="1">
        <w:r w:rsidRPr="00D511BD">
          <w:rPr>
            <w:rStyle w:val="Hyperlnk"/>
            <w:rFonts w:ascii="Gill Sans" w:hAnsi="Gill Sans" w:cs="Gill Sans"/>
          </w:rPr>
          <w:t>glasspecialisten.se</w:t>
        </w:r>
      </w:hyperlink>
      <w:r>
        <w:rPr>
          <w:rFonts w:ascii="Gill Sans" w:hAnsi="Gill Sans" w:cs="Gill Sans"/>
          <w:color w:val="000090"/>
        </w:rPr>
        <w:t xml:space="preserve">” </w:t>
      </w:r>
      <w:r w:rsidRPr="00A64DC3">
        <w:rPr>
          <w:rFonts w:ascii="Gill Sans" w:hAnsi="Gill Sans" w:cs="Gill Sans"/>
          <w:color w:val="1D1D1D"/>
        </w:rPr>
        <w:t xml:space="preserve">kan </w:t>
      </w:r>
      <w:r>
        <w:rPr>
          <w:rFonts w:ascii="Gill Sans" w:hAnsi="Gill Sans" w:cs="Gill Sans"/>
          <w:color w:val="1D1D1D"/>
        </w:rPr>
        <w:t>konsumenter</w:t>
      </w:r>
      <w:r w:rsidRPr="00A64DC3">
        <w:rPr>
          <w:rFonts w:ascii="Gill Sans" w:hAnsi="Gill Sans" w:cs="Gill Sans"/>
          <w:color w:val="1D1D1D"/>
        </w:rPr>
        <w:t xml:space="preserve"> sedan ett år tillbaka köpa </w:t>
      </w:r>
      <w:r>
        <w:rPr>
          <w:rFonts w:ascii="Gill Sans" w:hAnsi="Gill Sans" w:cs="Gill Sans"/>
          <w:color w:val="1D1D1D"/>
        </w:rPr>
        <w:t>denna typ av</w:t>
      </w:r>
      <w:r w:rsidRPr="00A64DC3">
        <w:rPr>
          <w:rFonts w:ascii="Gill Sans" w:hAnsi="Gill Sans" w:cs="Gill Sans"/>
          <w:color w:val="1D1D1D"/>
        </w:rPr>
        <w:t xml:space="preserve"> glas</w:t>
      </w:r>
      <w:r>
        <w:rPr>
          <w:rFonts w:ascii="Gill Sans" w:hAnsi="Gill Sans" w:cs="Gill Sans"/>
          <w:color w:val="1D1D1D"/>
        </w:rPr>
        <w:t xml:space="preserve">; </w:t>
      </w:r>
      <w:r w:rsidRPr="00A64DC3">
        <w:rPr>
          <w:rFonts w:ascii="Gill Sans" w:hAnsi="Gill Sans" w:cs="Gill Sans"/>
          <w:color w:val="1D1D1D"/>
        </w:rPr>
        <w:t>framtagna för restauranger i Europa</w:t>
      </w:r>
      <w:r>
        <w:rPr>
          <w:rFonts w:ascii="Gill Sans" w:hAnsi="Gill Sans" w:cs="Gill Sans"/>
          <w:color w:val="1D1D1D"/>
        </w:rPr>
        <w:t xml:space="preserve"> bl.a. av det välrenommerade glasdesignföretaget </w:t>
      </w:r>
      <w:hyperlink r:id="rId11" w:history="1">
        <w:proofErr w:type="spellStart"/>
        <w:r w:rsidRPr="00CC03A3">
          <w:rPr>
            <w:rStyle w:val="Hyperlnk"/>
            <w:rFonts w:ascii="Gill Sans" w:hAnsi="Gill Sans" w:cs="Gill Sans"/>
          </w:rPr>
          <w:t>Rastal</w:t>
        </w:r>
        <w:proofErr w:type="spellEnd"/>
      </w:hyperlink>
      <w:r>
        <w:rPr>
          <w:rFonts w:ascii="Gill Sans" w:hAnsi="Gill Sans" w:cs="Gill Sans"/>
          <w:color w:val="1D1D1D"/>
        </w:rPr>
        <w:t>.</w:t>
      </w:r>
      <w:r w:rsidRPr="00A64DC3">
        <w:rPr>
          <w:rFonts w:ascii="Gill Sans" w:hAnsi="Gill Sans" w:cs="Gill Sans"/>
          <w:color w:val="1D1D1D"/>
        </w:rPr>
        <w:t xml:space="preserve"> Bakom sajten ligger Christian </w:t>
      </w:r>
      <w:proofErr w:type="spellStart"/>
      <w:r w:rsidRPr="00A64DC3">
        <w:rPr>
          <w:rFonts w:ascii="Gill Sans" w:hAnsi="Gill Sans" w:cs="Gill Sans"/>
          <w:color w:val="1D1D1D"/>
        </w:rPr>
        <w:t>Odblad</w:t>
      </w:r>
      <w:proofErr w:type="spellEnd"/>
      <w:r w:rsidRPr="00A64DC3">
        <w:rPr>
          <w:rFonts w:ascii="Gill Sans" w:hAnsi="Gill Sans" w:cs="Gill Sans"/>
          <w:color w:val="1D1D1D"/>
        </w:rPr>
        <w:t xml:space="preserve"> och Niklas Forser. Christian med många års erfarenhet av försäljning av restaurangglas till den svenska krogmarknaden och Niklas, tidigare marknadsdirektör på Carlsberg såg tidigt behovet hos konsumenter. </w:t>
      </w:r>
    </w:p>
    <w:p w14:paraId="03CCE556" w14:textId="77777777" w:rsidR="001E74AE" w:rsidRDefault="001E74AE" w:rsidP="00CA0C69">
      <w:pPr>
        <w:rPr>
          <w:rFonts w:ascii="Gill Sans" w:hAnsi="Gill Sans" w:cs="Gill Sans"/>
          <w:i/>
          <w:color w:val="1D1D1D"/>
        </w:rPr>
      </w:pPr>
    </w:p>
    <w:p w14:paraId="295DB4F4" w14:textId="5C2A82B2" w:rsidR="001A01AE" w:rsidRPr="00A64DC3" w:rsidRDefault="001A01AE" w:rsidP="00CA0C69">
      <w:pPr>
        <w:rPr>
          <w:rFonts w:ascii="Gill Sans" w:hAnsi="Gill Sans" w:cs="Gill Sans"/>
          <w:color w:val="1D1D1D"/>
        </w:rPr>
      </w:pPr>
      <w:r w:rsidRPr="00541375">
        <w:rPr>
          <w:rFonts w:ascii="Gill Sans" w:hAnsi="Gill Sans" w:cs="Gill Sans"/>
          <w:i/>
          <w:color w:val="1D1D1D"/>
        </w:rPr>
        <w:t>"</w:t>
      </w:r>
      <w:r w:rsidR="0039666A">
        <w:rPr>
          <w:rFonts w:ascii="Gill Sans" w:hAnsi="Gill Sans" w:cs="Gill Sans"/>
          <w:i/>
          <w:color w:val="1D1D1D"/>
        </w:rPr>
        <w:t xml:space="preserve">- </w:t>
      </w:r>
      <w:r w:rsidRPr="00541375">
        <w:rPr>
          <w:rFonts w:ascii="Gill Sans" w:hAnsi="Gill Sans" w:cs="Gill Sans"/>
          <w:i/>
          <w:color w:val="1D1D1D"/>
        </w:rPr>
        <w:t xml:space="preserve">Vi vet att många personer söker snygga designade glas på nätet, men det finns extremt få leverantörer som kan erbjuda </w:t>
      </w:r>
      <w:r>
        <w:rPr>
          <w:rFonts w:ascii="Gill Sans" w:hAnsi="Gill Sans" w:cs="Gill Sans"/>
          <w:i/>
          <w:color w:val="1D1D1D"/>
        </w:rPr>
        <w:t>det som efterfrågas: ett brett</w:t>
      </w:r>
      <w:r w:rsidRPr="00541375">
        <w:rPr>
          <w:rFonts w:ascii="Gill Sans" w:hAnsi="Gill Sans" w:cs="Gill Sans"/>
          <w:i/>
          <w:color w:val="1D1D1D"/>
        </w:rPr>
        <w:t xml:space="preserve"> utbud av kvalitativa glas till ett bra pris. Glasspecialisten täcker detta behov med glas för </w:t>
      </w:r>
      <w:r>
        <w:rPr>
          <w:rFonts w:ascii="Gill Sans" w:hAnsi="Gill Sans" w:cs="Gill Sans"/>
          <w:i/>
          <w:color w:val="1D1D1D"/>
        </w:rPr>
        <w:t>alla</w:t>
      </w:r>
      <w:r w:rsidRPr="00541375">
        <w:rPr>
          <w:rFonts w:ascii="Gill Sans" w:hAnsi="Gill Sans" w:cs="Gill Sans"/>
          <w:i/>
          <w:color w:val="1D1D1D"/>
        </w:rPr>
        <w:t xml:space="preserve"> typer av ädla drycker inklusive ett antal provarglas för den som önskar odla sin passion vidare</w:t>
      </w:r>
      <w:r>
        <w:rPr>
          <w:rFonts w:ascii="Gill Sans" w:hAnsi="Gill Sans" w:cs="Gill Sans"/>
          <w:i/>
          <w:color w:val="1D1D1D"/>
        </w:rPr>
        <w:t xml:space="preserve">, </w:t>
      </w:r>
      <w:r w:rsidRPr="009A556B">
        <w:rPr>
          <w:rFonts w:ascii="Gill Sans" w:hAnsi="Gill Sans" w:cs="Gill Sans"/>
          <w:color w:val="1D1D1D"/>
        </w:rPr>
        <w:t>berättar Christian</w:t>
      </w:r>
      <w:r>
        <w:rPr>
          <w:rFonts w:ascii="Gill Sans" w:hAnsi="Gill Sans" w:cs="Gill Sans"/>
          <w:color w:val="1D1D1D"/>
        </w:rPr>
        <w:t xml:space="preserve"> och Niklas</w:t>
      </w:r>
      <w:r w:rsidRPr="009A556B">
        <w:rPr>
          <w:rFonts w:ascii="Gill Sans" w:hAnsi="Gill Sans" w:cs="Gill Sans"/>
          <w:color w:val="1D1D1D"/>
        </w:rPr>
        <w:t>.</w:t>
      </w:r>
    </w:p>
    <w:p w14:paraId="0AF3BF33" w14:textId="77777777" w:rsidR="001A01AE" w:rsidRPr="00A64DC3" w:rsidRDefault="001A01AE" w:rsidP="001A01AE">
      <w:pPr>
        <w:widowControl w:val="0"/>
        <w:autoSpaceDE w:val="0"/>
        <w:autoSpaceDN w:val="0"/>
        <w:adjustRightInd w:val="0"/>
        <w:rPr>
          <w:rFonts w:ascii="Gill Sans" w:hAnsi="Gill Sans" w:cs="Gill Sans"/>
          <w:color w:val="1D1D1D"/>
        </w:rPr>
      </w:pPr>
    </w:p>
    <w:p w14:paraId="43FAB0BD" w14:textId="65E885D3" w:rsidR="001A01AE" w:rsidRDefault="001A01AE" w:rsidP="001A01AE">
      <w:pPr>
        <w:rPr>
          <w:rFonts w:ascii="Gill Sans" w:hAnsi="Gill Sans" w:cs="Gill Sans"/>
          <w:color w:val="1D1D1D"/>
        </w:rPr>
      </w:pPr>
      <w:bookmarkStart w:id="0" w:name="_GoBack"/>
      <w:bookmarkEnd w:id="0"/>
      <w:r>
        <w:rPr>
          <w:rFonts w:ascii="Gill Sans" w:hAnsi="Gill Sans" w:cs="Gill Sans"/>
          <w:i/>
          <w:color w:val="1D1D1D"/>
        </w:rPr>
        <w:t>”</w:t>
      </w:r>
      <w:r w:rsidR="00CA0C69">
        <w:rPr>
          <w:rFonts w:ascii="Gill Sans" w:hAnsi="Gill Sans" w:cs="Gill Sans"/>
          <w:i/>
          <w:color w:val="1D1D1D"/>
        </w:rPr>
        <w:t xml:space="preserve">- </w:t>
      </w:r>
      <w:r w:rsidRPr="00541375">
        <w:rPr>
          <w:rFonts w:ascii="Gill Sans" w:hAnsi="Gill Sans" w:cs="Gill Sans"/>
          <w:i/>
          <w:color w:val="1D1D1D"/>
        </w:rPr>
        <w:t>Vi har sett ett stort intresse för glas på nätet</w:t>
      </w:r>
      <w:r>
        <w:rPr>
          <w:rFonts w:ascii="Gill Sans" w:hAnsi="Gill Sans" w:cs="Gill Sans"/>
          <w:i/>
          <w:color w:val="1D1D1D"/>
        </w:rPr>
        <w:t>, framförallt i enkelheten det innebär</w:t>
      </w:r>
      <w:r w:rsidRPr="00541375">
        <w:rPr>
          <w:rFonts w:ascii="Gill Sans" w:hAnsi="Gill Sans" w:cs="Gill Sans"/>
          <w:i/>
          <w:color w:val="1D1D1D"/>
        </w:rPr>
        <w:t xml:space="preserve"> och märker hur intresset stadigt ökar",</w:t>
      </w:r>
      <w:r w:rsidRPr="00A64DC3">
        <w:rPr>
          <w:rFonts w:ascii="Gill Sans" w:hAnsi="Gill Sans" w:cs="Gill Sans"/>
          <w:color w:val="1D1D1D"/>
        </w:rPr>
        <w:t xml:space="preserve"> </w:t>
      </w:r>
      <w:r>
        <w:rPr>
          <w:rFonts w:ascii="Gill Sans" w:hAnsi="Gill Sans" w:cs="Gill Sans"/>
          <w:color w:val="1D1D1D"/>
        </w:rPr>
        <w:t>avslutar</w:t>
      </w:r>
      <w:r w:rsidRPr="00A64DC3">
        <w:rPr>
          <w:rFonts w:ascii="Gill Sans" w:hAnsi="Gill Sans" w:cs="Gill Sans"/>
          <w:color w:val="1D1D1D"/>
        </w:rPr>
        <w:t xml:space="preserve"> </w:t>
      </w:r>
      <w:r w:rsidR="001F0256">
        <w:rPr>
          <w:rFonts w:ascii="Gill Sans" w:hAnsi="Gill Sans" w:cs="Gill Sans"/>
          <w:color w:val="1D1D1D"/>
        </w:rPr>
        <w:t>Christian och Niklas</w:t>
      </w:r>
      <w:r w:rsidRPr="00A64DC3">
        <w:rPr>
          <w:rFonts w:ascii="Gill Sans" w:hAnsi="Gill Sans" w:cs="Gill Sans"/>
          <w:color w:val="1D1D1D"/>
        </w:rPr>
        <w:t xml:space="preserve"> som öppnade dörren till sin sajt 2013.</w:t>
      </w:r>
    </w:p>
    <w:p w14:paraId="035B18C2" w14:textId="77777777" w:rsidR="001A01AE" w:rsidRDefault="001A01AE" w:rsidP="001A01AE">
      <w:pPr>
        <w:rPr>
          <w:rFonts w:ascii="Gill Sans" w:hAnsi="Gill Sans" w:cs="Gill Sans"/>
          <w:color w:val="1D1D1D"/>
        </w:rPr>
      </w:pPr>
    </w:p>
    <w:p w14:paraId="58D172A3" w14:textId="77777777" w:rsidR="00540E74" w:rsidRDefault="00540E74"/>
    <w:sectPr w:rsidR="00540E74" w:rsidSect="00540E74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2FCAD" w14:textId="77777777" w:rsidR="001A01AE" w:rsidRDefault="001A01AE" w:rsidP="001A01AE">
      <w:r>
        <w:separator/>
      </w:r>
    </w:p>
  </w:endnote>
  <w:endnote w:type="continuationSeparator" w:id="0">
    <w:p w14:paraId="214CCDFA" w14:textId="77777777" w:rsidR="001A01AE" w:rsidRDefault="001A01AE" w:rsidP="001A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CA53A" w14:textId="77777777" w:rsidR="001A01AE" w:rsidRPr="00541375" w:rsidRDefault="001A01AE" w:rsidP="001A01AE">
    <w:pPr>
      <w:ind w:left="3912"/>
      <w:rPr>
        <w:rFonts w:ascii="Gill Sans" w:hAnsi="Gill Sans" w:cs="Gill Sans"/>
        <w:sz w:val="14"/>
      </w:rPr>
    </w:pPr>
    <w:hyperlink r:id="rId1" w:history="1">
      <w:r w:rsidRPr="00541375">
        <w:rPr>
          <w:rStyle w:val="Hyperlnk"/>
          <w:rFonts w:ascii="Gill Sans" w:hAnsi="Gill Sans" w:cs="Gill Sans"/>
          <w:sz w:val="14"/>
        </w:rPr>
        <w:t>info@glasspecialisten.se</w:t>
      </w:r>
    </w:hyperlink>
  </w:p>
  <w:p w14:paraId="595B8580" w14:textId="77777777" w:rsidR="001A01AE" w:rsidRPr="00541375" w:rsidRDefault="001A01AE" w:rsidP="001A01AE">
    <w:pPr>
      <w:ind w:left="3912"/>
      <w:rPr>
        <w:rFonts w:ascii="Gill Sans" w:hAnsi="Gill Sans" w:cs="Gill Sans"/>
        <w:sz w:val="14"/>
      </w:rPr>
    </w:pPr>
    <w:hyperlink r:id="rId2" w:history="1">
      <w:r w:rsidRPr="00541375">
        <w:rPr>
          <w:rStyle w:val="Hyperlnk"/>
          <w:rFonts w:ascii="Gill Sans" w:hAnsi="Gill Sans" w:cs="Gill Sans"/>
          <w:sz w:val="14"/>
        </w:rPr>
        <w:t>www.glasspecialisten.se</w:t>
      </w:r>
    </w:hyperlink>
  </w:p>
  <w:p w14:paraId="271D5AC4" w14:textId="77777777" w:rsidR="001A01AE" w:rsidRDefault="001A01AE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7BED6" w14:textId="77777777" w:rsidR="001A01AE" w:rsidRDefault="001A01AE" w:rsidP="001A01AE">
      <w:r>
        <w:separator/>
      </w:r>
    </w:p>
  </w:footnote>
  <w:footnote w:type="continuationSeparator" w:id="0">
    <w:p w14:paraId="0AC402E7" w14:textId="77777777" w:rsidR="001A01AE" w:rsidRDefault="001A01AE" w:rsidP="001A01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7DC3F" w14:textId="77777777" w:rsidR="001A01AE" w:rsidRDefault="001A01AE" w:rsidP="001A01AE">
    <w:pPr>
      <w:pStyle w:val="Sidhuvud"/>
      <w:jc w:val="right"/>
    </w:pPr>
    <w:r>
      <w:rPr>
        <w:noProof/>
      </w:rPr>
      <w:drawing>
        <wp:inline distT="0" distB="0" distL="0" distR="0" wp14:anchorId="7CEAE626" wp14:editId="5A8C3BBC">
          <wp:extent cx="1400745" cy="423142"/>
          <wp:effectExtent l="0" t="0" r="0" b="8890"/>
          <wp:docPr id="2" name="Bildobjekt 2" descr="Macintosh HD:Users:nilsrylen:Rylén My Docs:Fredrika:BRUTAL INSIGHT_2010:Uppdrag 2014:Leverage:Glasspecialisten:Vektoriserad logga:Glasspecialiste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lsrylen:Rylén My Docs:Fredrika:BRUTAL INSIGHT_2010:Uppdrag 2014:Leverage:Glasspecialisten:Vektoriserad logga:Glasspecialiste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795" cy="423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AE"/>
    <w:rsid w:val="000D79BD"/>
    <w:rsid w:val="001A01AE"/>
    <w:rsid w:val="001E74AE"/>
    <w:rsid w:val="001F0256"/>
    <w:rsid w:val="0039666A"/>
    <w:rsid w:val="0049701B"/>
    <w:rsid w:val="00540E74"/>
    <w:rsid w:val="005F751A"/>
    <w:rsid w:val="00704F93"/>
    <w:rsid w:val="00A543B9"/>
    <w:rsid w:val="00C31E9A"/>
    <w:rsid w:val="00CA0C69"/>
    <w:rsid w:val="00D511BD"/>
    <w:rsid w:val="00FD42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A7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AE"/>
    <w:rPr>
      <w:lang w:val="sv-SE"/>
    </w:rPr>
  </w:style>
  <w:style w:type="paragraph" w:styleId="Rubrik3">
    <w:name w:val="heading 3"/>
    <w:aliases w:val="Rubrik lägst"/>
    <w:basedOn w:val="Normal"/>
    <w:next w:val="Normal"/>
    <w:link w:val="Rubrik3Char"/>
    <w:rsid w:val="00704F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aliases w:val="Rubrik lägst Char"/>
    <w:basedOn w:val="Standardstycketypsnitt"/>
    <w:link w:val="Rubrik3"/>
    <w:rsid w:val="00704F93"/>
    <w:rPr>
      <w:rFonts w:asciiTheme="majorHAnsi" w:eastAsiaTheme="majorEastAsia" w:hAnsiTheme="majorHAnsi" w:cstheme="majorBidi"/>
      <w:b/>
      <w:bCs/>
      <w:u w:val="single"/>
    </w:rPr>
  </w:style>
  <w:style w:type="character" w:styleId="Hyperlnk">
    <w:name w:val="Hyperlink"/>
    <w:basedOn w:val="Standardstycketypsnitt"/>
    <w:uiPriority w:val="99"/>
    <w:unhideWhenUsed/>
    <w:rsid w:val="001A01A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A01A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A01AE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1A01A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A01AE"/>
    <w:rPr>
      <w:lang w:val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A01A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A01AE"/>
    <w:rPr>
      <w:rFonts w:ascii="Lucida Grande" w:hAnsi="Lucida Grande" w:cs="Lucida Grande"/>
      <w:sz w:val="18"/>
      <w:szCs w:val="18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1AE"/>
    <w:rPr>
      <w:lang w:val="sv-SE"/>
    </w:rPr>
  </w:style>
  <w:style w:type="paragraph" w:styleId="Rubrik3">
    <w:name w:val="heading 3"/>
    <w:aliases w:val="Rubrik lägst"/>
    <w:basedOn w:val="Normal"/>
    <w:next w:val="Normal"/>
    <w:link w:val="Rubrik3Char"/>
    <w:rsid w:val="00704F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u w:val="singl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aliases w:val="Rubrik lägst Char"/>
    <w:basedOn w:val="Standardstycketypsnitt"/>
    <w:link w:val="Rubrik3"/>
    <w:rsid w:val="00704F93"/>
    <w:rPr>
      <w:rFonts w:asciiTheme="majorHAnsi" w:eastAsiaTheme="majorEastAsia" w:hAnsiTheme="majorHAnsi" w:cstheme="majorBidi"/>
      <w:b/>
      <w:bCs/>
      <w:u w:val="single"/>
    </w:rPr>
  </w:style>
  <w:style w:type="character" w:styleId="Hyperlnk">
    <w:name w:val="Hyperlink"/>
    <w:basedOn w:val="Standardstycketypsnitt"/>
    <w:uiPriority w:val="99"/>
    <w:unhideWhenUsed/>
    <w:rsid w:val="001A01AE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A01AE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1A01AE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1A01AE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1A01AE"/>
    <w:rPr>
      <w:lang w:val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1A01A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A01AE"/>
    <w:rPr>
      <w:rFonts w:ascii="Lucida Grande" w:hAnsi="Lucida Grande" w:cs="Lucida Grande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rastal.s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dagensindustri.se/" TargetMode="External"/><Relationship Id="rId8" Type="http://schemas.openxmlformats.org/officeDocument/2006/relationships/hyperlink" Target="http://www.orrefors.se/" TargetMode="External"/><Relationship Id="rId9" Type="http://schemas.openxmlformats.org/officeDocument/2006/relationships/hyperlink" Target="http://www.kostaboda.se/" TargetMode="External"/><Relationship Id="rId10" Type="http://schemas.openxmlformats.org/officeDocument/2006/relationships/hyperlink" Target="http://www.glasspecialisten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asspecialisten.se" TargetMode="External"/><Relationship Id="rId2" Type="http://schemas.openxmlformats.org/officeDocument/2006/relationships/hyperlink" Target="http://www.glasspecialis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2001</Characters>
  <Application>Microsoft Macintosh Word</Application>
  <DocSecurity>0</DocSecurity>
  <Lines>16</Lines>
  <Paragraphs>4</Paragraphs>
  <ScaleCrop>false</ScaleCrop>
  <Company>Trigger Momentum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nils.rylen</dc:creator>
  <cp:keywords/>
  <dc:description/>
  <cp:lastModifiedBy>nils.rylen</cp:lastModifiedBy>
  <cp:revision>12</cp:revision>
  <dcterms:created xsi:type="dcterms:W3CDTF">2014-06-26T20:48:00Z</dcterms:created>
  <dcterms:modified xsi:type="dcterms:W3CDTF">2014-06-26T20:54:00Z</dcterms:modified>
</cp:coreProperties>
</file>