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7EB79" w14:textId="242E0EF6" w:rsidR="009D7408" w:rsidRPr="009D7408" w:rsidRDefault="00730E26" w:rsidP="009D74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Lucida Sans Unicode" w:eastAsia="Arial" w:hAnsi="Lucida Sans Unicode" w:cs="Lucida Sans Unicode"/>
          <w:b/>
          <w:bCs/>
          <w:color w:val="000000"/>
          <w:sz w:val="28"/>
          <w:szCs w:val="28"/>
        </w:rPr>
      </w:pPr>
      <w:r w:rsidRPr="009D7408">
        <w:rPr>
          <w:rFonts w:ascii="Lucida Sans Unicode" w:eastAsia="Arial" w:hAnsi="Lucida Sans Unicode" w:cs="Lucida Sans Unicode"/>
          <w:b/>
          <w:bCs/>
          <w:color w:val="000000"/>
          <w:sz w:val="28"/>
          <w:szCs w:val="28"/>
        </w:rPr>
        <w:t>Wissenschaft &amp; Technik zum Anfassen</w:t>
      </w:r>
      <w:r>
        <w:rPr>
          <w:rFonts w:ascii="Lucida Sans Unicode" w:eastAsia="Arial" w:hAnsi="Lucida Sans Unicode" w:cs="Lucida Sans Unicode"/>
          <w:b/>
          <w:bCs/>
          <w:color w:val="000000"/>
          <w:sz w:val="28"/>
          <w:szCs w:val="28"/>
        </w:rPr>
        <w:t xml:space="preserve"> – TH Wildau präsentiert sich auf der I</w:t>
      </w:r>
      <w:r w:rsidR="009D7408">
        <w:rPr>
          <w:rFonts w:ascii="Lucida Sans Unicode" w:eastAsia="Arial" w:hAnsi="Lucida Sans Unicode" w:cs="Lucida Sans Unicode"/>
          <w:b/>
          <w:bCs/>
          <w:color w:val="000000"/>
          <w:sz w:val="28"/>
          <w:szCs w:val="28"/>
        </w:rPr>
        <w:t xml:space="preserve">nnovationsmeile </w:t>
      </w:r>
      <w:r>
        <w:rPr>
          <w:rFonts w:ascii="Lucida Sans Unicode" w:eastAsia="Arial" w:hAnsi="Lucida Sans Unicode" w:cs="Lucida Sans Unicode"/>
          <w:b/>
          <w:bCs/>
          <w:color w:val="000000"/>
          <w:sz w:val="28"/>
          <w:szCs w:val="28"/>
        </w:rPr>
        <w:t xml:space="preserve">2024 am 29. Juni </w:t>
      </w:r>
    </w:p>
    <w:p w14:paraId="3BC1692F" w14:textId="6D5CD457" w:rsidR="000B1903" w:rsidRPr="005F34CD" w:rsidRDefault="00B76A63">
      <w:pPr>
        <w:pStyle w:val="StandardWeb"/>
        <w:rPr>
          <w:rFonts w:ascii="Lucida Sans Unicode" w:hAnsi="Lucida Sans Unicode" w:cs="Lucida Sans Unicode"/>
          <w:bCs/>
          <w:sz w:val="22"/>
          <w:szCs w:val="22"/>
        </w:rPr>
      </w:pPr>
      <w:r w:rsidRPr="00B76A63">
        <w:rPr>
          <w:rFonts w:ascii="Lucida Sans Unicode" w:hAnsi="Lucida Sans Unicode" w:cs="Lucida Sans Unicode"/>
          <w:bCs/>
          <w:noProof/>
          <w:sz w:val="22"/>
          <w:szCs w:val="22"/>
        </w:rPr>
        <w:drawing>
          <wp:inline distT="0" distB="0" distL="0" distR="0" wp14:anchorId="0D2F0459" wp14:editId="5E4E6FB5">
            <wp:extent cx="5760720" cy="3322934"/>
            <wp:effectExtent l="0" t="0" r="0" b="0"/>
            <wp:docPr id="2" name="Grafik 2" descr="O:\Hochschulkommunikation\6_Mediendatenbank\4_Veranstaltungen\2022\220828_Innovationsmeile\Fotos Innovationsmeile 2022\DJI_0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Hochschulkommunikation\6_Mediendatenbank\4_Veranstaltungen\2022\220828_Innovationsmeile\Fotos Innovationsmeile 2022\DJI_046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22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CFCF4" w14:textId="4FB32EFE" w:rsidR="000B1903" w:rsidRPr="005F34CD" w:rsidRDefault="002E3E1B">
      <w:pPr>
        <w:pStyle w:val="StandardWeb"/>
        <w:rPr>
          <w:rFonts w:ascii="Lucida Sans Unicode" w:hAnsi="Lucida Sans Unicode" w:cs="Lucida Sans Unicode"/>
          <w:color w:val="FF0000"/>
          <w:sz w:val="20"/>
          <w:szCs w:val="20"/>
        </w:rPr>
      </w:pPr>
      <w:r w:rsidRPr="005F34CD">
        <w:rPr>
          <w:rFonts w:ascii="Lucida Sans Unicode" w:eastAsia="Arial" w:hAnsi="Lucida Sans Unicode" w:cs="Lucida Sans Unicode"/>
          <w:b/>
          <w:sz w:val="20"/>
          <w:szCs w:val="20"/>
        </w:rPr>
        <w:t xml:space="preserve">Bildunterschrift: </w:t>
      </w:r>
      <w:r w:rsidR="009E61AD">
        <w:rPr>
          <w:rFonts w:ascii="Lucida Sans Unicode" w:eastAsia="Arial" w:hAnsi="Lucida Sans Unicode" w:cs="Lucida Sans Unicode"/>
          <w:sz w:val="20"/>
          <w:szCs w:val="20"/>
        </w:rPr>
        <w:t xml:space="preserve">Wie vor zwei Jahren lockt das Netzwerk </w:t>
      </w:r>
      <w:proofErr w:type="spellStart"/>
      <w:r w:rsidR="009E61AD">
        <w:rPr>
          <w:rFonts w:ascii="Lucida Sans Unicode" w:eastAsia="Arial" w:hAnsi="Lucida Sans Unicode" w:cs="Lucida Sans Unicode"/>
          <w:sz w:val="20"/>
          <w:szCs w:val="20"/>
        </w:rPr>
        <w:t>dahme_innovation</w:t>
      </w:r>
      <w:proofErr w:type="spellEnd"/>
      <w:r w:rsidR="009E61AD">
        <w:rPr>
          <w:rFonts w:ascii="Lucida Sans Unicode" w:eastAsia="Arial" w:hAnsi="Lucida Sans Unicode" w:cs="Lucida Sans Unicode"/>
          <w:sz w:val="20"/>
          <w:szCs w:val="20"/>
        </w:rPr>
        <w:t xml:space="preserve"> </w:t>
      </w:r>
      <w:r w:rsidR="00EC48C8">
        <w:rPr>
          <w:rFonts w:ascii="Lucida Sans Unicode" w:eastAsia="Arial" w:hAnsi="Lucida Sans Unicode" w:cs="Lucida Sans Unicode"/>
          <w:sz w:val="20"/>
          <w:szCs w:val="20"/>
        </w:rPr>
        <w:t xml:space="preserve">Neugierige </w:t>
      </w:r>
      <w:r w:rsidR="009E61AD">
        <w:rPr>
          <w:rFonts w:ascii="Lucida Sans Unicode" w:eastAsia="Arial" w:hAnsi="Lucida Sans Unicode" w:cs="Lucida Sans Unicode"/>
          <w:sz w:val="20"/>
          <w:szCs w:val="20"/>
        </w:rPr>
        <w:t>wieder mit einem umfangreichen Programm zur Innovationsmeile am 2</w:t>
      </w:r>
      <w:r w:rsidR="00EC48C8">
        <w:rPr>
          <w:rFonts w:ascii="Lucida Sans Unicode" w:eastAsia="Arial" w:hAnsi="Lucida Sans Unicode" w:cs="Lucida Sans Unicode"/>
          <w:sz w:val="20"/>
          <w:szCs w:val="20"/>
        </w:rPr>
        <w:t>9</w:t>
      </w:r>
      <w:r w:rsidR="009E61AD">
        <w:rPr>
          <w:rFonts w:ascii="Lucida Sans Unicode" w:eastAsia="Arial" w:hAnsi="Lucida Sans Unicode" w:cs="Lucida Sans Unicode"/>
          <w:sz w:val="20"/>
          <w:szCs w:val="20"/>
        </w:rPr>
        <w:t xml:space="preserve">. Juni 2024 nach Wildau. </w:t>
      </w:r>
    </w:p>
    <w:p w14:paraId="6FB0DE0D" w14:textId="79C065A5" w:rsidR="000B1903" w:rsidRPr="005F34CD" w:rsidRDefault="002E3E1B">
      <w:pPr>
        <w:rPr>
          <w:rFonts w:ascii="Lucida Sans Unicode" w:hAnsi="Lucida Sans Unicode" w:cs="Lucida Sans Unicode"/>
          <w:sz w:val="20"/>
          <w:szCs w:val="20"/>
        </w:rPr>
      </w:pPr>
      <w:r w:rsidRPr="005F34CD">
        <w:rPr>
          <w:rFonts w:ascii="Lucida Sans Unicode" w:eastAsia="Arial" w:hAnsi="Lucida Sans Unicode" w:cs="Lucida Sans Unicode"/>
          <w:b/>
          <w:sz w:val="20"/>
          <w:szCs w:val="20"/>
        </w:rPr>
        <w:t>Bild:</w:t>
      </w:r>
      <w:r w:rsidR="00B712BA" w:rsidRPr="005F34CD">
        <w:rPr>
          <w:rFonts w:ascii="Lucida Sans Unicode" w:eastAsia="Arial" w:hAnsi="Lucida Sans Unicode" w:cs="Lucida Sans Unicode"/>
          <w:sz w:val="20"/>
          <w:szCs w:val="20"/>
        </w:rPr>
        <w:t xml:space="preserve"> </w:t>
      </w:r>
      <w:r w:rsidR="00E75E4C" w:rsidRPr="00E75E4C">
        <w:rPr>
          <w:rFonts w:ascii="Lucida Sans Unicode" w:eastAsia="Arial" w:hAnsi="Lucida Sans Unicode" w:cs="Lucida Sans Unicode"/>
          <w:sz w:val="20"/>
          <w:szCs w:val="20"/>
        </w:rPr>
        <w:t>Wirtschaftsförderung Dahme-Spreewald / Oli Hein, Zeuthen</w:t>
      </w:r>
      <w:r w:rsidR="00E75E4C" w:rsidRPr="00E75E4C" w:rsidDel="00E75E4C">
        <w:rPr>
          <w:rFonts w:ascii="Lucida Sans Unicode" w:eastAsia="Arial" w:hAnsi="Lucida Sans Unicode" w:cs="Lucida Sans Unicode"/>
          <w:sz w:val="20"/>
          <w:szCs w:val="20"/>
        </w:rPr>
        <w:t xml:space="preserve"> </w:t>
      </w:r>
    </w:p>
    <w:p w14:paraId="6F438883" w14:textId="77777777" w:rsidR="009E61AD" w:rsidRDefault="009E61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Lucida Sans Unicode" w:eastAsia="Arial" w:hAnsi="Lucida Sans Unicode" w:cs="Lucida Sans Unicode"/>
          <w:b/>
          <w:color w:val="000000"/>
          <w:sz w:val="20"/>
          <w:szCs w:val="20"/>
        </w:rPr>
      </w:pPr>
      <w:r>
        <w:rPr>
          <w:rFonts w:ascii="Lucida Sans Unicode" w:eastAsia="Arial" w:hAnsi="Lucida Sans Unicode" w:cs="Lucida Sans Unicode"/>
          <w:b/>
          <w:color w:val="000000"/>
          <w:sz w:val="20"/>
          <w:szCs w:val="20"/>
        </w:rPr>
        <w:t xml:space="preserve">Subheader: </w:t>
      </w:r>
      <w:r w:rsidRPr="009E61AD">
        <w:rPr>
          <w:rFonts w:ascii="Lucida Sans Unicode" w:eastAsia="Arial" w:hAnsi="Lucida Sans Unicode" w:cs="Lucida Sans Unicode"/>
          <w:color w:val="000000"/>
          <w:sz w:val="20"/>
          <w:szCs w:val="20"/>
        </w:rPr>
        <w:t>Innovationsmeile 2024</w:t>
      </w:r>
    </w:p>
    <w:p w14:paraId="0CD90A18" w14:textId="77777777" w:rsidR="000B1903" w:rsidRPr="005F34CD" w:rsidRDefault="00A62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Lucida Sans Unicode" w:hAnsi="Lucida Sans Unicode" w:cs="Lucida Sans Unicode"/>
          <w:sz w:val="20"/>
          <w:szCs w:val="20"/>
        </w:rPr>
      </w:pPr>
      <w:r w:rsidRPr="005F34CD">
        <w:rPr>
          <w:rFonts w:ascii="Lucida Sans Unicode" w:eastAsia="Arial" w:hAnsi="Lucida Sans Unicode" w:cs="Lucida Sans Unicode"/>
          <w:b/>
          <w:color w:val="000000"/>
          <w:sz w:val="20"/>
          <w:szCs w:val="20"/>
        </w:rPr>
        <w:t>Teaser</w:t>
      </w:r>
      <w:r w:rsidR="002E3E1B" w:rsidRPr="005F34CD">
        <w:rPr>
          <w:rFonts w:ascii="Lucida Sans Unicode" w:eastAsia="Arial" w:hAnsi="Lucida Sans Unicode" w:cs="Lucida Sans Unicode"/>
          <w:b/>
          <w:color w:val="000000"/>
          <w:sz w:val="20"/>
          <w:szCs w:val="20"/>
        </w:rPr>
        <w:t xml:space="preserve">: </w:t>
      </w:r>
    </w:p>
    <w:p w14:paraId="7D6501F9" w14:textId="72BBF6D5" w:rsidR="009E61AD" w:rsidRPr="00730E26" w:rsidRDefault="009E61AD" w:rsidP="009E61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Lucida Sans Unicode" w:eastAsia="Arial" w:hAnsi="Lucida Sans Unicode" w:cs="Lucida Sans Unicode"/>
          <w:color w:val="000000"/>
          <w:sz w:val="20"/>
          <w:szCs w:val="20"/>
        </w:rPr>
      </w:pPr>
      <w:r w:rsidRPr="009E61AD">
        <w:rPr>
          <w:rFonts w:ascii="Lucida Sans Unicode" w:eastAsia="Arial" w:hAnsi="Lucida Sans Unicode" w:cs="Lucida Sans Unicode"/>
          <w:b/>
          <w:color w:val="000000"/>
          <w:sz w:val="20"/>
          <w:szCs w:val="20"/>
        </w:rPr>
        <w:t xml:space="preserve">Am 29. Juni 2024 lädt das Regionalnetzwerk </w:t>
      </w:r>
      <w:proofErr w:type="spellStart"/>
      <w:r w:rsidRPr="009E61AD">
        <w:rPr>
          <w:rFonts w:ascii="Lucida Sans Unicode" w:eastAsia="Arial" w:hAnsi="Lucida Sans Unicode" w:cs="Lucida Sans Unicode"/>
          <w:b/>
          <w:color w:val="000000"/>
          <w:sz w:val="20"/>
          <w:szCs w:val="20"/>
        </w:rPr>
        <w:t>dahme_innovation</w:t>
      </w:r>
      <w:proofErr w:type="spellEnd"/>
      <w:r w:rsidRPr="009E61AD">
        <w:rPr>
          <w:rFonts w:ascii="Lucida Sans Unicode" w:eastAsia="Arial" w:hAnsi="Lucida Sans Unicode" w:cs="Lucida Sans Unicode"/>
          <w:b/>
          <w:color w:val="000000"/>
          <w:sz w:val="20"/>
          <w:szCs w:val="20"/>
        </w:rPr>
        <w:t xml:space="preserve"> Groß und Klein zum Mitmachen, Ausprobieren und Experimentieren ein. Zum zweiten Mal präsentieren sich rund 30 Unternehmen und Forschungseinrichtungen aus der Dahme-Region auf der Innovationsmeile</w:t>
      </w:r>
      <w:r>
        <w:rPr>
          <w:rFonts w:ascii="Lucida Sans Unicode" w:eastAsia="Arial" w:hAnsi="Lucida Sans Unicode" w:cs="Lucida Sans Unicode"/>
          <w:b/>
          <w:color w:val="000000"/>
          <w:sz w:val="20"/>
          <w:szCs w:val="20"/>
        </w:rPr>
        <w:t>. Auch die TH Wildau stellt sich und einige ihrer neuesten Projekte vor.</w:t>
      </w:r>
    </w:p>
    <w:p w14:paraId="2709A3B2" w14:textId="77777777" w:rsidR="009E61AD" w:rsidRPr="005F34CD" w:rsidRDefault="009E61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Lucida Sans Unicode" w:hAnsi="Lucida Sans Unicode" w:cs="Lucida Sans Unicode"/>
          <w:sz w:val="20"/>
          <w:szCs w:val="20"/>
        </w:rPr>
      </w:pPr>
    </w:p>
    <w:p w14:paraId="37D9AF6B" w14:textId="77777777" w:rsidR="000B1903" w:rsidRPr="005F34CD" w:rsidRDefault="00300D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Lucida Sans Unicode" w:hAnsi="Lucida Sans Unicode" w:cs="Lucida Sans Unicode"/>
          <w:sz w:val="20"/>
          <w:szCs w:val="20"/>
        </w:rPr>
      </w:pPr>
      <w:r w:rsidRPr="005F34CD">
        <w:rPr>
          <w:rFonts w:ascii="Lucida Sans Unicode" w:eastAsia="Arial" w:hAnsi="Lucida Sans Unicode" w:cs="Lucida Sans Unicode"/>
          <w:b/>
          <w:color w:val="000000"/>
          <w:sz w:val="20"/>
          <w:szCs w:val="20"/>
        </w:rPr>
        <w:t>Text</w:t>
      </w:r>
      <w:r w:rsidR="002E3E1B" w:rsidRPr="005F34CD">
        <w:rPr>
          <w:rFonts w:ascii="Lucida Sans Unicode" w:eastAsia="Arial" w:hAnsi="Lucida Sans Unicode" w:cs="Lucida Sans Unicode"/>
          <w:b/>
          <w:color w:val="000000"/>
          <w:sz w:val="20"/>
          <w:szCs w:val="20"/>
        </w:rPr>
        <w:t>:</w:t>
      </w:r>
    </w:p>
    <w:p w14:paraId="352B67D9" w14:textId="07B22100" w:rsidR="00730E26" w:rsidRPr="00730E26" w:rsidRDefault="00730E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Lucida Sans Unicode" w:eastAsia="Arial" w:hAnsi="Lucida Sans Unicode" w:cs="Lucida Sans Unicode"/>
          <w:color w:val="000000"/>
          <w:sz w:val="20"/>
          <w:szCs w:val="20"/>
        </w:rPr>
      </w:pPr>
      <w:bookmarkStart w:id="0" w:name="_GoBack"/>
      <w:r w:rsidRPr="00730E26">
        <w:rPr>
          <w:rFonts w:ascii="Lucida Sans Unicode" w:eastAsia="Arial" w:hAnsi="Lucida Sans Unicode" w:cs="Lucida Sans Unicode"/>
          <w:color w:val="000000"/>
          <w:sz w:val="20"/>
          <w:szCs w:val="20"/>
        </w:rPr>
        <w:t xml:space="preserve">Am 29. Juni 2024 lädt das Regionalnetzwerk </w:t>
      </w:r>
      <w:proofErr w:type="spellStart"/>
      <w:r w:rsidRPr="00730E26">
        <w:rPr>
          <w:rFonts w:ascii="Lucida Sans Unicode" w:eastAsia="Arial" w:hAnsi="Lucida Sans Unicode" w:cs="Lucida Sans Unicode"/>
          <w:color w:val="000000"/>
          <w:sz w:val="20"/>
          <w:szCs w:val="20"/>
        </w:rPr>
        <w:t>dahme_innovation</w:t>
      </w:r>
      <w:proofErr w:type="spellEnd"/>
      <w:r w:rsidRPr="00730E26">
        <w:rPr>
          <w:rFonts w:ascii="Lucida Sans Unicode" w:eastAsia="Arial" w:hAnsi="Lucida Sans Unicode" w:cs="Lucida Sans Unicode"/>
          <w:color w:val="000000"/>
          <w:sz w:val="20"/>
          <w:szCs w:val="20"/>
        </w:rPr>
        <w:t xml:space="preserve"> Groß und Klein zum Mitmachen, Ausprobieren und Experimentieren ein. Zum zweiten Mal präsentieren sich rund </w:t>
      </w:r>
      <w:r w:rsidRPr="00730E26">
        <w:rPr>
          <w:rFonts w:ascii="Lucida Sans Unicode" w:eastAsia="Arial" w:hAnsi="Lucida Sans Unicode" w:cs="Lucida Sans Unicode"/>
          <w:color w:val="000000"/>
          <w:sz w:val="20"/>
          <w:szCs w:val="20"/>
        </w:rPr>
        <w:lastRenderedPageBreak/>
        <w:t>30 Unternehmen und Forschungseinrichtungen aus der Dahme-Region auf der Innovationsmeile, stellen sich und ihre innovativen Entwicklungen vor und beantworten Fragen. Für Spiel, Spaß, Unterhaltung und kulinarische Kreationen ist gesorgt.</w:t>
      </w:r>
    </w:p>
    <w:p w14:paraId="5D3BD0B6" w14:textId="77777777" w:rsidR="00730E26" w:rsidRPr="00730E26" w:rsidRDefault="00730E26" w:rsidP="00730E26">
      <w:pPr>
        <w:rPr>
          <w:rFonts w:ascii="Lucida Sans Unicode" w:hAnsi="Lucida Sans Unicode" w:cs="Lucida Sans Unicode"/>
          <w:b/>
          <w:sz w:val="20"/>
          <w:szCs w:val="20"/>
        </w:rPr>
      </w:pPr>
      <w:r w:rsidRPr="00730E26">
        <w:rPr>
          <w:rFonts w:ascii="Lucida Sans Unicode" w:hAnsi="Lucida Sans Unicode" w:cs="Lucida Sans Unicode"/>
          <w:b/>
          <w:sz w:val="20"/>
          <w:szCs w:val="20"/>
        </w:rPr>
        <w:t>Technische Hochschule Wildau mit umfangreichen Angebot und eigenem Stand</w:t>
      </w:r>
    </w:p>
    <w:p w14:paraId="5AC2D100" w14:textId="77777777" w:rsidR="00C7149E" w:rsidRDefault="00730E26" w:rsidP="00730E26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Die Technische Hochschule </w:t>
      </w:r>
      <w:r w:rsidR="00C7149E">
        <w:rPr>
          <w:rFonts w:ascii="Lucida Sans Unicode" w:hAnsi="Lucida Sans Unicode" w:cs="Lucida Sans Unicode"/>
          <w:sz w:val="20"/>
          <w:szCs w:val="20"/>
        </w:rPr>
        <w:t xml:space="preserve">Wildau (TH Wildau) </w:t>
      </w:r>
      <w:r>
        <w:rPr>
          <w:rFonts w:ascii="Lucida Sans Unicode" w:hAnsi="Lucida Sans Unicode" w:cs="Lucida Sans Unicode"/>
          <w:sz w:val="20"/>
          <w:szCs w:val="20"/>
        </w:rPr>
        <w:t xml:space="preserve">ist Partner </w:t>
      </w:r>
      <w:r w:rsidR="00DD13FE">
        <w:rPr>
          <w:rFonts w:ascii="Lucida Sans Unicode" w:hAnsi="Lucida Sans Unicode" w:cs="Lucida Sans Unicode"/>
          <w:sz w:val="20"/>
          <w:szCs w:val="20"/>
        </w:rPr>
        <w:t xml:space="preserve">bei </w:t>
      </w:r>
      <w:proofErr w:type="spellStart"/>
      <w:r w:rsidR="00DD13FE">
        <w:rPr>
          <w:rFonts w:ascii="Lucida Sans Unicode" w:hAnsi="Lucida Sans Unicode" w:cs="Lucida Sans Unicode"/>
          <w:sz w:val="20"/>
          <w:szCs w:val="20"/>
        </w:rPr>
        <w:t>dahme_innovation</w:t>
      </w:r>
      <w:proofErr w:type="spellEnd"/>
      <w:r w:rsidR="00DD13FE">
        <w:rPr>
          <w:rFonts w:ascii="Lucida Sans Unicode" w:hAnsi="Lucida Sans Unicode" w:cs="Lucida Sans Unicode"/>
          <w:sz w:val="20"/>
          <w:szCs w:val="20"/>
        </w:rPr>
        <w:t xml:space="preserve"> und wird sich auch in diesem Jahr auf der Innovationsmeile präsentieren. Der Campus befindet sich unmittelbar am Veranstaltungsort der Innovationsmeile.</w:t>
      </w:r>
    </w:p>
    <w:p w14:paraId="7ED8C2A4" w14:textId="545D9B42" w:rsidR="00730E26" w:rsidRPr="00730E26" w:rsidRDefault="00730E26" w:rsidP="00730E26">
      <w:pPr>
        <w:rPr>
          <w:rFonts w:ascii="Lucida Sans Unicode" w:hAnsi="Lucida Sans Unicode" w:cs="Lucida Sans Unicode"/>
          <w:sz w:val="20"/>
          <w:szCs w:val="20"/>
        </w:rPr>
      </w:pPr>
      <w:r w:rsidRPr="00730E26">
        <w:rPr>
          <w:rFonts w:ascii="Lucida Sans Unicode" w:hAnsi="Lucida Sans Unicode" w:cs="Lucida Sans Unicode"/>
          <w:sz w:val="20"/>
          <w:szCs w:val="20"/>
        </w:rPr>
        <w:t>Kann eine autonome, CO</w:t>
      </w:r>
      <w:r w:rsidRPr="00730E26">
        <w:rPr>
          <w:rFonts w:ascii="Lucida Sans Unicode" w:hAnsi="Lucida Sans Unicode" w:cs="Lucida Sans Unicode"/>
          <w:sz w:val="20"/>
          <w:szCs w:val="20"/>
          <w:vertAlign w:val="subscript"/>
        </w:rPr>
        <w:t>2</w:t>
      </w:r>
      <w:r w:rsidRPr="00730E26">
        <w:rPr>
          <w:rFonts w:ascii="Lucida Sans Unicode" w:hAnsi="Lucida Sans Unicode" w:cs="Lucida Sans Unicode"/>
          <w:sz w:val="20"/>
          <w:szCs w:val="20"/>
        </w:rPr>
        <w:t xml:space="preserve">-neutrale Fähre über die Dahme künftig die Mobilität in Wildau verändern? Was passiert in </w:t>
      </w:r>
      <w:r>
        <w:rPr>
          <w:rFonts w:ascii="Lucida Sans Unicode" w:hAnsi="Lucida Sans Unicode" w:cs="Lucida Sans Unicode"/>
          <w:sz w:val="20"/>
          <w:szCs w:val="20"/>
        </w:rPr>
        <w:t>einer</w:t>
      </w:r>
      <w:r w:rsidRPr="00730E26">
        <w:rPr>
          <w:rFonts w:ascii="Lucida Sans Unicode" w:hAnsi="Lucida Sans Unicode" w:cs="Lucida Sans Unicode"/>
          <w:sz w:val="20"/>
          <w:szCs w:val="20"/>
        </w:rPr>
        <w:t xml:space="preserve"> mobilen digitalen Fabrik? Wie kann ein Roboter mit einem </w:t>
      </w:r>
      <w:proofErr w:type="spellStart"/>
      <w:r w:rsidRPr="00730E26">
        <w:rPr>
          <w:rFonts w:ascii="Lucida Sans Unicode" w:hAnsi="Lucida Sans Unicode" w:cs="Lucida Sans Unicode"/>
          <w:sz w:val="20"/>
          <w:szCs w:val="20"/>
        </w:rPr>
        <w:t>Eisfilm</w:t>
      </w:r>
      <w:proofErr w:type="spellEnd"/>
      <w:r w:rsidRPr="00730E26">
        <w:rPr>
          <w:rFonts w:ascii="Lucida Sans Unicode" w:hAnsi="Lucida Sans Unicode" w:cs="Lucida Sans Unicode"/>
          <w:sz w:val="20"/>
          <w:szCs w:val="20"/>
        </w:rPr>
        <w:t xml:space="preserve"> Textilien greifen? Was ist eigentlich ein </w:t>
      </w:r>
      <w:proofErr w:type="spellStart"/>
      <w:r w:rsidRPr="00730E26">
        <w:rPr>
          <w:rFonts w:ascii="Lucida Sans Unicode" w:hAnsi="Lucida Sans Unicode" w:cs="Lucida Sans Unicode"/>
          <w:sz w:val="20"/>
          <w:szCs w:val="20"/>
        </w:rPr>
        <w:t>photonischer</w:t>
      </w:r>
      <w:proofErr w:type="spellEnd"/>
      <w:r w:rsidRPr="00730E26">
        <w:rPr>
          <w:rFonts w:ascii="Lucida Sans Unicode" w:hAnsi="Lucida Sans Unicode" w:cs="Lucida Sans Unicode"/>
          <w:sz w:val="20"/>
          <w:szCs w:val="20"/>
        </w:rPr>
        <w:t xml:space="preserve"> Biosensor? Wie erkennt </w:t>
      </w:r>
      <w:r w:rsidR="00EC48C8">
        <w:rPr>
          <w:rFonts w:ascii="Lucida Sans Unicode" w:hAnsi="Lucida Sans Unicode" w:cs="Lucida Sans Unicode"/>
          <w:sz w:val="20"/>
          <w:szCs w:val="20"/>
        </w:rPr>
        <w:t>mich eine</w:t>
      </w:r>
      <w:r w:rsidRPr="00730E26">
        <w:rPr>
          <w:rFonts w:ascii="Lucida Sans Unicode" w:hAnsi="Lucida Sans Unicode" w:cs="Lucida Sans Unicode"/>
          <w:sz w:val="20"/>
          <w:szCs w:val="20"/>
        </w:rPr>
        <w:t xml:space="preserve"> Ampel und beeinflusst das überhaupt den Verkehr? Diese und viele weitere Fragen beantworten </w:t>
      </w:r>
      <w:r w:rsidR="00DD13FE">
        <w:rPr>
          <w:rFonts w:ascii="Lucida Sans Unicode" w:hAnsi="Lucida Sans Unicode" w:cs="Lucida Sans Unicode"/>
          <w:sz w:val="20"/>
          <w:szCs w:val="20"/>
        </w:rPr>
        <w:t xml:space="preserve">Forscherinnen und Forscher der TH Wildau vor Ort. Vorgestellt </w:t>
      </w:r>
      <w:r w:rsidR="00C7149E">
        <w:rPr>
          <w:rFonts w:ascii="Lucida Sans Unicode" w:hAnsi="Lucida Sans Unicode" w:cs="Lucida Sans Unicode"/>
          <w:sz w:val="20"/>
          <w:szCs w:val="20"/>
        </w:rPr>
        <w:t>werden</w:t>
      </w:r>
      <w:r w:rsidR="00DD13FE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730E26">
        <w:rPr>
          <w:rFonts w:ascii="Lucida Sans Unicode" w:hAnsi="Lucida Sans Unicode" w:cs="Lucida Sans Unicode"/>
          <w:sz w:val="20"/>
          <w:szCs w:val="20"/>
        </w:rPr>
        <w:t>aktuelle Forschungsprojekte, Konzeptstudien und innovative Ausgründungen:</w:t>
      </w:r>
    </w:p>
    <w:p w14:paraId="5CAFFF05" w14:textId="1CE0B54A" w:rsidR="00730E26" w:rsidRPr="00730E26" w:rsidRDefault="00730E26" w:rsidP="00730E26">
      <w:pPr>
        <w:pStyle w:val="Listenabsatz"/>
        <w:numPr>
          <w:ilvl w:val="0"/>
          <w:numId w:val="10"/>
        </w:numPr>
        <w:spacing w:after="160" w:line="259" w:lineRule="auto"/>
        <w:rPr>
          <w:rFonts w:ascii="Lucida Sans Unicode" w:hAnsi="Lucida Sans Unicode" w:cs="Lucida Sans Unicode"/>
          <w:sz w:val="20"/>
          <w:szCs w:val="20"/>
        </w:rPr>
      </w:pPr>
      <w:r w:rsidRPr="00730E26">
        <w:rPr>
          <w:rFonts w:ascii="Lucida Sans Unicode" w:hAnsi="Lucida Sans Unicode" w:cs="Lucida Sans Unicode"/>
          <w:b/>
          <w:sz w:val="20"/>
          <w:szCs w:val="20"/>
        </w:rPr>
        <w:t>CAPTN</w:t>
      </w:r>
      <w:r w:rsidRPr="00730E26">
        <w:rPr>
          <w:rFonts w:ascii="Lucida Sans Unicode" w:hAnsi="Lucida Sans Unicode" w:cs="Lucida Sans Unicode"/>
          <w:sz w:val="20"/>
          <w:szCs w:val="20"/>
        </w:rPr>
        <w:t>: Das Exponat zeigt eine Konzeptstudie einer CO</w:t>
      </w:r>
      <w:r w:rsidRPr="00730E26">
        <w:rPr>
          <w:rFonts w:ascii="Lucida Sans Unicode" w:hAnsi="Lucida Sans Unicode" w:cs="Lucida Sans Unicode"/>
          <w:sz w:val="20"/>
          <w:szCs w:val="20"/>
          <w:vertAlign w:val="subscript"/>
        </w:rPr>
        <w:t>2</w:t>
      </w:r>
      <w:r w:rsidRPr="00730E26">
        <w:rPr>
          <w:rFonts w:ascii="Lucida Sans Unicode" w:hAnsi="Lucida Sans Unicode" w:cs="Lucida Sans Unicode"/>
          <w:sz w:val="20"/>
          <w:szCs w:val="20"/>
        </w:rPr>
        <w:t>-neutralen autonomen Fähre</w:t>
      </w:r>
      <w:r w:rsidR="00EC48C8">
        <w:rPr>
          <w:rFonts w:ascii="Lucida Sans Unicode" w:hAnsi="Lucida Sans Unicode" w:cs="Lucida Sans Unicode"/>
          <w:sz w:val="20"/>
          <w:szCs w:val="20"/>
        </w:rPr>
        <w:t>,</w:t>
      </w:r>
      <w:r w:rsidRPr="00730E26">
        <w:rPr>
          <w:rFonts w:ascii="Lucida Sans Unicode" w:hAnsi="Lucida Sans Unicode" w:cs="Lucida Sans Unicode"/>
          <w:sz w:val="20"/>
          <w:szCs w:val="20"/>
        </w:rPr>
        <w:t xml:space="preserve"> die den Personentransport auf der Dahme zwischen Niederlehme und</w:t>
      </w:r>
      <w:r w:rsidR="00DD13FE">
        <w:rPr>
          <w:rFonts w:ascii="Lucida Sans Unicode" w:hAnsi="Lucida Sans Unicode" w:cs="Lucida Sans Unicode"/>
          <w:sz w:val="20"/>
          <w:szCs w:val="20"/>
        </w:rPr>
        <w:t xml:space="preserve"> der Hochschulstadt</w:t>
      </w:r>
      <w:r w:rsidRPr="00730E26">
        <w:rPr>
          <w:rFonts w:ascii="Lucida Sans Unicode" w:hAnsi="Lucida Sans Unicode" w:cs="Lucida Sans Unicode"/>
          <w:sz w:val="20"/>
          <w:szCs w:val="20"/>
        </w:rPr>
        <w:t xml:space="preserve"> Wildau verbessern kann. In einer Vorstudie wurde </w:t>
      </w:r>
      <w:r w:rsidR="00DD13FE">
        <w:rPr>
          <w:rFonts w:ascii="Lucida Sans Unicode" w:hAnsi="Lucida Sans Unicode" w:cs="Lucida Sans Unicode"/>
          <w:sz w:val="20"/>
          <w:szCs w:val="20"/>
        </w:rPr>
        <w:t xml:space="preserve">dazu </w:t>
      </w:r>
      <w:r w:rsidRPr="00730E26">
        <w:rPr>
          <w:rFonts w:ascii="Lucida Sans Unicode" w:hAnsi="Lucida Sans Unicode" w:cs="Lucida Sans Unicode"/>
          <w:sz w:val="20"/>
          <w:szCs w:val="20"/>
        </w:rPr>
        <w:t>das Solarboot der TH Wildau</w:t>
      </w:r>
      <w:r w:rsidR="00DD13FE">
        <w:rPr>
          <w:rFonts w:ascii="Lucida Sans Unicode" w:hAnsi="Lucida Sans Unicode" w:cs="Lucida Sans Unicode"/>
          <w:sz w:val="20"/>
          <w:szCs w:val="20"/>
        </w:rPr>
        <w:t xml:space="preserve">, </w:t>
      </w:r>
      <w:proofErr w:type="gramStart"/>
      <w:r w:rsidR="00DD13FE">
        <w:rPr>
          <w:rFonts w:ascii="Lucida Sans Unicode" w:hAnsi="Lucida Sans Unicode" w:cs="Lucida Sans Unicode"/>
          <w:sz w:val="20"/>
          <w:szCs w:val="20"/>
        </w:rPr>
        <w:t>das</w:t>
      </w:r>
      <w:proofErr w:type="gramEnd"/>
      <w:r w:rsidR="00DD13FE">
        <w:rPr>
          <w:rFonts w:ascii="Lucida Sans Unicode" w:hAnsi="Lucida Sans Unicode" w:cs="Lucida Sans Unicode"/>
          <w:sz w:val="20"/>
          <w:szCs w:val="20"/>
        </w:rPr>
        <w:t xml:space="preserve"> bereits aus vorherigen Aktivitäten entstand,</w:t>
      </w:r>
      <w:r w:rsidRPr="00730E26">
        <w:rPr>
          <w:rFonts w:ascii="Lucida Sans Unicode" w:hAnsi="Lucida Sans Unicode" w:cs="Lucida Sans Unicode"/>
          <w:sz w:val="20"/>
          <w:szCs w:val="20"/>
        </w:rPr>
        <w:t xml:space="preserve"> mit KI-Technologie und Regelungstechnik erweitert und konnte dadurch vollständig autonom und fahrerlos einen Test</w:t>
      </w:r>
      <w:r w:rsidR="009E61AD">
        <w:rPr>
          <w:rFonts w:ascii="Lucida Sans Unicode" w:hAnsi="Lucida Sans Unicode" w:cs="Lucida Sans Unicode"/>
          <w:sz w:val="20"/>
          <w:szCs w:val="20"/>
        </w:rPr>
        <w:t>-P</w:t>
      </w:r>
      <w:r w:rsidRPr="00730E26">
        <w:rPr>
          <w:rFonts w:ascii="Lucida Sans Unicode" w:hAnsi="Lucida Sans Unicode" w:cs="Lucida Sans Unicode"/>
          <w:sz w:val="20"/>
          <w:szCs w:val="20"/>
        </w:rPr>
        <w:t>arcour</w:t>
      </w:r>
      <w:r w:rsidR="00EC48C8">
        <w:rPr>
          <w:rFonts w:ascii="Lucida Sans Unicode" w:hAnsi="Lucida Sans Unicode" w:cs="Lucida Sans Unicode"/>
          <w:sz w:val="20"/>
          <w:szCs w:val="20"/>
        </w:rPr>
        <w:t>s</w:t>
      </w:r>
      <w:r w:rsidRPr="00730E26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D13FE">
        <w:rPr>
          <w:rFonts w:ascii="Lucida Sans Unicode" w:hAnsi="Lucida Sans Unicode" w:cs="Lucida Sans Unicode"/>
          <w:sz w:val="20"/>
          <w:szCs w:val="20"/>
        </w:rPr>
        <w:t xml:space="preserve">auf der Dahme </w:t>
      </w:r>
      <w:r w:rsidRPr="00730E26">
        <w:rPr>
          <w:rFonts w:ascii="Lucida Sans Unicode" w:hAnsi="Lucida Sans Unicode" w:cs="Lucida Sans Unicode"/>
          <w:sz w:val="20"/>
          <w:szCs w:val="20"/>
        </w:rPr>
        <w:t>absolvieren. Ziel der weiteren Arbeit ist die Entwicklung einer emissionsarmen und zuverlässigen Transportlösung auf Wasserstraßen.</w:t>
      </w:r>
    </w:p>
    <w:p w14:paraId="66D73CF4" w14:textId="77777777" w:rsidR="00730E26" w:rsidRPr="00730E26" w:rsidRDefault="00730E26" w:rsidP="00730E26">
      <w:pPr>
        <w:pStyle w:val="Listenabsatz"/>
        <w:numPr>
          <w:ilvl w:val="0"/>
          <w:numId w:val="10"/>
        </w:numPr>
        <w:spacing w:after="160" w:line="259" w:lineRule="auto"/>
        <w:rPr>
          <w:rFonts w:ascii="Lucida Sans Unicode" w:hAnsi="Lucida Sans Unicode" w:cs="Lucida Sans Unicode"/>
          <w:sz w:val="20"/>
          <w:szCs w:val="20"/>
        </w:rPr>
      </w:pPr>
      <w:r w:rsidRPr="00730E26">
        <w:rPr>
          <w:rFonts w:ascii="Lucida Sans Unicode" w:hAnsi="Lucida Sans Unicode" w:cs="Lucida Sans Unicode"/>
          <w:b/>
          <w:sz w:val="20"/>
          <w:szCs w:val="20"/>
        </w:rPr>
        <w:t>Gefriergreifroboter:</w:t>
      </w:r>
      <w:r w:rsidRPr="00730E26">
        <w:rPr>
          <w:rFonts w:ascii="Lucida Sans Unicode" w:hAnsi="Lucida Sans Unicode" w:cs="Lucida Sans Unicode"/>
          <w:sz w:val="20"/>
          <w:szCs w:val="20"/>
        </w:rPr>
        <w:t xml:space="preserve"> Der Demonstrator zeigt einen innovativen Greifmechanismus für sogenannte biegeschlaffe Materialien (z.</w:t>
      </w:r>
      <w:r w:rsidR="00EC48C8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730E26">
        <w:rPr>
          <w:rFonts w:ascii="Lucida Sans Unicode" w:hAnsi="Lucida Sans Unicode" w:cs="Lucida Sans Unicode"/>
          <w:sz w:val="20"/>
          <w:szCs w:val="20"/>
        </w:rPr>
        <w:t>B. Textilien). Zunächst wird ein dünner Wasserfilm auf das zu greifende Material gesprüht und dieser Wasserfilm anschließend angefroren.</w:t>
      </w:r>
    </w:p>
    <w:p w14:paraId="6A4A4A2F" w14:textId="616F3DBB" w:rsidR="00730E26" w:rsidRPr="00730E26" w:rsidRDefault="00730E26" w:rsidP="00730E26">
      <w:pPr>
        <w:pStyle w:val="Listenabsatz"/>
        <w:numPr>
          <w:ilvl w:val="0"/>
          <w:numId w:val="10"/>
        </w:numPr>
        <w:spacing w:after="160" w:line="259" w:lineRule="auto"/>
        <w:rPr>
          <w:rFonts w:ascii="Lucida Sans Unicode" w:hAnsi="Lucida Sans Unicode" w:cs="Lucida Sans Unicode"/>
          <w:sz w:val="20"/>
          <w:szCs w:val="20"/>
        </w:rPr>
      </w:pPr>
      <w:proofErr w:type="spellStart"/>
      <w:r w:rsidRPr="00730E26">
        <w:rPr>
          <w:rFonts w:ascii="Lucida Sans Unicode" w:hAnsi="Lucida Sans Unicode" w:cs="Lucida Sans Unicode"/>
          <w:b/>
          <w:sz w:val="20"/>
          <w:szCs w:val="20"/>
        </w:rPr>
        <w:t>HyPhoX</w:t>
      </w:r>
      <w:proofErr w:type="spellEnd"/>
      <w:r w:rsidRPr="00730E26">
        <w:rPr>
          <w:rFonts w:ascii="Lucida Sans Unicode" w:hAnsi="Lucida Sans Unicode" w:cs="Lucida Sans Unicode"/>
          <w:sz w:val="20"/>
          <w:szCs w:val="20"/>
        </w:rPr>
        <w:t xml:space="preserve">: Das Startup entwickelt einen digitalen Schnelltest, der Vor-Ort-Analysen in Laborqualität erlaubt. Mit </w:t>
      </w:r>
      <w:r w:rsidR="00EC48C8">
        <w:rPr>
          <w:rFonts w:ascii="Lucida Sans Unicode" w:hAnsi="Lucida Sans Unicode" w:cs="Lucida Sans Unicode"/>
          <w:sz w:val="20"/>
          <w:szCs w:val="20"/>
        </w:rPr>
        <w:t>einem</w:t>
      </w:r>
      <w:r w:rsidRPr="00730E26">
        <w:rPr>
          <w:rFonts w:ascii="Lucida Sans Unicode" w:hAnsi="Lucida Sans Unicode" w:cs="Lucida Sans Unicode"/>
          <w:sz w:val="20"/>
          <w:szCs w:val="20"/>
        </w:rPr>
        <w:t xml:space="preserve"> patentierten und für die Massenproduktion optimierten </w:t>
      </w:r>
      <w:proofErr w:type="spellStart"/>
      <w:r w:rsidRPr="00730E26">
        <w:rPr>
          <w:rFonts w:ascii="Lucida Sans Unicode" w:hAnsi="Lucida Sans Unicode" w:cs="Lucida Sans Unicode"/>
          <w:sz w:val="20"/>
          <w:szCs w:val="20"/>
        </w:rPr>
        <w:t>photonischen</w:t>
      </w:r>
      <w:proofErr w:type="spellEnd"/>
      <w:r w:rsidRPr="00730E26">
        <w:rPr>
          <w:rFonts w:ascii="Lucida Sans Unicode" w:hAnsi="Lucida Sans Unicode" w:cs="Lucida Sans Unicode"/>
          <w:sz w:val="20"/>
          <w:szCs w:val="20"/>
        </w:rPr>
        <w:t xml:space="preserve"> Biosensor können in wenigen Minuten Bakterien, Viren oder Proteine in Flüssigkeiten wie Wasser, Blut und Urin auf</w:t>
      </w:r>
      <w:r w:rsidR="00EC48C8">
        <w:rPr>
          <w:rFonts w:ascii="Lucida Sans Unicode" w:hAnsi="Lucida Sans Unicode" w:cs="Lucida Sans Unicode"/>
          <w:sz w:val="20"/>
          <w:szCs w:val="20"/>
        </w:rPr>
        <w:t>gespürt werden</w:t>
      </w:r>
      <w:r w:rsidRPr="00730E26">
        <w:rPr>
          <w:rFonts w:ascii="Lucida Sans Unicode" w:hAnsi="Lucida Sans Unicode" w:cs="Lucida Sans Unicode"/>
          <w:sz w:val="20"/>
          <w:szCs w:val="20"/>
        </w:rPr>
        <w:t xml:space="preserve">. </w:t>
      </w:r>
      <w:r w:rsidR="00EC48C8">
        <w:rPr>
          <w:rFonts w:ascii="Lucida Sans Unicode" w:hAnsi="Lucida Sans Unicode" w:cs="Lucida Sans Unicode"/>
          <w:sz w:val="20"/>
          <w:szCs w:val="20"/>
        </w:rPr>
        <w:t xml:space="preserve">Das </w:t>
      </w:r>
      <w:r w:rsidRPr="00730E26">
        <w:rPr>
          <w:rFonts w:ascii="Lucida Sans Unicode" w:hAnsi="Lucida Sans Unicode" w:cs="Lucida Sans Unicode"/>
          <w:sz w:val="20"/>
          <w:szCs w:val="20"/>
        </w:rPr>
        <w:t>schuhschachtelgroße Gerät kann kostengünstig</w:t>
      </w:r>
      <w:r w:rsidR="00D176C5">
        <w:rPr>
          <w:rFonts w:ascii="Lucida Sans Unicode" w:hAnsi="Lucida Sans Unicode" w:cs="Lucida Sans Unicode"/>
          <w:sz w:val="20"/>
          <w:szCs w:val="20"/>
        </w:rPr>
        <w:t xml:space="preserve"> und </w:t>
      </w:r>
      <w:r w:rsidRPr="00730E26">
        <w:rPr>
          <w:rFonts w:ascii="Lucida Sans Unicode" w:hAnsi="Lucida Sans Unicode" w:cs="Lucida Sans Unicode"/>
          <w:sz w:val="20"/>
          <w:szCs w:val="20"/>
        </w:rPr>
        <w:t>dezentral und in-</w:t>
      </w:r>
      <w:r w:rsidR="009E61AD" w:rsidRPr="00730E26">
        <w:rPr>
          <w:rFonts w:ascii="Lucida Sans Unicode" w:hAnsi="Lucida Sans Unicode" w:cs="Lucida Sans Unicode"/>
          <w:sz w:val="20"/>
          <w:szCs w:val="20"/>
        </w:rPr>
        <w:t>Line</w:t>
      </w:r>
      <w:r w:rsidRPr="00730E26">
        <w:rPr>
          <w:rFonts w:ascii="Lucida Sans Unicode" w:hAnsi="Lucida Sans Unicode" w:cs="Lucida Sans Unicode"/>
          <w:sz w:val="20"/>
          <w:szCs w:val="20"/>
        </w:rPr>
        <w:t>-fähig in industriellen Produktionsanlagen Mikroben detektieren.</w:t>
      </w:r>
    </w:p>
    <w:p w14:paraId="3F0CDC58" w14:textId="3341E67B" w:rsidR="00730E26" w:rsidRPr="00730E26" w:rsidRDefault="00730E26" w:rsidP="00730E26">
      <w:pPr>
        <w:pStyle w:val="Listenabsatz"/>
        <w:numPr>
          <w:ilvl w:val="0"/>
          <w:numId w:val="10"/>
        </w:numPr>
        <w:spacing w:after="160" w:line="259" w:lineRule="auto"/>
        <w:rPr>
          <w:rFonts w:ascii="Lucida Sans Unicode" w:hAnsi="Lucida Sans Unicode" w:cs="Lucida Sans Unicode"/>
          <w:sz w:val="20"/>
          <w:szCs w:val="20"/>
        </w:rPr>
      </w:pPr>
      <w:r w:rsidRPr="00730E26">
        <w:rPr>
          <w:rFonts w:ascii="Lucida Sans Unicode" w:hAnsi="Lucida Sans Unicode" w:cs="Lucida Sans Unicode"/>
          <w:b/>
          <w:sz w:val="20"/>
          <w:szCs w:val="20"/>
        </w:rPr>
        <w:t>Lichtsignal</w:t>
      </w:r>
      <w:r w:rsidR="00EC48C8">
        <w:rPr>
          <w:rFonts w:ascii="Lucida Sans Unicode" w:hAnsi="Lucida Sans Unicode" w:cs="Lucida Sans Unicode"/>
          <w:b/>
          <w:sz w:val="20"/>
          <w:szCs w:val="20"/>
        </w:rPr>
        <w:t>a</w:t>
      </w:r>
      <w:r w:rsidRPr="00730E26">
        <w:rPr>
          <w:rFonts w:ascii="Lucida Sans Unicode" w:hAnsi="Lucida Sans Unicode" w:cs="Lucida Sans Unicode"/>
          <w:b/>
          <w:sz w:val="20"/>
          <w:szCs w:val="20"/>
        </w:rPr>
        <w:t>nlage</w:t>
      </w:r>
      <w:r w:rsidRPr="00730E26">
        <w:rPr>
          <w:rFonts w:ascii="Lucida Sans Unicode" w:hAnsi="Lucida Sans Unicode" w:cs="Lucida Sans Unicode"/>
          <w:sz w:val="20"/>
          <w:szCs w:val="20"/>
        </w:rPr>
        <w:t xml:space="preserve">: Auf dem Campus der TH Wildau wurde </w:t>
      </w:r>
      <w:r w:rsidR="00DD13FE">
        <w:rPr>
          <w:rFonts w:ascii="Lucida Sans Unicode" w:hAnsi="Lucida Sans Unicode" w:cs="Lucida Sans Unicode"/>
          <w:sz w:val="20"/>
          <w:szCs w:val="20"/>
        </w:rPr>
        <w:t xml:space="preserve">kürzlich </w:t>
      </w:r>
      <w:r w:rsidRPr="00730E26">
        <w:rPr>
          <w:rFonts w:ascii="Lucida Sans Unicode" w:hAnsi="Lucida Sans Unicode" w:cs="Lucida Sans Unicode"/>
          <w:sz w:val="20"/>
          <w:szCs w:val="20"/>
        </w:rPr>
        <w:t>eine</w:t>
      </w:r>
      <w:r w:rsidR="00DD13FE">
        <w:rPr>
          <w:rFonts w:ascii="Lucida Sans Unicode" w:hAnsi="Lucida Sans Unicode" w:cs="Lucida Sans Unicode"/>
          <w:sz w:val="20"/>
          <w:szCs w:val="20"/>
        </w:rPr>
        <w:t xml:space="preserve"> Lichtsignalanlage, umgangssprachlich auch</w:t>
      </w:r>
      <w:r w:rsidRPr="00730E26">
        <w:rPr>
          <w:rFonts w:ascii="Lucida Sans Unicode" w:hAnsi="Lucida Sans Unicode" w:cs="Lucida Sans Unicode"/>
          <w:sz w:val="20"/>
          <w:szCs w:val="20"/>
        </w:rPr>
        <w:t xml:space="preserve"> Ampel </w:t>
      </w:r>
      <w:r w:rsidR="00DD13FE">
        <w:rPr>
          <w:rFonts w:ascii="Lucida Sans Unicode" w:hAnsi="Lucida Sans Unicode" w:cs="Lucida Sans Unicode"/>
          <w:sz w:val="20"/>
          <w:szCs w:val="20"/>
        </w:rPr>
        <w:t xml:space="preserve">bezeichnet, </w:t>
      </w:r>
      <w:r w:rsidRPr="00730E26">
        <w:rPr>
          <w:rFonts w:ascii="Lucida Sans Unicode" w:hAnsi="Lucida Sans Unicode" w:cs="Lucida Sans Unicode"/>
          <w:sz w:val="20"/>
          <w:szCs w:val="20"/>
        </w:rPr>
        <w:t xml:space="preserve">als Freilufttestanlage für </w:t>
      </w:r>
      <w:r w:rsidR="00EC48C8">
        <w:rPr>
          <w:rFonts w:ascii="Lucida Sans Unicode" w:hAnsi="Lucida Sans Unicode" w:cs="Lucida Sans Unicode"/>
          <w:sz w:val="20"/>
          <w:szCs w:val="20"/>
        </w:rPr>
        <w:t xml:space="preserve">die </w:t>
      </w:r>
      <w:r w:rsidRPr="00730E26">
        <w:rPr>
          <w:rFonts w:ascii="Lucida Sans Unicode" w:hAnsi="Lucida Sans Unicode" w:cs="Lucida Sans Unicode"/>
          <w:sz w:val="20"/>
          <w:szCs w:val="20"/>
        </w:rPr>
        <w:t xml:space="preserve">Verkehrssystemtechnik installiert. Diese zeigt, wie Verkehrsteilnehmende erkannt werden und wie die Daten verarbeitet werden, um eine optimale Steuerung </w:t>
      </w:r>
      <w:r w:rsidRPr="00730E26">
        <w:rPr>
          <w:rFonts w:ascii="Lucida Sans Unicode" w:hAnsi="Lucida Sans Unicode" w:cs="Lucida Sans Unicode"/>
          <w:sz w:val="20"/>
          <w:szCs w:val="20"/>
        </w:rPr>
        <w:lastRenderedPageBreak/>
        <w:t>des Verkehrs zu erreichen.</w:t>
      </w:r>
      <w:r w:rsidR="005332CA">
        <w:rPr>
          <w:rFonts w:ascii="Lucida Sans Unicode" w:hAnsi="Lucida Sans Unicode" w:cs="Lucida Sans Unicode"/>
          <w:sz w:val="20"/>
          <w:szCs w:val="20"/>
        </w:rPr>
        <w:t xml:space="preserve"> Das Forschungsteam des Verkehrsmanagements gibt einen Überblick, wie alles miteinander in Aktion funktioniert. </w:t>
      </w:r>
    </w:p>
    <w:p w14:paraId="6B6DEBB1" w14:textId="6EC0FA27" w:rsidR="00730E26" w:rsidRPr="00730E26" w:rsidRDefault="00730E26" w:rsidP="00730E26">
      <w:pPr>
        <w:pStyle w:val="Listenabsatz"/>
        <w:numPr>
          <w:ilvl w:val="0"/>
          <w:numId w:val="10"/>
        </w:numPr>
        <w:spacing w:after="160" w:line="259" w:lineRule="auto"/>
        <w:rPr>
          <w:rFonts w:ascii="Lucida Sans Unicode" w:hAnsi="Lucida Sans Unicode" w:cs="Lucida Sans Unicode"/>
          <w:b/>
          <w:sz w:val="20"/>
          <w:szCs w:val="20"/>
        </w:rPr>
      </w:pPr>
      <w:proofErr w:type="spellStart"/>
      <w:r w:rsidRPr="00730E26">
        <w:rPr>
          <w:rFonts w:ascii="Lucida Sans Unicode" w:hAnsi="Lucida Sans Unicode" w:cs="Lucida Sans Unicode"/>
          <w:b/>
          <w:sz w:val="20"/>
          <w:szCs w:val="20"/>
        </w:rPr>
        <w:t>Synteon</w:t>
      </w:r>
      <w:proofErr w:type="spellEnd"/>
      <w:r w:rsidRPr="00730E26">
        <w:rPr>
          <w:rFonts w:ascii="Lucida Sans Unicode" w:hAnsi="Lucida Sans Unicode" w:cs="Lucida Sans Unicode"/>
          <w:b/>
          <w:sz w:val="20"/>
          <w:szCs w:val="20"/>
        </w:rPr>
        <w:t>:</w:t>
      </w:r>
      <w:r w:rsidRPr="00730E26">
        <w:rPr>
          <w:rFonts w:ascii="Lucida Sans Unicode" w:hAnsi="Lucida Sans Unicode" w:cs="Lucida Sans Unicode"/>
          <w:sz w:val="20"/>
          <w:szCs w:val="20"/>
        </w:rPr>
        <w:t xml:space="preserve"> Das neuste Gründungsvorhaben der TH Wildau will eine fortschrittliche Lösung zur Wissensverwaltung für Unternehmen bereitstellen: „Unsere Plattform setzt auf Künstliche Intelligenz</w:t>
      </w:r>
      <w:r w:rsidR="00EC48C8">
        <w:rPr>
          <w:rFonts w:ascii="Lucida Sans Unicode" w:hAnsi="Lucida Sans Unicode" w:cs="Lucida Sans Unicode"/>
          <w:sz w:val="20"/>
          <w:szCs w:val="20"/>
        </w:rPr>
        <w:t>,</w:t>
      </w:r>
      <w:r w:rsidRPr="00730E26">
        <w:rPr>
          <w:rFonts w:ascii="Lucida Sans Unicode" w:hAnsi="Lucida Sans Unicode" w:cs="Lucida Sans Unicode"/>
          <w:sz w:val="20"/>
          <w:szCs w:val="20"/>
        </w:rPr>
        <w:t xml:space="preserve"> um die Herausforderungen des Wissensverlustes durch demografischen Wandel und häufige Mitarbeiterwechsel zu bewältigen. </w:t>
      </w:r>
      <w:r w:rsidR="00EC48C8">
        <w:rPr>
          <w:rFonts w:ascii="Lucida Sans Unicode" w:hAnsi="Lucida Sans Unicode" w:cs="Lucida Sans Unicode"/>
          <w:sz w:val="20"/>
          <w:szCs w:val="20"/>
        </w:rPr>
        <w:t>‚</w:t>
      </w:r>
      <w:proofErr w:type="spellStart"/>
      <w:r w:rsidRPr="00730E26">
        <w:rPr>
          <w:rFonts w:ascii="Lucida Sans Unicode" w:hAnsi="Lucida Sans Unicode" w:cs="Lucida Sans Unicode"/>
          <w:sz w:val="20"/>
          <w:szCs w:val="20"/>
        </w:rPr>
        <w:t>Operate</w:t>
      </w:r>
      <w:proofErr w:type="spellEnd"/>
      <w:r w:rsidR="00EC48C8">
        <w:rPr>
          <w:rFonts w:ascii="Lucida Sans Unicode" w:hAnsi="Lucida Sans Unicode" w:cs="Lucida Sans Unicode"/>
          <w:sz w:val="20"/>
          <w:szCs w:val="20"/>
        </w:rPr>
        <w:t>‘</w:t>
      </w:r>
      <w:r w:rsidRPr="00730E26">
        <w:rPr>
          <w:rFonts w:ascii="Lucida Sans Unicode" w:hAnsi="Lucida Sans Unicode" w:cs="Lucida Sans Unicode"/>
          <w:sz w:val="20"/>
          <w:szCs w:val="20"/>
        </w:rPr>
        <w:t xml:space="preserve"> automatisiert die Verarbeitung und Pflege von Unternehmensinformationen und ermöglicht es Unternehmen, Wissen nachhaltig zu speichern</w:t>
      </w:r>
      <w:r w:rsidR="00D176C5">
        <w:rPr>
          <w:rFonts w:ascii="Lucida Sans Unicode" w:hAnsi="Lucida Sans Unicode" w:cs="Lucida Sans Unicode"/>
          <w:sz w:val="20"/>
          <w:szCs w:val="20"/>
        </w:rPr>
        <w:t>,</w:t>
      </w:r>
      <w:r w:rsidRPr="00730E26">
        <w:rPr>
          <w:rFonts w:ascii="Lucida Sans Unicode" w:hAnsi="Lucida Sans Unicode" w:cs="Lucida Sans Unicode"/>
          <w:sz w:val="20"/>
          <w:szCs w:val="20"/>
        </w:rPr>
        <w:t>“</w:t>
      </w:r>
      <w:r w:rsidR="00D176C5">
        <w:rPr>
          <w:rFonts w:ascii="Lucida Sans Unicode" w:hAnsi="Lucida Sans Unicode" w:cs="Lucida Sans Unicode"/>
          <w:sz w:val="20"/>
          <w:szCs w:val="20"/>
        </w:rPr>
        <w:t xml:space="preserve"> heißt es im Rahmen des Projekts. </w:t>
      </w:r>
    </w:p>
    <w:p w14:paraId="72F7C954" w14:textId="1968C42F" w:rsidR="00730E26" w:rsidRPr="00730E26" w:rsidRDefault="00730E26" w:rsidP="00730E26">
      <w:pPr>
        <w:rPr>
          <w:rFonts w:ascii="Lucida Sans Unicode" w:hAnsi="Lucida Sans Unicode" w:cs="Lucida Sans Unicode"/>
          <w:b/>
          <w:sz w:val="20"/>
          <w:szCs w:val="20"/>
        </w:rPr>
      </w:pPr>
      <w:r w:rsidRPr="00730E26">
        <w:rPr>
          <w:rFonts w:ascii="Lucida Sans Unicode" w:hAnsi="Lucida Sans Unicode" w:cs="Lucida Sans Unicode"/>
          <w:sz w:val="20"/>
          <w:szCs w:val="20"/>
        </w:rPr>
        <w:t>Auf der Aktionsfläche vor der Lok21 ist</w:t>
      </w:r>
      <w:r w:rsidR="005332CA">
        <w:rPr>
          <w:rFonts w:ascii="Lucida Sans Unicode" w:hAnsi="Lucida Sans Unicode" w:cs="Lucida Sans Unicode"/>
          <w:sz w:val="20"/>
          <w:szCs w:val="20"/>
        </w:rPr>
        <w:t xml:space="preserve"> zudem eine</w:t>
      </w:r>
      <w:r w:rsidRPr="00730E26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5332CA">
        <w:rPr>
          <w:rFonts w:ascii="Lucida Sans Unicode" w:hAnsi="Lucida Sans Unicode" w:cs="Lucida Sans Unicode"/>
          <w:sz w:val="20"/>
          <w:szCs w:val="20"/>
        </w:rPr>
        <w:t>„</w:t>
      </w:r>
      <w:r w:rsidRPr="00730E26">
        <w:rPr>
          <w:rFonts w:ascii="Lucida Sans Unicode" w:hAnsi="Lucida Sans Unicode" w:cs="Lucida Sans Unicode"/>
          <w:b/>
          <w:sz w:val="20"/>
          <w:szCs w:val="20"/>
        </w:rPr>
        <w:t>Mobile Digitale Fabrik</w:t>
      </w:r>
      <w:r w:rsidR="005332CA">
        <w:rPr>
          <w:rFonts w:ascii="Lucida Sans Unicode" w:hAnsi="Lucida Sans Unicode" w:cs="Lucida Sans Unicode"/>
          <w:b/>
          <w:sz w:val="20"/>
          <w:szCs w:val="20"/>
        </w:rPr>
        <w:t>“</w:t>
      </w:r>
      <w:r w:rsidRPr="00730E26">
        <w:rPr>
          <w:rFonts w:ascii="Lucida Sans Unicode" w:hAnsi="Lucida Sans Unicode" w:cs="Lucida Sans Unicode"/>
          <w:sz w:val="20"/>
          <w:szCs w:val="20"/>
        </w:rPr>
        <w:t xml:space="preserve"> ausgestellt: Dies ist ein mobiles Ausbildungszentrum für Anwendungsbeispiele rund um Digitalisierung und Künstliche Intelligenz im produzierenden Gewerbe. In LKW-Anhängern erleben </w:t>
      </w:r>
      <w:r w:rsidR="00EC48C8">
        <w:rPr>
          <w:rFonts w:ascii="Lucida Sans Unicode" w:hAnsi="Lucida Sans Unicode" w:cs="Lucida Sans Unicode"/>
          <w:sz w:val="20"/>
          <w:szCs w:val="20"/>
        </w:rPr>
        <w:t>die Besucherinnen und Besucher</w:t>
      </w:r>
      <w:r w:rsidRPr="00730E26">
        <w:rPr>
          <w:rFonts w:ascii="Lucida Sans Unicode" w:hAnsi="Lucida Sans Unicode" w:cs="Lucida Sans Unicode"/>
          <w:sz w:val="20"/>
          <w:szCs w:val="20"/>
        </w:rPr>
        <w:t xml:space="preserve">, wie ein Fertigungsprozess durch digitale Tools und Verfahren unterstützt werden kann. Bei einem Besuch der digitalen Fabrik durchlaufen </w:t>
      </w:r>
      <w:r w:rsidR="00EC48C8">
        <w:rPr>
          <w:rFonts w:ascii="Lucida Sans Unicode" w:hAnsi="Lucida Sans Unicode" w:cs="Lucida Sans Unicode"/>
          <w:sz w:val="20"/>
          <w:szCs w:val="20"/>
        </w:rPr>
        <w:t>sie</w:t>
      </w:r>
      <w:r w:rsidRPr="00730E26">
        <w:rPr>
          <w:rFonts w:ascii="Lucida Sans Unicode" w:hAnsi="Lucida Sans Unicode" w:cs="Lucida Sans Unicode"/>
          <w:sz w:val="20"/>
          <w:szCs w:val="20"/>
        </w:rPr>
        <w:t xml:space="preserve"> Stationen, in denen der Produktionsprozess eines individuellen Produkts digital abgebildet wird. Dabei können u.</w:t>
      </w:r>
      <w:r w:rsidR="00EC48C8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730E26">
        <w:rPr>
          <w:rFonts w:ascii="Lucida Sans Unicode" w:hAnsi="Lucida Sans Unicode" w:cs="Lucida Sans Unicode"/>
          <w:sz w:val="20"/>
          <w:szCs w:val="20"/>
        </w:rPr>
        <w:t>a. Tools und Verfahren, wie 3D-Druck, Robotik und verschiedene Assistenzsysteme für Lager und Montage ausprobier</w:t>
      </w:r>
      <w:r w:rsidR="00EC48C8">
        <w:rPr>
          <w:rFonts w:ascii="Lucida Sans Unicode" w:hAnsi="Lucida Sans Unicode" w:cs="Lucida Sans Unicode"/>
          <w:sz w:val="20"/>
          <w:szCs w:val="20"/>
        </w:rPr>
        <w:t>t werden</w:t>
      </w:r>
      <w:r w:rsidRPr="00730E26">
        <w:rPr>
          <w:rFonts w:ascii="Lucida Sans Unicode" w:hAnsi="Lucida Sans Unicode" w:cs="Lucida Sans Unicode"/>
          <w:sz w:val="20"/>
          <w:szCs w:val="20"/>
        </w:rPr>
        <w:t>. Stationsübergreifend werden die Themen intelligente Werker</w:t>
      </w:r>
      <w:r w:rsidR="009E61AD">
        <w:rPr>
          <w:rFonts w:ascii="Lucida Sans Unicode" w:hAnsi="Lucida Sans Unicode" w:cs="Lucida Sans Unicode"/>
          <w:sz w:val="20"/>
          <w:szCs w:val="20"/>
        </w:rPr>
        <w:t>/-innen-F</w:t>
      </w:r>
      <w:r w:rsidRPr="00730E26">
        <w:rPr>
          <w:rFonts w:ascii="Lucida Sans Unicode" w:hAnsi="Lucida Sans Unicode" w:cs="Lucida Sans Unicode"/>
          <w:sz w:val="20"/>
          <w:szCs w:val="20"/>
        </w:rPr>
        <w:t>ührung, Fertigungssteuerung und Rückverfolgbarkeit vorgestellt.</w:t>
      </w:r>
    </w:p>
    <w:p w14:paraId="26F3883D" w14:textId="77777777" w:rsidR="005332CA" w:rsidRPr="00730E26" w:rsidRDefault="005332CA" w:rsidP="005332CA">
      <w:pPr>
        <w:rPr>
          <w:rFonts w:ascii="Lucida Sans Unicode" w:hAnsi="Lucida Sans Unicode" w:cs="Lucida Sans Unicode"/>
          <w:b/>
          <w:sz w:val="20"/>
          <w:szCs w:val="20"/>
        </w:rPr>
      </w:pPr>
      <w:r w:rsidRPr="00730E26">
        <w:rPr>
          <w:rFonts w:ascii="Lucida Sans Unicode" w:eastAsia="Arial" w:hAnsi="Lucida Sans Unicode" w:cs="Lucida Sans Unicode"/>
          <w:b/>
          <w:sz w:val="20"/>
          <w:szCs w:val="20"/>
        </w:rPr>
        <w:t xml:space="preserve">Weiterführende Informationen </w:t>
      </w:r>
    </w:p>
    <w:p w14:paraId="67BE5537" w14:textId="45A853CF" w:rsidR="005332CA" w:rsidRPr="005332CA" w:rsidRDefault="005332CA" w:rsidP="005332CA">
      <w:pPr>
        <w:pStyle w:val="Listenabsatz"/>
        <w:numPr>
          <w:ilvl w:val="0"/>
          <w:numId w:val="11"/>
        </w:numPr>
        <w:rPr>
          <w:rFonts w:ascii="Lucida Sans Unicode" w:hAnsi="Lucida Sans Unicode" w:cs="Lucida Sans Unicode"/>
          <w:sz w:val="20"/>
          <w:szCs w:val="20"/>
        </w:rPr>
      </w:pPr>
      <w:r w:rsidRPr="005332CA">
        <w:rPr>
          <w:rFonts w:ascii="Lucida Sans Unicode" w:hAnsi="Lucida Sans Unicode" w:cs="Lucida Sans Unicode"/>
          <w:sz w:val="20"/>
          <w:szCs w:val="20"/>
        </w:rPr>
        <w:t xml:space="preserve">Wann: 29. Juni 2024, 10 bis 18 Uhr </w:t>
      </w:r>
    </w:p>
    <w:p w14:paraId="0BD7FCA5" w14:textId="77777777" w:rsidR="005332CA" w:rsidRPr="005332CA" w:rsidRDefault="005332CA" w:rsidP="005332CA">
      <w:pPr>
        <w:pStyle w:val="Listenabsatz"/>
        <w:numPr>
          <w:ilvl w:val="0"/>
          <w:numId w:val="11"/>
        </w:numPr>
        <w:rPr>
          <w:rFonts w:ascii="Lucida Sans Unicode" w:hAnsi="Lucida Sans Unicode" w:cs="Lucida Sans Unicode"/>
          <w:sz w:val="20"/>
          <w:szCs w:val="20"/>
        </w:rPr>
      </w:pPr>
      <w:r w:rsidRPr="005332CA">
        <w:rPr>
          <w:rFonts w:ascii="Lucida Sans Unicode" w:hAnsi="Lucida Sans Unicode" w:cs="Lucida Sans Unicode"/>
          <w:sz w:val="20"/>
          <w:szCs w:val="20"/>
        </w:rPr>
        <w:t>Wo: Hochschulring | Technologie- und Wissenschaftspark Wildau</w:t>
      </w:r>
    </w:p>
    <w:p w14:paraId="7803FB5D" w14:textId="77777777" w:rsidR="005332CA" w:rsidRPr="005332CA" w:rsidRDefault="005332CA" w:rsidP="005332CA">
      <w:pPr>
        <w:pStyle w:val="Listenabsatz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Lucida Sans Unicode" w:eastAsia="Arial" w:hAnsi="Lucida Sans Unicode" w:cs="Lucida Sans Unicode"/>
          <w:color w:val="000000"/>
          <w:sz w:val="20"/>
          <w:szCs w:val="20"/>
        </w:rPr>
      </w:pPr>
      <w:r w:rsidRPr="005332CA">
        <w:rPr>
          <w:rFonts w:ascii="Lucida Sans Unicode" w:eastAsia="Arial" w:hAnsi="Lucida Sans Unicode" w:cs="Lucida Sans Unicode"/>
          <w:color w:val="000000"/>
          <w:sz w:val="20"/>
          <w:szCs w:val="20"/>
        </w:rPr>
        <w:t xml:space="preserve">Alle Infos: </w:t>
      </w:r>
      <w:hyperlink r:id="rId9" w:history="1">
        <w:r w:rsidR="00EC48C8" w:rsidRPr="00323096">
          <w:rPr>
            <w:rStyle w:val="Hyperlink"/>
            <w:rFonts w:ascii="Lucida Sans Unicode" w:eastAsia="Arial" w:hAnsi="Lucida Sans Unicode" w:cs="Lucida Sans Unicode"/>
            <w:sz w:val="20"/>
            <w:szCs w:val="20"/>
          </w:rPr>
          <w:t>https://dahme-innovation.de/innovationsmeile/innovationsmeile2024/</w:t>
        </w:r>
      </w:hyperlink>
      <w:r w:rsidR="00EC48C8">
        <w:rPr>
          <w:rFonts w:ascii="Lucida Sans Unicode" w:eastAsia="Arial" w:hAnsi="Lucida Sans Unicode" w:cs="Lucida Sans Unicode"/>
          <w:color w:val="000000"/>
          <w:sz w:val="20"/>
          <w:szCs w:val="20"/>
        </w:rPr>
        <w:t xml:space="preserve"> </w:t>
      </w:r>
    </w:p>
    <w:p w14:paraId="4BCF0C2E" w14:textId="77777777" w:rsidR="00A62851" w:rsidRPr="005332CA" w:rsidRDefault="005332CA" w:rsidP="005332CA">
      <w:pPr>
        <w:pStyle w:val="Listenabsatz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Style w:val="Fett"/>
          <w:rFonts w:ascii="Lucida Sans Unicode" w:eastAsia="Arial" w:hAnsi="Lucida Sans Unicode" w:cs="Lucida Sans Unicode"/>
          <w:b w:val="0"/>
          <w:bCs w:val="0"/>
          <w:color w:val="000000"/>
          <w:sz w:val="20"/>
          <w:szCs w:val="20"/>
        </w:rPr>
      </w:pPr>
      <w:r w:rsidRPr="005332CA">
        <w:rPr>
          <w:rFonts w:ascii="Lucida Sans Unicode" w:eastAsia="Arial" w:hAnsi="Lucida Sans Unicode" w:cs="Lucida Sans Unicode"/>
          <w:color w:val="000000"/>
          <w:sz w:val="20"/>
          <w:szCs w:val="20"/>
        </w:rPr>
        <w:t>Der Eintritt ist frei. Wir freuen uns auf Sie!</w:t>
      </w:r>
    </w:p>
    <w:p w14:paraId="6113220B" w14:textId="77777777" w:rsidR="000B1903" w:rsidRPr="00730E26" w:rsidRDefault="002E3E1B">
      <w:pPr>
        <w:spacing w:line="240" w:lineRule="auto"/>
        <w:rPr>
          <w:rStyle w:val="Fett"/>
          <w:rFonts w:ascii="Lucida Sans Unicode" w:hAnsi="Lucida Sans Unicode" w:cs="Lucida Sans Unicode"/>
          <w:b w:val="0"/>
          <w:bCs w:val="0"/>
          <w:sz w:val="20"/>
          <w:szCs w:val="20"/>
        </w:rPr>
      </w:pPr>
      <w:r w:rsidRPr="00730E26">
        <w:rPr>
          <w:rStyle w:val="Fett"/>
          <w:rFonts w:ascii="Lucida Sans Unicode" w:eastAsia="Arial" w:hAnsi="Lucida Sans Unicode" w:cs="Lucida Sans Unicode"/>
          <w:sz w:val="20"/>
          <w:szCs w:val="20"/>
        </w:rPr>
        <w:t>Fachliche Ansprechperson</w:t>
      </w:r>
      <w:r w:rsidR="00DD6F1B" w:rsidRPr="00730E26">
        <w:rPr>
          <w:rStyle w:val="Fett"/>
          <w:rFonts w:ascii="Lucida Sans Unicode" w:eastAsia="Arial" w:hAnsi="Lucida Sans Unicode" w:cs="Lucida Sans Unicode"/>
          <w:sz w:val="20"/>
          <w:szCs w:val="20"/>
        </w:rPr>
        <w:t>en</w:t>
      </w:r>
      <w:r w:rsidRPr="00730E26">
        <w:rPr>
          <w:rStyle w:val="Fett"/>
          <w:rFonts w:ascii="Lucida Sans Unicode" w:eastAsia="Arial" w:hAnsi="Lucida Sans Unicode" w:cs="Lucida Sans Unicode"/>
          <w:sz w:val="20"/>
          <w:szCs w:val="20"/>
        </w:rPr>
        <w:t xml:space="preserve"> der TH Wildau:</w:t>
      </w:r>
    </w:p>
    <w:p w14:paraId="360DD7F6" w14:textId="77777777" w:rsidR="005F34CD" w:rsidRPr="005332CA" w:rsidRDefault="005332CA">
      <w:pPr>
        <w:spacing w:line="240" w:lineRule="auto"/>
        <w:rPr>
          <w:b/>
          <w:bCs/>
        </w:rPr>
      </w:pPr>
      <w:r w:rsidRPr="005332CA">
        <w:rPr>
          <w:rFonts w:ascii="Lucida Sans Unicode" w:eastAsia="Arial" w:hAnsi="Lucida Sans Unicode" w:cs="Lucida Sans Unicode"/>
          <w:sz w:val="20"/>
          <w:szCs w:val="20"/>
        </w:rPr>
        <w:t>Christine Richert</w:t>
      </w:r>
      <w:r w:rsidRPr="005332CA">
        <w:rPr>
          <w:rFonts w:ascii="Lucida Sans Unicode" w:eastAsia="Arial" w:hAnsi="Lucida Sans Unicode" w:cs="Lucida Sans Unicode"/>
          <w:sz w:val="20"/>
          <w:szCs w:val="20"/>
        </w:rPr>
        <w:br/>
        <w:t>Transferservice</w:t>
      </w:r>
      <w:r w:rsidRPr="005332CA">
        <w:rPr>
          <w:rFonts w:ascii="Lucida Sans Unicode" w:eastAsia="Arial" w:hAnsi="Lucida Sans Unicode" w:cs="Lucida Sans Unicode"/>
          <w:sz w:val="20"/>
          <w:szCs w:val="20"/>
        </w:rPr>
        <w:br/>
        <w:t>Hochschulring 1, 15745 Wildau</w:t>
      </w:r>
      <w:r w:rsidRPr="005332CA">
        <w:rPr>
          <w:rFonts w:ascii="Lucida Sans Unicode" w:eastAsia="Arial" w:hAnsi="Lucida Sans Unicode" w:cs="Lucida Sans Unicode"/>
          <w:sz w:val="20"/>
          <w:szCs w:val="20"/>
        </w:rPr>
        <w:br/>
        <w:t xml:space="preserve">Tel. +49 (0)3375 508129 </w:t>
      </w:r>
      <w:r>
        <w:rPr>
          <w:rFonts w:ascii="Lucida Sans Unicode" w:eastAsia="Arial" w:hAnsi="Lucida Sans Unicode" w:cs="Lucida Sans Unicode"/>
          <w:sz w:val="20"/>
          <w:szCs w:val="20"/>
        </w:rPr>
        <w:br/>
      </w:r>
      <w:r w:rsidRPr="005332CA">
        <w:rPr>
          <w:rFonts w:ascii="Lucida Sans Unicode" w:eastAsia="Arial" w:hAnsi="Lucida Sans Unicode" w:cs="Lucida Sans Unicode"/>
          <w:sz w:val="20"/>
          <w:szCs w:val="20"/>
        </w:rPr>
        <w:t xml:space="preserve">E-Mail: </w:t>
      </w:r>
      <w:hyperlink r:id="rId10" w:tgtFrame="_blank" w:history="1">
        <w:proofErr w:type="spellStart"/>
        <w:r w:rsidRPr="005332CA">
          <w:rPr>
            <w:rFonts w:ascii="Lucida Sans Unicode" w:eastAsia="Arial" w:hAnsi="Lucida Sans Unicode" w:cs="Lucida Sans Unicode"/>
            <w:sz w:val="20"/>
            <w:szCs w:val="20"/>
          </w:rPr>
          <w:t>transfer</w:t>
        </w:r>
        <w:proofErr w:type="spellEnd"/>
        <w:r w:rsidRPr="005332CA">
          <w:rPr>
            <w:rFonts w:ascii="Lucida Sans Unicode" w:eastAsia="Arial" w:hAnsi="Lucida Sans Unicode" w:cs="Lucida Sans Unicode"/>
            <w:sz w:val="20"/>
            <w:szCs w:val="20"/>
          </w:rPr>
          <w:t>(at)th-wildau.de</w:t>
        </w:r>
      </w:hyperlink>
    </w:p>
    <w:p w14:paraId="4C22DBA6" w14:textId="77777777" w:rsidR="000B1903" w:rsidRPr="00730E26" w:rsidRDefault="002E3E1B">
      <w:pPr>
        <w:spacing w:line="240" w:lineRule="auto"/>
        <w:rPr>
          <w:rStyle w:val="Fett"/>
          <w:rFonts w:ascii="Lucida Sans Unicode" w:hAnsi="Lucida Sans Unicode" w:cs="Lucida Sans Unicode"/>
          <w:bCs w:val="0"/>
          <w:sz w:val="20"/>
          <w:szCs w:val="20"/>
        </w:rPr>
      </w:pPr>
      <w:r w:rsidRPr="00730E26">
        <w:rPr>
          <w:rStyle w:val="Fett"/>
          <w:rFonts w:ascii="Lucida Sans Unicode" w:eastAsia="Arial" w:hAnsi="Lucida Sans Unicode" w:cs="Lucida Sans Unicode"/>
          <w:sz w:val="20"/>
          <w:szCs w:val="20"/>
        </w:rPr>
        <w:t xml:space="preserve">Ansprechpersonen </w:t>
      </w:r>
      <w:proofErr w:type="spellStart"/>
      <w:r w:rsidRPr="00730E26">
        <w:rPr>
          <w:rStyle w:val="Fett"/>
          <w:rFonts w:ascii="Lucida Sans Unicode" w:eastAsia="Arial" w:hAnsi="Lucida Sans Unicode" w:cs="Lucida Sans Unicode"/>
          <w:sz w:val="20"/>
          <w:szCs w:val="20"/>
        </w:rPr>
        <w:t>Externe</w:t>
      </w:r>
      <w:proofErr w:type="spellEnd"/>
      <w:r w:rsidRPr="00730E26">
        <w:rPr>
          <w:rStyle w:val="Fett"/>
          <w:rFonts w:ascii="Lucida Sans Unicode" w:eastAsia="Arial" w:hAnsi="Lucida Sans Unicode" w:cs="Lucida Sans Unicode"/>
          <w:sz w:val="20"/>
          <w:szCs w:val="20"/>
        </w:rPr>
        <w:t xml:space="preserve"> Kommunikation TH Wildau:</w:t>
      </w:r>
    </w:p>
    <w:p w14:paraId="70513CA1" w14:textId="77777777" w:rsidR="000B1903" w:rsidRPr="005F34CD" w:rsidRDefault="002E3E1B">
      <w:pPr>
        <w:spacing w:line="240" w:lineRule="auto"/>
        <w:rPr>
          <w:rFonts w:ascii="Lucida Sans Unicode" w:hAnsi="Lucida Sans Unicode" w:cs="Lucida Sans Unicode"/>
          <w:sz w:val="20"/>
          <w:szCs w:val="20"/>
        </w:rPr>
      </w:pPr>
      <w:r w:rsidRPr="005F34CD">
        <w:rPr>
          <w:rFonts w:ascii="Lucida Sans Unicode" w:eastAsia="Arial" w:hAnsi="Lucida Sans Unicode" w:cs="Lucida Sans Unicode"/>
          <w:sz w:val="20"/>
          <w:szCs w:val="20"/>
        </w:rPr>
        <w:t>Mike Lange / Mareike Rammelt</w:t>
      </w:r>
      <w:r w:rsidRPr="005F34CD">
        <w:rPr>
          <w:rFonts w:ascii="Lucida Sans Unicode" w:eastAsia="Arial" w:hAnsi="Lucida Sans Unicode" w:cs="Lucida Sans Unicode"/>
          <w:sz w:val="20"/>
          <w:szCs w:val="20"/>
        </w:rPr>
        <w:br/>
        <w:t>TH Wildau</w:t>
      </w:r>
      <w:r w:rsidRPr="005F34CD">
        <w:rPr>
          <w:rFonts w:ascii="Lucida Sans Unicode" w:eastAsia="Arial" w:hAnsi="Lucida Sans Unicode" w:cs="Lucida Sans Unicode"/>
          <w:sz w:val="20"/>
          <w:szCs w:val="20"/>
        </w:rPr>
        <w:br/>
        <w:t>Hochschulring 1, 15745 Wildau</w:t>
      </w:r>
      <w:r w:rsidRPr="005F34CD">
        <w:rPr>
          <w:rFonts w:ascii="Lucida Sans Unicode" w:eastAsia="Arial" w:hAnsi="Lucida Sans Unicode" w:cs="Lucida Sans Unicode"/>
          <w:sz w:val="20"/>
          <w:szCs w:val="20"/>
        </w:rPr>
        <w:br/>
      </w:r>
      <w:r w:rsidRPr="005F34CD">
        <w:rPr>
          <w:rFonts w:ascii="Lucida Sans Unicode" w:eastAsia="Arial" w:hAnsi="Lucida Sans Unicode" w:cs="Lucida Sans Unicode"/>
          <w:sz w:val="20"/>
          <w:szCs w:val="20"/>
        </w:rPr>
        <w:lastRenderedPageBreak/>
        <w:t>Tel. +49 (0)3375 508 211 / -669</w:t>
      </w:r>
      <w:r w:rsidRPr="005F34CD">
        <w:rPr>
          <w:rFonts w:ascii="Lucida Sans Unicode" w:eastAsia="Arial" w:hAnsi="Lucida Sans Unicode" w:cs="Lucida Sans Unicode"/>
          <w:sz w:val="20"/>
          <w:szCs w:val="20"/>
        </w:rPr>
        <w:br/>
        <w:t>E-Mail: presse@th-wildau.de</w:t>
      </w:r>
      <w:bookmarkEnd w:id="0"/>
    </w:p>
    <w:sectPr w:rsidR="000B1903" w:rsidRPr="005F34CD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9C548" w14:textId="77777777" w:rsidR="000B1903" w:rsidRDefault="002E3E1B">
      <w:pPr>
        <w:spacing w:after="0" w:line="240" w:lineRule="auto"/>
      </w:pPr>
      <w:r>
        <w:separator/>
      </w:r>
    </w:p>
  </w:endnote>
  <w:endnote w:type="continuationSeparator" w:id="0">
    <w:p w14:paraId="19EDF285" w14:textId="77777777" w:rsidR="000B1903" w:rsidRDefault="002E3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641442"/>
      <w:docPartObj>
        <w:docPartGallery w:val="Page Numbers (Bottom of Page)"/>
        <w:docPartUnique/>
      </w:docPartObj>
    </w:sdtPr>
    <w:sdtEndPr/>
    <w:sdtContent>
      <w:p w14:paraId="4A212A80" w14:textId="6E8F92E1" w:rsidR="000B1903" w:rsidRDefault="002E3E1B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A63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24376D" w14:textId="77777777" w:rsidR="000B1903" w:rsidRDefault="002E3E1B">
      <w:pPr>
        <w:spacing w:after="0" w:line="240" w:lineRule="auto"/>
      </w:pPr>
      <w:r>
        <w:separator/>
      </w:r>
    </w:p>
  </w:footnote>
  <w:footnote w:type="continuationSeparator" w:id="0">
    <w:p w14:paraId="34EC8EA7" w14:textId="77777777" w:rsidR="000B1903" w:rsidRDefault="002E3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D72D9" w14:textId="77777777" w:rsidR="000B1903" w:rsidRDefault="002E3E1B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>
      <w:rPr>
        <w:rFonts w:ascii="Lucida Sans" w:eastAsiaTheme="minorHAnsi" w:hAnsi="Lucida Sans" w:cstheme="minorBidi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34A405" wp14:editId="49851C7F">
              <wp:simplePos x="0" y="0"/>
              <wp:positionH relativeFrom="margin">
                <wp:align>right</wp:align>
              </wp:positionH>
              <wp:positionV relativeFrom="paragraph">
                <wp:posOffset>8890</wp:posOffset>
              </wp:positionV>
              <wp:extent cx="1638300" cy="704215"/>
              <wp:effectExtent l="0" t="0" r="0" b="0"/>
              <wp:wrapSquare wrapText="bothSides"/>
              <wp:docPr id="1" name="Grafi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Grafik 2"/>
                      <pic:cNvPicPr>
                        <a:picLocks noChangeAspect="1"/>
                      </pic:cNvPicPr>
                    </pic:nvPicPr>
                    <pic:blipFill>
                      <a:blip r:embed="rId1"/>
                      <a:srcRect l="29346"/>
                      <a:stretch/>
                    </pic:blipFill>
                    <pic:spPr bwMode="auto">
                      <a:xfrm>
                        <a:off x="0" y="0"/>
                        <a:ext cx="1638300" cy="704215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cx1="http://schemas.microsoft.com/office/drawing/2015/9/8/chart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251659264;o:allowoverlap:true;o:allowincell:true;mso-position-horizontal-relative:margin;mso-position-horizontal:right;mso-position-vertical-relative:text;margin-top:0.70pt;mso-position-vertical:absolute;width:129.00pt;height:55.45pt;mso-wrap-distance-left:9.00pt;mso-wrap-distance-top:0.00pt;mso-wrap-distance-right:9.00pt;mso-wrap-distance-bottom:0.00pt;" stroked="f">
              <v:path textboxrect="0,0,0,0"/>
              <w10:wrap type="square"/>
              <v:imagedata r:id="rId2" o:title=""/>
            </v:shape>
          </w:pict>
        </mc:Fallback>
      </mc:AlternateContent>
    </w:r>
    <w:r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News der TH </w:t>
    </w:r>
    <w:proofErr w:type="spellStart"/>
    <w:r>
      <w:rPr>
        <w:rFonts w:ascii="Lucida Sans" w:eastAsiaTheme="minorHAnsi" w:hAnsi="Lucida Sans" w:cstheme="minorBidi"/>
        <w:sz w:val="20"/>
        <w:szCs w:val="20"/>
        <w:lang w:val="en-US" w:eastAsia="en-US"/>
      </w:rPr>
      <w:t>Wildau</w:t>
    </w:r>
    <w:proofErr w:type="spellEnd"/>
    <w:r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 </w:t>
    </w:r>
  </w:p>
  <w:p w14:paraId="246BCA2C" w14:textId="3FFA5284" w:rsidR="000B1903" w:rsidRDefault="00D176C5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>
      <w:rPr>
        <w:rFonts w:ascii="Lucida Sans" w:eastAsiaTheme="minorHAnsi" w:hAnsi="Lucida Sans" w:cstheme="minorBidi"/>
        <w:sz w:val="20"/>
        <w:szCs w:val="20"/>
        <w:lang w:val="en-US" w:eastAsia="en-US"/>
      </w:rPr>
      <w:t>25</w:t>
    </w:r>
    <w:r w:rsidR="002E3E1B">
      <w:rPr>
        <w:rFonts w:ascii="Lucida Sans" w:eastAsiaTheme="minorHAnsi" w:hAnsi="Lucida Sans" w:cstheme="minorBidi"/>
        <w:sz w:val="20"/>
        <w:szCs w:val="20"/>
        <w:lang w:val="en-US" w:eastAsia="en-US"/>
      </w:rPr>
      <w:t>.06.2024</w:t>
    </w:r>
  </w:p>
  <w:p w14:paraId="5637BD92" w14:textId="7DFC0121" w:rsidR="000B1903" w:rsidRDefault="002E3E1B">
    <w:pPr>
      <w:pStyle w:val="StandardWeb"/>
      <w:rPr>
        <w:rFonts w:ascii="Lucida Sans" w:eastAsiaTheme="minorHAnsi" w:hAnsi="Lucida Sans" w:cstheme="minorBidi"/>
        <w:sz w:val="20"/>
        <w:szCs w:val="20"/>
        <w:lang w:val="en-AU" w:eastAsia="en-US"/>
      </w:rPr>
    </w:pPr>
    <w:proofErr w:type="spellStart"/>
    <w:r>
      <w:rPr>
        <w:rFonts w:ascii="Lucida Sans" w:eastAsiaTheme="minorHAnsi" w:hAnsi="Lucida Sans" w:cstheme="minorBidi"/>
        <w:sz w:val="20"/>
        <w:szCs w:val="20"/>
        <w:lang w:val="en-AU" w:eastAsia="en-US"/>
      </w:rPr>
      <w:t>Nr</w:t>
    </w:r>
    <w:proofErr w:type="spellEnd"/>
    <w:r>
      <w:rPr>
        <w:rFonts w:ascii="Lucida Sans" w:eastAsiaTheme="minorHAnsi" w:hAnsi="Lucida Sans" w:cstheme="minorBidi"/>
        <w:sz w:val="20"/>
        <w:szCs w:val="20"/>
        <w:lang w:val="en-AU" w:eastAsia="en-US"/>
      </w:rPr>
      <w:t>. 2024/</w:t>
    </w:r>
    <w:r w:rsidR="00EC48C8">
      <w:rPr>
        <w:rFonts w:ascii="Lucida Sans" w:eastAsiaTheme="minorHAnsi" w:hAnsi="Lucida Sans" w:cstheme="minorBidi"/>
        <w:sz w:val="20"/>
        <w:szCs w:val="20"/>
        <w:lang w:val="en-AU" w:eastAsia="en-US"/>
      </w:rPr>
      <w:t>09</w:t>
    </w:r>
  </w:p>
  <w:p w14:paraId="33705DBC" w14:textId="77777777" w:rsidR="000B1903" w:rsidRDefault="000B1903">
    <w:pPr>
      <w:pStyle w:val="Kopfzeile"/>
      <w:rPr>
        <w:lang w:val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F3928"/>
    <w:multiLevelType w:val="hybridMultilevel"/>
    <w:tmpl w:val="0B4A530E"/>
    <w:lvl w:ilvl="0" w:tplc="BEF8C2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E0E23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AE007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88C2E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CCC2E8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ECE58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D9438B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2EA58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D7442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705B3C"/>
    <w:multiLevelType w:val="hybridMultilevel"/>
    <w:tmpl w:val="B74EC2F4"/>
    <w:lvl w:ilvl="0" w:tplc="B54A5A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858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FAEF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7EAC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A287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9679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B6B6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3C79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B40E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B6854"/>
    <w:multiLevelType w:val="hybridMultilevel"/>
    <w:tmpl w:val="4D8A2B24"/>
    <w:lvl w:ilvl="0" w:tplc="7EA4F5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0B8AF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2BE4B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932865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952AF6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A26EE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9F6D4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71835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F163C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8571F6"/>
    <w:multiLevelType w:val="hybridMultilevel"/>
    <w:tmpl w:val="8354C738"/>
    <w:lvl w:ilvl="0" w:tplc="2668BB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2E3D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F069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2E58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14EB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0E47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009A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C269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1E9E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90CF8"/>
    <w:multiLevelType w:val="hybridMultilevel"/>
    <w:tmpl w:val="59B4D2AA"/>
    <w:lvl w:ilvl="0" w:tplc="5D4EF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74A1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BA2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242A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BAE1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4A0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E8C0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70DD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86DF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F5426"/>
    <w:multiLevelType w:val="hybridMultilevel"/>
    <w:tmpl w:val="EAC666B4"/>
    <w:lvl w:ilvl="0" w:tplc="A07636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0AD8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DED6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CA14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942C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9E91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D200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BC56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BCD3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20A5D"/>
    <w:multiLevelType w:val="hybridMultilevel"/>
    <w:tmpl w:val="760E65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2F3EA5"/>
    <w:multiLevelType w:val="hybridMultilevel"/>
    <w:tmpl w:val="E3ACC506"/>
    <w:lvl w:ilvl="0" w:tplc="0FE07D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DC8E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16D7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16E9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2EB5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4C50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96DC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1ACC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14FB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F53330"/>
    <w:multiLevelType w:val="hybridMultilevel"/>
    <w:tmpl w:val="3D7040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1F3D47"/>
    <w:multiLevelType w:val="hybridMultilevel"/>
    <w:tmpl w:val="08BA3542"/>
    <w:lvl w:ilvl="0" w:tplc="9DDC992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E22FB2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608090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A0AC2B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B3ACB1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E9AD05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500038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40D31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6F2BF4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497ED5"/>
    <w:multiLevelType w:val="hybridMultilevel"/>
    <w:tmpl w:val="23A0216A"/>
    <w:lvl w:ilvl="0" w:tplc="496AFC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4F2C5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7A8D3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B640FE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223FC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72C9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DEE19C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634E33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2A0FA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9"/>
  </w:num>
  <w:num w:numId="5">
    <w:abstractNumId w:val="2"/>
  </w:num>
  <w:num w:numId="6">
    <w:abstractNumId w:val="5"/>
  </w:num>
  <w:num w:numId="7">
    <w:abstractNumId w:val="1"/>
  </w:num>
  <w:num w:numId="8">
    <w:abstractNumId w:val="7"/>
  </w:num>
  <w:num w:numId="9">
    <w:abstractNumId w:val="4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03"/>
    <w:rsid w:val="000A0132"/>
    <w:rsid w:val="000B1903"/>
    <w:rsid w:val="000E0808"/>
    <w:rsid w:val="00102F77"/>
    <w:rsid w:val="00150790"/>
    <w:rsid w:val="001D5729"/>
    <w:rsid w:val="001D6C3D"/>
    <w:rsid w:val="002E3E1B"/>
    <w:rsid w:val="00300DFB"/>
    <w:rsid w:val="005332CA"/>
    <w:rsid w:val="0058652C"/>
    <w:rsid w:val="005B5A1D"/>
    <w:rsid w:val="005F34CD"/>
    <w:rsid w:val="00730E26"/>
    <w:rsid w:val="009D7408"/>
    <w:rsid w:val="009E61AD"/>
    <w:rsid w:val="009F6018"/>
    <w:rsid w:val="00A62851"/>
    <w:rsid w:val="00B712BA"/>
    <w:rsid w:val="00B76A63"/>
    <w:rsid w:val="00B971F2"/>
    <w:rsid w:val="00C7149E"/>
    <w:rsid w:val="00D176C5"/>
    <w:rsid w:val="00D43338"/>
    <w:rsid w:val="00DD13FE"/>
    <w:rsid w:val="00DD6F1B"/>
    <w:rsid w:val="00E75E4C"/>
    <w:rsid w:val="00EC48C8"/>
    <w:rsid w:val="00EE62A8"/>
    <w:rsid w:val="00F02756"/>
    <w:rsid w:val="00F8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5B4D2"/>
  <w15:docId w15:val="{A8255222-241E-4462-B550-672E518E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r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</w:style>
  <w:style w:type="paragraph" w:styleId="KeinLeerraum">
    <w:name w:val="No Spacing"/>
    <w:uiPriority w:val="1"/>
    <w:qFormat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customStyle="1" w:styleId="6qdm">
    <w:name w:val="_6qdm"/>
    <w:basedOn w:val="Absatz-Standardschriftart"/>
  </w:style>
  <w:style w:type="paragraph" w:customStyle="1" w:styleId="text-justify">
    <w:name w:val="text-justify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bject">
    <w:name w:val="object"/>
    <w:basedOn w:val="Absatz-Standardschriftart"/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customStyle="1" w:styleId="news-list-date">
    <w:name w:val="news-list-date"/>
    <w:basedOn w:val="Absatz-Standardschriftart"/>
  </w:style>
  <w:style w:type="paragraph" w:customStyle="1" w:styleId="bodytext">
    <w:name w:val="bodytext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reak-words">
    <w:name w:val="break-words"/>
    <w:basedOn w:val="Absatz-Standardschriftart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javascript:linkTo_UnCryptMailto(%27kygjrm8rpylqdcpYrf%2Bugjbys%2Cbc%27)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ahme-innovation.de/innovationsmeile/innovationsmeile2024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008D7-AB84-49CC-8FB8-227E20414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786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Schmidt</dc:creator>
  <cp:lastModifiedBy>Mareike Rammelt</cp:lastModifiedBy>
  <cp:revision>4</cp:revision>
  <dcterms:created xsi:type="dcterms:W3CDTF">2024-06-25T08:11:00Z</dcterms:created>
  <dcterms:modified xsi:type="dcterms:W3CDTF">2024-06-25T08:22:00Z</dcterms:modified>
</cp:coreProperties>
</file>