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73" w:rsidRDefault="00686204" w:rsidP="00A61D88">
      <w:pPr>
        <w:jc w:val="center"/>
        <w:rPr>
          <w:rFonts w:ascii="Arial" w:eastAsia="MS PMincho" w:hAnsi="Arial" w:cs="Arial"/>
          <w:b/>
          <w:color w:val="FF0000"/>
        </w:rPr>
      </w:pPr>
      <w:r>
        <w:rPr>
          <w:rFonts w:ascii="Arial" w:eastAsia="MS PMincho" w:hAnsi="Arial" w:cs="Arial"/>
          <w:b/>
          <w:color w:val="FF0000"/>
        </w:rPr>
        <w:t>Saturday</w:t>
      </w:r>
      <w:r w:rsidR="00155791">
        <w:rPr>
          <w:rFonts w:ascii="Arial" w:eastAsia="MS PMincho" w:hAnsi="Arial" w:cs="Arial"/>
          <w:b/>
          <w:color w:val="FF0000"/>
        </w:rPr>
        <w:t xml:space="preserve"> 2</w:t>
      </w:r>
      <w:r>
        <w:rPr>
          <w:rFonts w:ascii="Arial" w:eastAsia="MS PMincho" w:hAnsi="Arial" w:cs="Arial"/>
          <w:b/>
          <w:color w:val="FF0000"/>
        </w:rPr>
        <w:t>3</w:t>
      </w:r>
      <w:r w:rsidRPr="00686204">
        <w:rPr>
          <w:rFonts w:ascii="Arial" w:eastAsia="MS PMincho" w:hAnsi="Arial" w:cs="Arial"/>
          <w:b/>
          <w:color w:val="FF0000"/>
          <w:vertAlign w:val="superscript"/>
        </w:rPr>
        <w:t>rd</w:t>
      </w:r>
      <w:r>
        <w:rPr>
          <w:rFonts w:ascii="Arial" w:eastAsia="MS PMincho" w:hAnsi="Arial" w:cs="Arial"/>
          <w:b/>
          <w:color w:val="FF0000"/>
        </w:rPr>
        <w:t xml:space="preserve"> </w:t>
      </w:r>
      <w:r w:rsidR="00711446">
        <w:rPr>
          <w:rFonts w:ascii="Arial" w:eastAsia="MS PMincho" w:hAnsi="Arial" w:cs="Arial"/>
          <w:b/>
          <w:color w:val="FF0000"/>
        </w:rPr>
        <w:t>April</w:t>
      </w:r>
    </w:p>
    <w:p w:rsidR="008F6F53" w:rsidRDefault="002B4D03" w:rsidP="00A61D88">
      <w:pPr>
        <w:jc w:val="center"/>
        <w:rPr>
          <w:b/>
          <w:bCs/>
          <w:sz w:val="24"/>
          <w:szCs w:val="24"/>
        </w:rPr>
      </w:pPr>
      <w:r>
        <w:rPr>
          <w:b/>
          <w:bCs/>
          <w:sz w:val="24"/>
          <w:szCs w:val="24"/>
        </w:rPr>
        <w:t xml:space="preserve">Virgin Trains </w:t>
      </w:r>
      <w:r w:rsidR="00221E29">
        <w:rPr>
          <w:b/>
          <w:bCs/>
          <w:sz w:val="24"/>
          <w:szCs w:val="24"/>
        </w:rPr>
        <w:t>invests</w:t>
      </w:r>
      <w:r w:rsidR="000A4C1A">
        <w:rPr>
          <w:b/>
          <w:bCs/>
          <w:sz w:val="24"/>
          <w:szCs w:val="24"/>
        </w:rPr>
        <w:t xml:space="preserve"> </w:t>
      </w:r>
      <w:r w:rsidR="00FD4DE8">
        <w:rPr>
          <w:b/>
          <w:bCs/>
          <w:sz w:val="24"/>
          <w:szCs w:val="24"/>
        </w:rPr>
        <w:t>further £1</w:t>
      </w:r>
      <w:r w:rsidR="00CF34F9">
        <w:rPr>
          <w:b/>
          <w:bCs/>
          <w:sz w:val="24"/>
          <w:szCs w:val="24"/>
        </w:rPr>
        <w:t>.5</w:t>
      </w:r>
      <w:r w:rsidR="00FD4DE8">
        <w:rPr>
          <w:b/>
          <w:bCs/>
          <w:sz w:val="24"/>
          <w:szCs w:val="24"/>
        </w:rPr>
        <w:t xml:space="preserve">m </w:t>
      </w:r>
      <w:r w:rsidR="000A4C1A">
        <w:rPr>
          <w:b/>
          <w:bCs/>
          <w:sz w:val="24"/>
          <w:szCs w:val="24"/>
        </w:rPr>
        <w:t>into</w:t>
      </w:r>
      <w:r w:rsidR="00221E29">
        <w:rPr>
          <w:b/>
          <w:bCs/>
          <w:sz w:val="24"/>
          <w:szCs w:val="24"/>
        </w:rPr>
        <w:t xml:space="preserve"> Preston</w:t>
      </w:r>
      <w:r w:rsidR="000A4C1A">
        <w:rPr>
          <w:b/>
          <w:bCs/>
          <w:sz w:val="24"/>
          <w:szCs w:val="24"/>
        </w:rPr>
        <w:t xml:space="preserve"> station</w:t>
      </w:r>
    </w:p>
    <w:p w:rsidR="00711446" w:rsidRDefault="00FD4DE8"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Preston station is to benefit from </w:t>
      </w:r>
      <w:r w:rsidR="005F0375">
        <w:rPr>
          <w:rFonts w:eastAsia="Times New Roman" w:cs="Helvetica"/>
          <w:sz w:val="24"/>
          <w:szCs w:val="24"/>
          <w:lang w:eastAsia="en-GB"/>
        </w:rPr>
        <w:t>further enhancement works later this month, a</w:t>
      </w:r>
      <w:r w:rsidR="00711446">
        <w:rPr>
          <w:rFonts w:eastAsia="Times New Roman" w:cs="Helvetica"/>
          <w:sz w:val="24"/>
          <w:szCs w:val="24"/>
          <w:lang w:eastAsia="en-GB"/>
        </w:rPr>
        <w:t>s part of Virgin Trains’</w:t>
      </w:r>
      <w:r w:rsidR="005C1023">
        <w:rPr>
          <w:rFonts w:eastAsia="Times New Roman" w:cs="Helvetica"/>
          <w:sz w:val="24"/>
          <w:szCs w:val="24"/>
          <w:lang w:eastAsia="en-GB"/>
        </w:rPr>
        <w:t xml:space="preserve"> wider</w:t>
      </w:r>
      <w:r w:rsidR="00711446">
        <w:rPr>
          <w:rFonts w:eastAsia="Times New Roman" w:cs="Helvetica"/>
          <w:sz w:val="24"/>
          <w:szCs w:val="24"/>
          <w:lang w:eastAsia="en-GB"/>
        </w:rPr>
        <w:t xml:space="preserve"> £20m investment programme</w:t>
      </w:r>
      <w:r w:rsidR="005F0375">
        <w:rPr>
          <w:rFonts w:eastAsia="Times New Roman" w:cs="Helvetica"/>
          <w:sz w:val="24"/>
          <w:szCs w:val="24"/>
          <w:lang w:eastAsia="en-GB"/>
        </w:rPr>
        <w:t xml:space="preserve"> to enhance customer experience</w:t>
      </w:r>
      <w:r w:rsidR="005C1023">
        <w:rPr>
          <w:rFonts w:eastAsia="Times New Roman" w:cs="Helvetica"/>
          <w:sz w:val="24"/>
          <w:szCs w:val="24"/>
          <w:lang w:eastAsia="en-GB"/>
        </w:rPr>
        <w:t xml:space="preserve"> along the west coast route</w:t>
      </w:r>
      <w:r w:rsidR="005F0375">
        <w:rPr>
          <w:rFonts w:eastAsia="Times New Roman" w:cs="Helvetica"/>
          <w:sz w:val="24"/>
          <w:szCs w:val="24"/>
          <w:lang w:eastAsia="en-GB"/>
        </w:rPr>
        <w:t xml:space="preserve">. </w:t>
      </w:r>
    </w:p>
    <w:p w:rsidR="00711446" w:rsidRDefault="00711446"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The </w:t>
      </w:r>
      <w:r w:rsidR="00C02DE9">
        <w:rPr>
          <w:rFonts w:eastAsia="Times New Roman" w:cs="Helvetica"/>
          <w:sz w:val="24"/>
          <w:szCs w:val="24"/>
          <w:lang w:eastAsia="en-GB"/>
        </w:rPr>
        <w:t xml:space="preserve">second phase of enhancement </w:t>
      </w:r>
      <w:r w:rsidR="00AD71FB">
        <w:rPr>
          <w:rFonts w:eastAsia="Times New Roman" w:cs="Helvetica"/>
          <w:sz w:val="24"/>
          <w:szCs w:val="24"/>
          <w:lang w:eastAsia="en-GB"/>
        </w:rPr>
        <w:t>work,</w:t>
      </w:r>
      <w:r w:rsidR="00C02DE9">
        <w:rPr>
          <w:rFonts w:eastAsia="Times New Roman" w:cs="Helvetica"/>
          <w:sz w:val="24"/>
          <w:szCs w:val="24"/>
          <w:lang w:eastAsia="en-GB"/>
        </w:rPr>
        <w:t xml:space="preserve"> follows the </w:t>
      </w:r>
      <w:r w:rsidR="00AD71FB">
        <w:rPr>
          <w:rFonts w:eastAsia="Times New Roman" w:cs="Helvetica"/>
          <w:sz w:val="24"/>
          <w:szCs w:val="24"/>
          <w:lang w:eastAsia="en-GB"/>
        </w:rPr>
        <w:t>new</w:t>
      </w:r>
      <w:r w:rsidR="00C02DE9">
        <w:rPr>
          <w:rFonts w:eastAsia="Times New Roman" w:cs="Helvetica"/>
          <w:sz w:val="24"/>
          <w:szCs w:val="24"/>
          <w:lang w:eastAsia="en-GB"/>
        </w:rPr>
        <w:t xml:space="preserve"> retail offering at the main entrance of the station</w:t>
      </w:r>
      <w:r w:rsidR="00AD71FB">
        <w:rPr>
          <w:rFonts w:eastAsia="Times New Roman" w:cs="Helvetica"/>
          <w:sz w:val="24"/>
          <w:szCs w:val="24"/>
          <w:lang w:eastAsia="en-GB"/>
        </w:rPr>
        <w:t xml:space="preserve"> and will improve passenger flow and enhance customer experience for those travelling to and from Preston. </w:t>
      </w:r>
    </w:p>
    <w:p w:rsidR="00884D40" w:rsidRDefault="005F0375" w:rsidP="00FE1DC3">
      <w:pPr>
        <w:spacing w:after="216" w:line="288" w:lineRule="atLeast"/>
        <w:rPr>
          <w:rFonts w:eastAsia="Times New Roman" w:cs="Helvetica"/>
          <w:sz w:val="24"/>
          <w:szCs w:val="24"/>
          <w:lang w:eastAsia="en-GB"/>
        </w:rPr>
      </w:pPr>
      <w:r>
        <w:rPr>
          <w:rFonts w:eastAsia="Times New Roman" w:cs="Helvetica"/>
          <w:sz w:val="24"/>
          <w:szCs w:val="24"/>
          <w:lang w:eastAsia="en-GB"/>
        </w:rPr>
        <w:t>The £1</w:t>
      </w:r>
      <w:r w:rsidR="000C3CF3">
        <w:rPr>
          <w:rFonts w:eastAsia="Times New Roman" w:cs="Helvetica"/>
          <w:sz w:val="24"/>
          <w:szCs w:val="24"/>
          <w:lang w:eastAsia="en-GB"/>
        </w:rPr>
        <w:t>.5</w:t>
      </w:r>
      <w:r>
        <w:rPr>
          <w:rFonts w:eastAsia="Times New Roman" w:cs="Helvetica"/>
          <w:sz w:val="24"/>
          <w:szCs w:val="24"/>
          <w:lang w:eastAsia="en-GB"/>
        </w:rPr>
        <w:t>m investment will t</w:t>
      </w:r>
      <w:r w:rsidR="00884D40">
        <w:rPr>
          <w:rFonts w:eastAsia="Times New Roman" w:cs="Helvetica"/>
          <w:sz w:val="24"/>
          <w:szCs w:val="24"/>
          <w:lang w:eastAsia="en-GB"/>
        </w:rPr>
        <w:t xml:space="preserve">ransform access to the </w:t>
      </w:r>
      <w:r w:rsidR="003B111D">
        <w:rPr>
          <w:rFonts w:eastAsia="Times New Roman" w:cs="Helvetica"/>
          <w:sz w:val="24"/>
          <w:szCs w:val="24"/>
          <w:lang w:eastAsia="en-GB"/>
        </w:rPr>
        <w:t>station from Platform 7 wi</w:t>
      </w:r>
      <w:r>
        <w:rPr>
          <w:rFonts w:eastAsia="Times New Roman" w:cs="Helvetica"/>
          <w:sz w:val="24"/>
          <w:szCs w:val="24"/>
          <w:lang w:eastAsia="en-GB"/>
        </w:rPr>
        <w:t xml:space="preserve">th a new entrance and concourse that will include Ticket Vending Machines (TVMs), Customer Information Screens (CIS), car park payment machines and a new retail unit.  </w:t>
      </w:r>
    </w:p>
    <w:p w:rsidR="00AD71FB" w:rsidRDefault="00AD71FB" w:rsidP="00221E29">
      <w:pPr>
        <w:spacing w:after="216" w:line="288" w:lineRule="atLeast"/>
        <w:rPr>
          <w:rFonts w:eastAsia="Times New Roman" w:cs="Helvetica"/>
          <w:sz w:val="24"/>
          <w:szCs w:val="24"/>
          <w:lang w:eastAsia="en-GB"/>
        </w:rPr>
      </w:pPr>
      <w:r>
        <w:rPr>
          <w:rFonts w:eastAsia="Times New Roman" w:cs="Helvetica"/>
          <w:sz w:val="24"/>
          <w:szCs w:val="24"/>
          <w:lang w:eastAsia="en-GB"/>
        </w:rPr>
        <w:t>Work will start on Monday 25</w:t>
      </w:r>
      <w:r w:rsidRPr="00C02DE9">
        <w:rPr>
          <w:rFonts w:eastAsia="Times New Roman" w:cs="Helvetica"/>
          <w:sz w:val="24"/>
          <w:szCs w:val="24"/>
          <w:vertAlign w:val="superscript"/>
          <w:lang w:eastAsia="en-GB"/>
        </w:rPr>
        <w:t>th</w:t>
      </w:r>
      <w:r>
        <w:rPr>
          <w:rFonts w:eastAsia="Times New Roman" w:cs="Helvetica"/>
          <w:sz w:val="24"/>
          <w:szCs w:val="24"/>
          <w:lang w:eastAsia="en-GB"/>
        </w:rPr>
        <w:t xml:space="preserve"> April and is scheduled to be completed at the end of October.</w:t>
      </w:r>
    </w:p>
    <w:p w:rsidR="003A44DB" w:rsidRDefault="00711446" w:rsidP="00FE1DC3">
      <w:pPr>
        <w:spacing w:after="216" w:line="288" w:lineRule="atLeast"/>
        <w:rPr>
          <w:rFonts w:eastAsia="Times New Roman" w:cs="Helvetica"/>
          <w:sz w:val="24"/>
          <w:szCs w:val="24"/>
          <w:lang w:eastAsia="en-GB"/>
        </w:rPr>
      </w:pPr>
      <w:r>
        <w:rPr>
          <w:rFonts w:eastAsia="Times New Roman" w:cs="Helvetica"/>
          <w:sz w:val="24"/>
          <w:szCs w:val="24"/>
          <w:lang w:eastAsia="en-GB"/>
        </w:rPr>
        <w:t xml:space="preserve">Shirley Ross, Virgin Trains Station Manager at Preston, said: </w:t>
      </w:r>
      <w:r w:rsidR="00DC4D59">
        <w:rPr>
          <w:rFonts w:eastAsia="Times New Roman" w:cs="Helvetica"/>
          <w:sz w:val="24"/>
          <w:szCs w:val="24"/>
          <w:lang w:eastAsia="en-GB"/>
        </w:rPr>
        <w:t>“</w:t>
      </w:r>
      <w:r w:rsidR="002E06D5">
        <w:rPr>
          <w:rFonts w:eastAsia="Times New Roman" w:cs="Helvetica"/>
          <w:sz w:val="24"/>
          <w:szCs w:val="24"/>
          <w:lang w:eastAsia="en-GB"/>
        </w:rPr>
        <w:t>W</w:t>
      </w:r>
      <w:r w:rsidR="00DC4D59">
        <w:rPr>
          <w:rFonts w:eastAsia="Times New Roman" w:cs="Helvetica"/>
          <w:sz w:val="24"/>
          <w:szCs w:val="24"/>
          <w:lang w:eastAsia="en-GB"/>
        </w:rPr>
        <w:t xml:space="preserve">e’re really excited </w:t>
      </w:r>
      <w:r w:rsidR="0006134A">
        <w:rPr>
          <w:rFonts w:eastAsia="Times New Roman" w:cs="Helvetica"/>
          <w:sz w:val="24"/>
          <w:szCs w:val="24"/>
          <w:lang w:eastAsia="en-GB"/>
        </w:rPr>
        <w:t>for</w:t>
      </w:r>
      <w:r w:rsidR="00DC4D59">
        <w:rPr>
          <w:rFonts w:eastAsia="Times New Roman" w:cs="Helvetica"/>
          <w:sz w:val="24"/>
          <w:szCs w:val="24"/>
          <w:lang w:eastAsia="en-GB"/>
        </w:rPr>
        <w:t xml:space="preserve"> </w:t>
      </w:r>
      <w:r w:rsidR="0006134A">
        <w:rPr>
          <w:rFonts w:eastAsia="Times New Roman" w:cs="Helvetica"/>
          <w:sz w:val="24"/>
          <w:szCs w:val="24"/>
          <w:lang w:eastAsia="en-GB"/>
        </w:rPr>
        <w:t>the next phase of investment to begin</w:t>
      </w:r>
      <w:r w:rsidR="002E06D5">
        <w:rPr>
          <w:rFonts w:eastAsia="Times New Roman" w:cs="Helvetica"/>
          <w:sz w:val="24"/>
          <w:szCs w:val="24"/>
          <w:lang w:eastAsia="en-GB"/>
        </w:rPr>
        <w:t xml:space="preserve"> at Preston</w:t>
      </w:r>
      <w:r w:rsidR="003A44DB">
        <w:rPr>
          <w:rFonts w:eastAsia="Times New Roman" w:cs="Helvetica"/>
          <w:sz w:val="24"/>
          <w:szCs w:val="24"/>
          <w:lang w:eastAsia="en-GB"/>
        </w:rPr>
        <w:t xml:space="preserve">. </w:t>
      </w:r>
      <w:r w:rsidR="008501E2">
        <w:rPr>
          <w:rFonts w:eastAsia="Times New Roman" w:cs="Helvetica"/>
          <w:sz w:val="24"/>
          <w:szCs w:val="24"/>
          <w:lang w:eastAsia="en-GB"/>
        </w:rPr>
        <w:t xml:space="preserve">We received a great response to the new retail offering last year </w:t>
      </w:r>
      <w:r w:rsidR="002E06D5">
        <w:rPr>
          <w:rFonts w:eastAsia="Times New Roman" w:cs="Helvetica"/>
          <w:sz w:val="24"/>
          <w:szCs w:val="24"/>
          <w:lang w:eastAsia="en-GB"/>
        </w:rPr>
        <w:t>and</w:t>
      </w:r>
      <w:r w:rsidR="00DC4D59">
        <w:rPr>
          <w:rFonts w:eastAsia="Times New Roman" w:cs="Helvetica"/>
          <w:sz w:val="24"/>
          <w:szCs w:val="24"/>
          <w:lang w:eastAsia="en-GB"/>
        </w:rPr>
        <w:t xml:space="preserve"> we’re sure that the lates</w:t>
      </w:r>
      <w:r w:rsidR="0006134A">
        <w:rPr>
          <w:rFonts w:eastAsia="Times New Roman" w:cs="Helvetica"/>
          <w:sz w:val="24"/>
          <w:szCs w:val="24"/>
          <w:lang w:eastAsia="en-GB"/>
        </w:rPr>
        <w:t xml:space="preserve">t enhancement scheme will </w:t>
      </w:r>
      <w:r w:rsidR="00E02DC4">
        <w:rPr>
          <w:rFonts w:eastAsia="Times New Roman" w:cs="Helvetica"/>
          <w:sz w:val="24"/>
          <w:szCs w:val="24"/>
          <w:lang w:eastAsia="en-GB"/>
        </w:rPr>
        <w:t>offer a</w:t>
      </w:r>
      <w:r w:rsidR="005C1023">
        <w:rPr>
          <w:rFonts w:eastAsia="Times New Roman" w:cs="Helvetica"/>
          <w:sz w:val="24"/>
          <w:szCs w:val="24"/>
          <w:lang w:eastAsia="en-GB"/>
        </w:rPr>
        <w:t>n even</w:t>
      </w:r>
      <w:r w:rsidR="00E02DC4">
        <w:rPr>
          <w:rFonts w:eastAsia="Times New Roman" w:cs="Helvetica"/>
          <w:sz w:val="24"/>
          <w:szCs w:val="24"/>
          <w:lang w:eastAsia="en-GB"/>
        </w:rPr>
        <w:t xml:space="preserve"> better experience for those travelling to and from Preston</w:t>
      </w:r>
      <w:r w:rsidR="0006134A">
        <w:rPr>
          <w:rFonts w:eastAsia="Times New Roman" w:cs="Helvetica"/>
          <w:sz w:val="24"/>
          <w:szCs w:val="24"/>
          <w:lang w:eastAsia="en-GB"/>
        </w:rPr>
        <w:t xml:space="preserve">. </w:t>
      </w:r>
      <w:r w:rsidR="000A4C1A">
        <w:rPr>
          <w:rFonts w:eastAsia="Times New Roman" w:cs="Helvetica"/>
          <w:sz w:val="24"/>
          <w:szCs w:val="24"/>
          <w:lang w:eastAsia="en-GB"/>
        </w:rPr>
        <w:t>During the works, a</w:t>
      </w:r>
      <w:r w:rsidR="00884D40">
        <w:rPr>
          <w:rFonts w:eastAsia="Times New Roman" w:cs="Helvetica"/>
          <w:sz w:val="24"/>
          <w:szCs w:val="24"/>
          <w:lang w:eastAsia="en-GB"/>
        </w:rPr>
        <w:t xml:space="preserve">ccess to the station from Butler </w:t>
      </w:r>
      <w:r w:rsidR="002E06D5">
        <w:rPr>
          <w:rFonts w:eastAsia="Times New Roman" w:cs="Helvetica"/>
          <w:sz w:val="24"/>
          <w:szCs w:val="24"/>
          <w:lang w:eastAsia="en-GB"/>
        </w:rPr>
        <w:t>Street will change slightly</w:t>
      </w:r>
      <w:r w:rsidR="003A44DB">
        <w:rPr>
          <w:rFonts w:eastAsia="Times New Roman" w:cs="Helvetica"/>
          <w:sz w:val="24"/>
          <w:szCs w:val="24"/>
          <w:lang w:eastAsia="en-GB"/>
        </w:rPr>
        <w:t xml:space="preserve">, so </w:t>
      </w:r>
      <w:r w:rsidR="00526785">
        <w:rPr>
          <w:rFonts w:eastAsia="Times New Roman" w:cs="Helvetica"/>
          <w:sz w:val="24"/>
          <w:szCs w:val="24"/>
          <w:lang w:eastAsia="en-GB"/>
        </w:rPr>
        <w:t>w</w:t>
      </w:r>
      <w:r w:rsidR="00884D40">
        <w:rPr>
          <w:rFonts w:eastAsia="Times New Roman" w:cs="Helvetica"/>
          <w:sz w:val="24"/>
          <w:szCs w:val="24"/>
          <w:lang w:eastAsia="en-GB"/>
        </w:rPr>
        <w:t xml:space="preserve">e advise </w:t>
      </w:r>
      <w:r w:rsidR="0006134A">
        <w:rPr>
          <w:rFonts w:eastAsia="Times New Roman" w:cs="Helvetica"/>
          <w:sz w:val="24"/>
          <w:szCs w:val="24"/>
          <w:lang w:eastAsia="en-GB"/>
        </w:rPr>
        <w:t>customers</w:t>
      </w:r>
      <w:r w:rsidR="00884D40">
        <w:rPr>
          <w:rFonts w:eastAsia="Times New Roman" w:cs="Helvetica"/>
          <w:sz w:val="24"/>
          <w:szCs w:val="24"/>
          <w:lang w:eastAsia="en-GB"/>
        </w:rPr>
        <w:t xml:space="preserve"> </w:t>
      </w:r>
      <w:r w:rsidR="002E06D5">
        <w:rPr>
          <w:rFonts w:eastAsia="Times New Roman" w:cs="Helvetica"/>
          <w:sz w:val="24"/>
          <w:szCs w:val="24"/>
          <w:lang w:eastAsia="en-GB"/>
        </w:rPr>
        <w:t xml:space="preserve">to </w:t>
      </w:r>
      <w:r w:rsidR="00884D40">
        <w:rPr>
          <w:rFonts w:eastAsia="Times New Roman" w:cs="Helvetica"/>
          <w:sz w:val="24"/>
          <w:szCs w:val="24"/>
          <w:lang w:eastAsia="en-GB"/>
        </w:rPr>
        <w:t>all</w:t>
      </w:r>
      <w:r w:rsidR="002E06D5">
        <w:rPr>
          <w:rFonts w:eastAsia="Times New Roman" w:cs="Helvetica"/>
          <w:sz w:val="24"/>
          <w:szCs w:val="24"/>
          <w:lang w:eastAsia="en-GB"/>
        </w:rPr>
        <w:t>ow extra time for their journey</w:t>
      </w:r>
      <w:r w:rsidR="003A44DB">
        <w:rPr>
          <w:rFonts w:eastAsia="Times New Roman" w:cs="Helvetica"/>
          <w:sz w:val="24"/>
          <w:szCs w:val="24"/>
          <w:lang w:eastAsia="en-GB"/>
        </w:rPr>
        <w:t xml:space="preserve"> and tha</w:t>
      </w:r>
      <w:r w:rsidR="00FD4DE8">
        <w:rPr>
          <w:rFonts w:eastAsia="Times New Roman" w:cs="Helvetica"/>
          <w:sz w:val="24"/>
          <w:szCs w:val="24"/>
          <w:lang w:eastAsia="en-GB"/>
        </w:rPr>
        <w:t>nk them for their understanding.</w:t>
      </w:r>
      <w:r w:rsidR="003A44DB">
        <w:rPr>
          <w:rFonts w:eastAsia="Times New Roman" w:cs="Helvetica"/>
          <w:sz w:val="24"/>
          <w:szCs w:val="24"/>
          <w:lang w:eastAsia="en-GB"/>
        </w:rPr>
        <w:t>”</w:t>
      </w:r>
    </w:p>
    <w:p w:rsidR="00DE1F89" w:rsidRDefault="00DE1F89" w:rsidP="00FE1DC3">
      <w:pPr>
        <w:spacing w:after="216" w:line="288" w:lineRule="atLeast"/>
        <w:rPr>
          <w:rFonts w:eastAsia="Times New Roman" w:cs="Helvetica"/>
          <w:sz w:val="24"/>
          <w:szCs w:val="24"/>
          <w:lang w:eastAsia="en-GB"/>
        </w:rPr>
      </w:pPr>
      <w:r>
        <w:rPr>
          <w:rFonts w:eastAsia="Times New Roman" w:cs="Helvetica"/>
          <w:sz w:val="24"/>
          <w:szCs w:val="24"/>
          <w:lang w:eastAsia="en-GB"/>
        </w:rPr>
        <w:t>Beckie Joyce</w:t>
      </w:r>
      <w:r w:rsidR="00711446">
        <w:rPr>
          <w:rFonts w:eastAsia="Times New Roman" w:cs="Helvetica"/>
          <w:sz w:val="24"/>
          <w:szCs w:val="24"/>
          <w:lang w:eastAsia="en-GB"/>
        </w:rPr>
        <w:t xml:space="preserve">, </w:t>
      </w:r>
      <w:r>
        <w:rPr>
          <w:rFonts w:eastAsia="Times New Roman" w:cs="Helvetica"/>
          <w:sz w:val="24"/>
          <w:szCs w:val="24"/>
          <w:lang w:eastAsia="en-GB"/>
        </w:rPr>
        <w:t>Head of Strategic Development Service at</w:t>
      </w:r>
      <w:r w:rsidR="00711446">
        <w:rPr>
          <w:rFonts w:eastAsia="Times New Roman" w:cs="Helvetica"/>
          <w:sz w:val="24"/>
          <w:szCs w:val="24"/>
          <w:lang w:eastAsia="en-GB"/>
        </w:rPr>
        <w:t xml:space="preserve"> Lan</w:t>
      </w:r>
      <w:r>
        <w:rPr>
          <w:rFonts w:eastAsia="Times New Roman" w:cs="Helvetica"/>
          <w:sz w:val="24"/>
          <w:szCs w:val="24"/>
          <w:lang w:eastAsia="en-GB"/>
        </w:rPr>
        <w:t>cashire County Council, said: “With over two million passengers every year, Preston Railway Station is a critical transport asset and gateway for Lancashire and communities further afield. We welcome these proposals from Virgin Trains, which will provide much needed and immediate improvements to the passenger experience at the railway station.</w:t>
      </w:r>
      <w:r w:rsidR="00711446">
        <w:rPr>
          <w:rFonts w:eastAsia="Times New Roman" w:cs="Helvetica"/>
          <w:sz w:val="24"/>
          <w:szCs w:val="24"/>
          <w:lang w:eastAsia="en-GB"/>
        </w:rPr>
        <w:t xml:space="preserve"> </w:t>
      </w:r>
      <w:r>
        <w:rPr>
          <w:rFonts w:eastAsia="Times New Roman" w:cs="Helvetica"/>
          <w:sz w:val="24"/>
          <w:szCs w:val="24"/>
          <w:lang w:eastAsia="en-GB"/>
        </w:rPr>
        <w:t>We are hopeful that these improvements are just the start of a longer term programme to make sure Preston Railway Station is, over the coming years, transformed into a modern, 21</w:t>
      </w:r>
      <w:r w:rsidRPr="00DE1F89">
        <w:rPr>
          <w:rFonts w:eastAsia="Times New Roman" w:cs="Helvetica"/>
          <w:sz w:val="24"/>
          <w:szCs w:val="24"/>
          <w:vertAlign w:val="superscript"/>
          <w:lang w:eastAsia="en-GB"/>
        </w:rPr>
        <w:t>st</w:t>
      </w:r>
      <w:r>
        <w:rPr>
          <w:rFonts w:eastAsia="Times New Roman" w:cs="Helvetica"/>
          <w:sz w:val="24"/>
          <w:szCs w:val="24"/>
          <w:lang w:eastAsia="en-GB"/>
        </w:rPr>
        <w:t xml:space="preserve"> century facility fully compatible with HS2.”</w:t>
      </w:r>
    </w:p>
    <w:p w:rsidR="000014DB" w:rsidRDefault="00291166" w:rsidP="00FE1DC3">
      <w:pPr>
        <w:spacing w:after="216" w:line="288" w:lineRule="atLeast"/>
        <w:rPr>
          <w:rFonts w:eastAsia="Times New Roman" w:cs="Helvetica"/>
          <w:sz w:val="24"/>
          <w:szCs w:val="24"/>
          <w:lang w:eastAsia="en-GB"/>
        </w:rPr>
      </w:pPr>
      <w:r>
        <w:rPr>
          <w:rFonts w:eastAsia="Times New Roman" w:cs="Helvetica"/>
          <w:sz w:val="24"/>
          <w:szCs w:val="24"/>
          <w:lang w:eastAsia="en-GB"/>
        </w:rPr>
        <w:t>Ruth Connor, Chief Executive o</w:t>
      </w:r>
      <w:r w:rsidR="000014DB">
        <w:rPr>
          <w:rFonts w:eastAsia="Times New Roman" w:cs="Helvetica"/>
          <w:sz w:val="24"/>
          <w:szCs w:val="24"/>
          <w:lang w:eastAsia="en-GB"/>
        </w:rPr>
        <w:t>f Marketing Lancashire, said: “Preston station is the most pivotal station on the West Coast Mainline and an incredibly important gateway for both L</w:t>
      </w:r>
      <w:r w:rsidR="00155791">
        <w:rPr>
          <w:rFonts w:eastAsia="Times New Roman" w:cs="Helvetica"/>
          <w:sz w:val="24"/>
          <w:szCs w:val="24"/>
          <w:lang w:eastAsia="en-GB"/>
        </w:rPr>
        <w:t>ancashire and the UK with over two</w:t>
      </w:r>
      <w:r w:rsidR="000014DB">
        <w:rPr>
          <w:rFonts w:eastAsia="Times New Roman" w:cs="Helvetica"/>
          <w:sz w:val="24"/>
          <w:szCs w:val="24"/>
          <w:lang w:eastAsia="en-GB"/>
        </w:rPr>
        <w:t xml:space="preserve"> million passenger trips starting and ending at the city’s station. Virgin Trains’ investment and improvements on the back of the continued growth of the Anglo Scotland route, coupled with the significant investment taking place in and around Preston showcases the increasing confidence in the region. We have a two hour Virgin train connecting Pr</w:t>
      </w:r>
      <w:r w:rsidR="00155791">
        <w:rPr>
          <w:rFonts w:eastAsia="Times New Roman" w:cs="Helvetica"/>
          <w:sz w:val="24"/>
          <w:szCs w:val="24"/>
          <w:lang w:eastAsia="en-GB"/>
        </w:rPr>
        <w:t>eston and London and just over two</w:t>
      </w:r>
      <w:r w:rsidR="000014DB">
        <w:rPr>
          <w:rFonts w:eastAsia="Times New Roman" w:cs="Helvetica"/>
          <w:sz w:val="24"/>
          <w:szCs w:val="24"/>
          <w:lang w:eastAsia="en-GB"/>
        </w:rPr>
        <w:t xml:space="preserve"> hours to Glasgow, which is a </w:t>
      </w:r>
      <w:r w:rsidR="000014DB">
        <w:rPr>
          <w:rFonts w:eastAsia="Times New Roman" w:cs="Helvetica"/>
          <w:sz w:val="24"/>
          <w:szCs w:val="24"/>
          <w:lang w:eastAsia="en-GB"/>
        </w:rPr>
        <w:lastRenderedPageBreak/>
        <w:t>key selling point in attracting more visitors and business into Lancashire. As a key partner of Marketing Lancashire, we look forward to working closely with Virgin Trains to realise our collective ambitions.”</w:t>
      </w:r>
    </w:p>
    <w:p w:rsidR="00FE1DC3" w:rsidRPr="00780ABD" w:rsidRDefault="00A61D88" w:rsidP="00FE1DC3">
      <w:pPr>
        <w:spacing w:after="216" w:line="288" w:lineRule="atLeast"/>
        <w:rPr>
          <w:rFonts w:eastAsia="Times New Roman" w:cs="Helvetica"/>
          <w:color w:val="555555"/>
          <w:lang w:eastAsia="en-GB"/>
        </w:rPr>
      </w:pPr>
      <w:r>
        <w:rPr>
          <w:rFonts w:eastAsia="Times New Roman" w:cs="Helvetica"/>
          <w:color w:val="555555"/>
          <w:lang w:eastAsia="en-GB"/>
        </w:rPr>
        <w:t>ENDS</w:t>
      </w:r>
    </w:p>
    <w:p w:rsidR="00291166" w:rsidRDefault="00291166" w:rsidP="0096133D">
      <w:pPr>
        <w:spacing w:after="216" w:line="288" w:lineRule="atLeast"/>
        <w:rPr>
          <w:rFonts w:eastAsia="Times New Roman" w:cs="Helvetica"/>
          <w:b/>
          <w:color w:val="555555"/>
          <w:sz w:val="20"/>
          <w:lang w:eastAsia="en-GB"/>
        </w:rPr>
      </w:pPr>
      <w:r>
        <w:rPr>
          <w:rFonts w:eastAsia="Times New Roman" w:cs="Helvetica"/>
          <w:b/>
          <w:color w:val="555555"/>
          <w:sz w:val="20"/>
          <w:lang w:eastAsia="en-GB"/>
        </w:rPr>
        <w:t xml:space="preserve">Editor’s </w:t>
      </w:r>
      <w:r w:rsidRPr="00291166">
        <w:rPr>
          <w:rFonts w:eastAsia="Times New Roman" w:cs="Helvetica"/>
          <w:b/>
          <w:color w:val="555555"/>
          <w:sz w:val="20"/>
          <w:lang w:eastAsia="en-GB"/>
        </w:rPr>
        <w:t>Notes</w:t>
      </w:r>
    </w:p>
    <w:p w:rsidR="00917B98" w:rsidRDefault="00917B98" w:rsidP="0096133D">
      <w:pPr>
        <w:spacing w:after="216" w:line="288" w:lineRule="atLeast"/>
        <w:rPr>
          <w:rFonts w:eastAsia="Times New Roman" w:cs="Helvetica"/>
          <w:b/>
          <w:color w:val="555555"/>
          <w:sz w:val="20"/>
          <w:lang w:eastAsia="en-GB"/>
        </w:rPr>
      </w:pPr>
      <w:r>
        <w:rPr>
          <w:rFonts w:eastAsia="Times New Roman" w:cs="Helvetica"/>
          <w:b/>
          <w:color w:val="555555"/>
          <w:sz w:val="20"/>
          <w:lang w:eastAsia="en-GB"/>
        </w:rPr>
        <w:t>Enhancement works</w:t>
      </w:r>
    </w:p>
    <w:p w:rsidR="00A25DBF" w:rsidRPr="00A25DBF" w:rsidRDefault="00A25DBF" w:rsidP="0096133D">
      <w:pPr>
        <w:spacing w:after="216" w:line="288" w:lineRule="atLeast"/>
        <w:rPr>
          <w:rFonts w:eastAsia="Times New Roman" w:cs="Helvetica"/>
          <w:color w:val="555555"/>
          <w:sz w:val="20"/>
          <w:lang w:eastAsia="en-GB"/>
        </w:rPr>
      </w:pPr>
      <w:r>
        <w:rPr>
          <w:rFonts w:eastAsia="Times New Roman" w:cs="Helvetica"/>
          <w:color w:val="555555"/>
          <w:sz w:val="20"/>
          <w:lang w:eastAsia="en-GB"/>
        </w:rPr>
        <w:t>The new entrance and concourse will feature the following:</w:t>
      </w:r>
    </w:p>
    <w:p w:rsidR="007E2440" w:rsidRDefault="00837ABC" w:rsidP="007E2440">
      <w:pPr>
        <w:pStyle w:val="ListParagraph"/>
        <w:numPr>
          <w:ilvl w:val="0"/>
          <w:numId w:val="3"/>
        </w:numPr>
        <w:spacing w:after="216" w:line="288" w:lineRule="atLeast"/>
        <w:rPr>
          <w:rFonts w:eastAsia="Times New Roman" w:cs="Helvetica"/>
          <w:color w:val="555555"/>
          <w:sz w:val="20"/>
          <w:lang w:eastAsia="en-GB"/>
        </w:rPr>
      </w:pPr>
      <w:r>
        <w:rPr>
          <w:rFonts w:eastAsia="Times New Roman" w:cs="Helvetica"/>
          <w:color w:val="555555"/>
          <w:sz w:val="20"/>
          <w:lang w:eastAsia="en-GB"/>
        </w:rPr>
        <w:t>Three</w:t>
      </w:r>
      <w:r w:rsidR="00917B98">
        <w:rPr>
          <w:rFonts w:eastAsia="Times New Roman" w:cs="Helvetica"/>
          <w:color w:val="555555"/>
          <w:sz w:val="20"/>
          <w:lang w:eastAsia="en-GB"/>
        </w:rPr>
        <w:t xml:space="preserve"> Ticket Vending Machines (TVMs)</w:t>
      </w:r>
    </w:p>
    <w:p w:rsidR="00042868" w:rsidRPr="007E2440" w:rsidRDefault="00837ABC" w:rsidP="007E2440">
      <w:pPr>
        <w:pStyle w:val="ListParagraph"/>
        <w:numPr>
          <w:ilvl w:val="0"/>
          <w:numId w:val="3"/>
        </w:numPr>
        <w:spacing w:after="216" w:line="288" w:lineRule="atLeast"/>
        <w:rPr>
          <w:rFonts w:eastAsia="Times New Roman" w:cs="Helvetica"/>
          <w:color w:val="555555"/>
          <w:sz w:val="20"/>
          <w:lang w:eastAsia="en-GB"/>
        </w:rPr>
      </w:pPr>
      <w:r>
        <w:rPr>
          <w:rFonts w:eastAsia="Times New Roman" w:cs="Helvetica"/>
          <w:color w:val="555555"/>
          <w:sz w:val="20"/>
          <w:lang w:eastAsia="en-GB"/>
        </w:rPr>
        <w:t>Two</w:t>
      </w:r>
      <w:r w:rsidR="00917B98" w:rsidRPr="007E2440">
        <w:rPr>
          <w:rFonts w:eastAsia="Times New Roman" w:cs="Helvetica"/>
          <w:color w:val="555555"/>
          <w:sz w:val="20"/>
          <w:lang w:eastAsia="en-GB"/>
        </w:rPr>
        <w:t xml:space="preserve"> Customer Information Screens (CIS) displaying depar</w:t>
      </w:r>
      <w:r w:rsidR="00A25DBF" w:rsidRPr="007E2440">
        <w:rPr>
          <w:rFonts w:eastAsia="Times New Roman" w:cs="Helvetica"/>
          <w:color w:val="555555"/>
          <w:sz w:val="20"/>
          <w:lang w:eastAsia="en-GB"/>
        </w:rPr>
        <w:t>tures, arrivals and other relevant information (</w:t>
      </w:r>
      <w:proofErr w:type="spellStart"/>
      <w:r w:rsidR="00A25DBF" w:rsidRPr="007E2440">
        <w:rPr>
          <w:rFonts w:eastAsia="Times New Roman" w:cs="Helvetica"/>
          <w:color w:val="555555"/>
          <w:sz w:val="20"/>
          <w:lang w:eastAsia="en-GB"/>
        </w:rPr>
        <w:t>eg</w:t>
      </w:r>
      <w:proofErr w:type="spellEnd"/>
      <w:r w:rsidR="00A25DBF" w:rsidRPr="007E2440">
        <w:rPr>
          <w:rFonts w:eastAsia="Times New Roman" w:cs="Helvetica"/>
          <w:color w:val="555555"/>
          <w:sz w:val="20"/>
          <w:lang w:eastAsia="en-GB"/>
        </w:rPr>
        <w:t>. Network Rail improvement works)</w:t>
      </w:r>
    </w:p>
    <w:p w:rsidR="00917B98" w:rsidRDefault="00837ABC" w:rsidP="00917B98">
      <w:pPr>
        <w:pStyle w:val="ListParagraph"/>
        <w:numPr>
          <w:ilvl w:val="0"/>
          <w:numId w:val="3"/>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Two </w:t>
      </w:r>
      <w:r w:rsidR="00042868">
        <w:rPr>
          <w:rFonts w:eastAsia="Times New Roman" w:cs="Helvetica"/>
          <w:color w:val="555555"/>
          <w:sz w:val="20"/>
          <w:lang w:eastAsia="en-GB"/>
        </w:rPr>
        <w:t xml:space="preserve">car park payment machines </w:t>
      </w:r>
      <w:r w:rsidR="00A25DBF">
        <w:rPr>
          <w:rFonts w:eastAsia="Times New Roman" w:cs="Helvetica"/>
          <w:color w:val="555555"/>
          <w:sz w:val="20"/>
          <w:lang w:eastAsia="en-GB"/>
        </w:rPr>
        <w:t xml:space="preserve"> </w:t>
      </w:r>
    </w:p>
    <w:p w:rsidR="00917B98" w:rsidRDefault="00A25DBF" w:rsidP="00917B98">
      <w:pPr>
        <w:pStyle w:val="ListParagraph"/>
        <w:numPr>
          <w:ilvl w:val="0"/>
          <w:numId w:val="3"/>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A new retail space </w:t>
      </w:r>
    </w:p>
    <w:p w:rsidR="00A25DBF" w:rsidRPr="00917B98" w:rsidRDefault="00A25DBF" w:rsidP="00917B98">
      <w:pPr>
        <w:pStyle w:val="ListParagraph"/>
        <w:numPr>
          <w:ilvl w:val="0"/>
          <w:numId w:val="3"/>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Greater customer assistance with members of the Virgin Trains team at Preston </w:t>
      </w:r>
      <w:r w:rsidR="00042868">
        <w:rPr>
          <w:rFonts w:eastAsia="Times New Roman" w:cs="Helvetica"/>
          <w:color w:val="555555"/>
          <w:sz w:val="20"/>
          <w:lang w:eastAsia="en-GB"/>
        </w:rPr>
        <w:t>welcoming customers to the station</w:t>
      </w:r>
      <w:r>
        <w:rPr>
          <w:rFonts w:eastAsia="Times New Roman" w:cs="Helvetica"/>
          <w:color w:val="555555"/>
          <w:sz w:val="20"/>
          <w:lang w:eastAsia="en-GB"/>
        </w:rPr>
        <w:t xml:space="preserve"> </w:t>
      </w:r>
    </w:p>
    <w:p w:rsidR="00B80785" w:rsidRPr="00B80785" w:rsidRDefault="00B80785" w:rsidP="0096133D">
      <w:pPr>
        <w:spacing w:after="216" w:line="288" w:lineRule="atLeast"/>
        <w:rPr>
          <w:rFonts w:eastAsia="Times New Roman" w:cs="Helvetica"/>
          <w:b/>
          <w:color w:val="555555"/>
          <w:sz w:val="20"/>
          <w:lang w:eastAsia="en-GB"/>
        </w:rPr>
      </w:pPr>
      <w:r w:rsidRPr="00B80785">
        <w:rPr>
          <w:rFonts w:eastAsia="Times New Roman" w:cs="Helvetica"/>
          <w:b/>
          <w:color w:val="555555"/>
          <w:sz w:val="20"/>
          <w:lang w:eastAsia="en-GB"/>
        </w:rPr>
        <w:t xml:space="preserve">Station Access </w:t>
      </w:r>
    </w:p>
    <w:p w:rsidR="00291166" w:rsidRDefault="007D0EB2" w:rsidP="0096133D">
      <w:pPr>
        <w:spacing w:after="216" w:line="288" w:lineRule="atLeast"/>
        <w:rPr>
          <w:rFonts w:eastAsia="Times New Roman" w:cs="Helvetica"/>
          <w:color w:val="555555"/>
          <w:sz w:val="20"/>
          <w:lang w:eastAsia="en-GB"/>
        </w:rPr>
      </w:pPr>
      <w:r>
        <w:rPr>
          <w:rFonts w:eastAsia="Times New Roman" w:cs="Helvetica"/>
          <w:color w:val="555555"/>
          <w:sz w:val="20"/>
          <w:lang w:eastAsia="en-GB"/>
        </w:rPr>
        <w:t>Pedestrian access to Platform 7</w:t>
      </w:r>
      <w:r w:rsidR="00B80785">
        <w:rPr>
          <w:rFonts w:eastAsia="Times New Roman" w:cs="Helvetica"/>
          <w:color w:val="555555"/>
          <w:sz w:val="20"/>
          <w:lang w:eastAsia="en-GB"/>
        </w:rPr>
        <w:t xml:space="preserve"> will change slightly</w:t>
      </w:r>
      <w:r w:rsidR="007C0DE8">
        <w:rPr>
          <w:rFonts w:eastAsia="Times New Roman" w:cs="Helvetica"/>
          <w:color w:val="555555"/>
          <w:sz w:val="20"/>
          <w:lang w:eastAsia="en-GB"/>
        </w:rPr>
        <w:t xml:space="preserve"> from Monday 25</w:t>
      </w:r>
      <w:r w:rsidR="007C0DE8" w:rsidRPr="007C0DE8">
        <w:rPr>
          <w:rFonts w:eastAsia="Times New Roman" w:cs="Helvetica"/>
          <w:color w:val="555555"/>
          <w:sz w:val="20"/>
          <w:vertAlign w:val="superscript"/>
          <w:lang w:eastAsia="en-GB"/>
        </w:rPr>
        <w:t>th</w:t>
      </w:r>
      <w:r w:rsidR="007C0DE8">
        <w:rPr>
          <w:rFonts w:eastAsia="Times New Roman" w:cs="Helvetica"/>
          <w:color w:val="555555"/>
          <w:sz w:val="20"/>
          <w:lang w:eastAsia="en-GB"/>
        </w:rPr>
        <w:t xml:space="preserve"> April until the enhancement work is completed at the end of October. </w:t>
      </w:r>
      <w:r w:rsidR="00B80785">
        <w:rPr>
          <w:rFonts w:eastAsia="Times New Roman" w:cs="Helvetica"/>
          <w:color w:val="555555"/>
          <w:sz w:val="20"/>
          <w:lang w:eastAsia="en-GB"/>
        </w:rPr>
        <w:t xml:space="preserve"> </w:t>
      </w:r>
      <w:r w:rsidR="007C0DE8">
        <w:rPr>
          <w:rFonts w:eastAsia="Times New Roman" w:cs="Helvetica"/>
          <w:color w:val="555555"/>
          <w:sz w:val="20"/>
          <w:lang w:eastAsia="en-GB"/>
        </w:rPr>
        <w:t xml:space="preserve">A temporary entrance will be located on Platform 7 providing access to </w:t>
      </w:r>
      <w:r w:rsidR="00917B98">
        <w:rPr>
          <w:rFonts w:eastAsia="Times New Roman" w:cs="Helvetica"/>
          <w:color w:val="555555"/>
          <w:sz w:val="20"/>
          <w:lang w:eastAsia="en-GB"/>
        </w:rPr>
        <w:t>the subway and lift</w:t>
      </w:r>
      <w:r w:rsidR="007C0DE8">
        <w:rPr>
          <w:rFonts w:eastAsia="Times New Roman" w:cs="Helvetica"/>
          <w:color w:val="555555"/>
          <w:sz w:val="20"/>
          <w:lang w:eastAsia="en-GB"/>
        </w:rPr>
        <w:t xml:space="preserve"> and will be</w:t>
      </w:r>
      <w:r w:rsidR="00B80785">
        <w:rPr>
          <w:rFonts w:eastAsia="Times New Roman" w:cs="Helvetica"/>
          <w:color w:val="555555"/>
          <w:sz w:val="20"/>
          <w:lang w:eastAsia="en-GB"/>
        </w:rPr>
        <w:t xml:space="preserve"> clearly signposted </w:t>
      </w:r>
      <w:r w:rsidR="007C0DE8">
        <w:rPr>
          <w:rFonts w:eastAsia="Times New Roman" w:cs="Helvetica"/>
          <w:color w:val="555555"/>
          <w:sz w:val="20"/>
          <w:lang w:eastAsia="en-GB"/>
        </w:rPr>
        <w:t xml:space="preserve">from the multi-storey car park. </w:t>
      </w:r>
    </w:p>
    <w:p w:rsidR="00837947" w:rsidRPr="00837947" w:rsidRDefault="00837947" w:rsidP="0096133D">
      <w:pPr>
        <w:spacing w:after="216" w:line="288" w:lineRule="atLeast"/>
        <w:rPr>
          <w:rFonts w:eastAsia="Times New Roman" w:cs="Helvetica"/>
          <w:b/>
          <w:color w:val="555555"/>
          <w:sz w:val="20"/>
          <w:lang w:eastAsia="en-GB"/>
        </w:rPr>
      </w:pPr>
      <w:r w:rsidRPr="00837947">
        <w:rPr>
          <w:rFonts w:eastAsia="Times New Roman" w:cs="Helvetica"/>
          <w:b/>
          <w:color w:val="555555"/>
          <w:sz w:val="20"/>
          <w:lang w:eastAsia="en-GB"/>
        </w:rPr>
        <w:t xml:space="preserve">Parking at Preston station </w:t>
      </w:r>
    </w:p>
    <w:p w:rsidR="006411C2" w:rsidRDefault="00B80785" w:rsidP="00B80785">
      <w:pPr>
        <w:spacing w:after="216" w:line="288" w:lineRule="atLeast"/>
        <w:rPr>
          <w:rFonts w:eastAsia="Times New Roman" w:cs="Helvetica"/>
          <w:color w:val="555555"/>
          <w:sz w:val="20"/>
          <w:lang w:eastAsia="en-GB"/>
        </w:rPr>
      </w:pPr>
      <w:r>
        <w:rPr>
          <w:rFonts w:eastAsia="Times New Roman" w:cs="Helvetica"/>
          <w:color w:val="555555"/>
          <w:sz w:val="20"/>
          <w:lang w:eastAsia="en-GB"/>
        </w:rPr>
        <w:t>W</w:t>
      </w:r>
      <w:r w:rsidR="00837947">
        <w:rPr>
          <w:rFonts w:eastAsia="Times New Roman" w:cs="Helvetica"/>
          <w:color w:val="555555"/>
          <w:sz w:val="20"/>
          <w:lang w:eastAsia="en-GB"/>
        </w:rPr>
        <w:t>hilst the enhancement work takes place</w:t>
      </w:r>
      <w:r>
        <w:rPr>
          <w:rFonts w:eastAsia="Times New Roman" w:cs="Helvetica"/>
          <w:color w:val="555555"/>
          <w:sz w:val="20"/>
          <w:lang w:eastAsia="en-GB"/>
        </w:rPr>
        <w:t xml:space="preserve">, the outside car park (adjacent to Butler Street) will be closed and the short stay parking off Butler Street will be limited. </w:t>
      </w:r>
      <w:r w:rsidR="00837947">
        <w:rPr>
          <w:rFonts w:eastAsia="Times New Roman" w:cs="Helvetica"/>
          <w:color w:val="555555"/>
          <w:sz w:val="20"/>
          <w:lang w:eastAsia="en-GB"/>
        </w:rPr>
        <w:t xml:space="preserve"> </w:t>
      </w:r>
    </w:p>
    <w:p w:rsidR="00CF34F9" w:rsidRDefault="00837947" w:rsidP="0096133D">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The closest alternative car parks to Preston station </w:t>
      </w:r>
      <w:r w:rsidR="00CF34F9">
        <w:rPr>
          <w:rFonts w:eastAsia="Times New Roman" w:cs="Helvetica"/>
          <w:color w:val="555555"/>
          <w:sz w:val="20"/>
          <w:lang w:eastAsia="en-GB"/>
        </w:rPr>
        <w:t>are:</w:t>
      </w:r>
    </w:p>
    <w:p w:rsidR="00507AE8" w:rsidRDefault="00507AE8" w:rsidP="00507AE8">
      <w:pPr>
        <w:pStyle w:val="ListParagraph"/>
        <w:numPr>
          <w:ilvl w:val="0"/>
          <w:numId w:val="4"/>
        </w:numPr>
        <w:spacing w:after="216" w:line="288" w:lineRule="atLeast"/>
        <w:rPr>
          <w:rFonts w:eastAsia="Times New Roman" w:cs="Helvetica"/>
          <w:color w:val="555555"/>
          <w:sz w:val="20"/>
          <w:lang w:eastAsia="en-GB"/>
        </w:rPr>
      </w:pPr>
      <w:proofErr w:type="spellStart"/>
      <w:r>
        <w:rPr>
          <w:rFonts w:eastAsia="Times New Roman" w:cs="Helvetica"/>
          <w:color w:val="555555"/>
          <w:sz w:val="20"/>
          <w:lang w:eastAsia="en-GB"/>
        </w:rPr>
        <w:t>Avenham</w:t>
      </w:r>
      <w:proofErr w:type="spellEnd"/>
      <w:r w:rsidR="00C5429C">
        <w:rPr>
          <w:rFonts w:eastAsia="Times New Roman" w:cs="Helvetica"/>
          <w:color w:val="555555"/>
          <w:sz w:val="20"/>
          <w:lang w:eastAsia="en-GB"/>
        </w:rPr>
        <w:t xml:space="preserve"> Car Park (PR1 3AX) – Open 07:</w:t>
      </w:r>
      <w:r>
        <w:rPr>
          <w:rFonts w:eastAsia="Times New Roman" w:cs="Helvetica"/>
          <w:color w:val="555555"/>
          <w:sz w:val="20"/>
          <w:lang w:eastAsia="en-GB"/>
        </w:rPr>
        <w:t>45 – 20:00</w:t>
      </w:r>
    </w:p>
    <w:p w:rsidR="00507AE8" w:rsidRDefault="00507AE8" w:rsidP="00507AE8">
      <w:pPr>
        <w:pStyle w:val="ListParagraph"/>
        <w:numPr>
          <w:ilvl w:val="0"/>
          <w:numId w:val="4"/>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Market Hall Car Park (PR1 2JD) – Open 24 hours </w:t>
      </w:r>
    </w:p>
    <w:p w:rsidR="00507AE8" w:rsidRDefault="00507AE8" w:rsidP="00507AE8">
      <w:pPr>
        <w:pStyle w:val="ListParagraph"/>
        <w:numPr>
          <w:ilvl w:val="0"/>
          <w:numId w:val="4"/>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Hill Street Car Park (PR1 2BB) – Open 24 hours </w:t>
      </w:r>
    </w:p>
    <w:p w:rsidR="00507AE8" w:rsidRPr="00507AE8" w:rsidRDefault="00507AE8" w:rsidP="00507AE8">
      <w:pPr>
        <w:pStyle w:val="ListParagraph"/>
        <w:numPr>
          <w:ilvl w:val="0"/>
          <w:numId w:val="4"/>
        </w:num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Trinity Square Car Park (PR1 2EU) – Open 24 hours </w:t>
      </w:r>
    </w:p>
    <w:p w:rsidR="00DE1F89" w:rsidRDefault="00CF34F9" w:rsidP="0096133D">
      <w:pPr>
        <w:spacing w:after="216" w:line="288" w:lineRule="atLeast"/>
        <w:rPr>
          <w:rFonts w:eastAsia="Times New Roman" w:cs="Helvetica"/>
          <w:color w:val="555555"/>
          <w:sz w:val="20"/>
          <w:lang w:eastAsia="en-GB"/>
        </w:rPr>
      </w:pPr>
      <w:r>
        <w:rPr>
          <w:rFonts w:eastAsia="Times New Roman" w:cs="Helvetica"/>
          <w:color w:val="555555"/>
          <w:sz w:val="20"/>
          <w:lang w:eastAsia="en-GB"/>
        </w:rPr>
        <w:t>More information can be found here:</w:t>
      </w:r>
      <w:r w:rsidR="00DE1F89">
        <w:rPr>
          <w:rFonts w:eastAsia="Times New Roman" w:cs="Helvetica"/>
          <w:color w:val="555555"/>
          <w:sz w:val="20"/>
          <w:lang w:eastAsia="en-GB"/>
        </w:rPr>
        <w:t xml:space="preserve"> </w:t>
      </w:r>
      <w:hyperlink r:id="rId7" w:history="1">
        <w:r w:rsidR="00DE1F89" w:rsidRPr="00967F9E">
          <w:rPr>
            <w:rStyle w:val="Hyperlink"/>
            <w:rFonts w:eastAsia="Times New Roman" w:cs="Helvetica"/>
            <w:sz w:val="20"/>
            <w:lang w:eastAsia="en-GB"/>
          </w:rPr>
          <w:t>www.preston.gov.uk/yourservices/transport-and-parking/parking/city-centre-car-parks/</w:t>
        </w:r>
      </w:hyperlink>
      <w:r w:rsidR="00DE1F89">
        <w:rPr>
          <w:rFonts w:eastAsia="Times New Roman" w:cs="Helvetica"/>
          <w:color w:val="555555"/>
          <w:sz w:val="20"/>
          <w:lang w:eastAsia="en-GB"/>
        </w:rPr>
        <w:t xml:space="preserve">  </w:t>
      </w:r>
    </w:p>
    <w:p w:rsidR="0096133D" w:rsidRPr="009B6373" w:rsidRDefault="0096133D" w:rsidP="0096133D">
      <w:pPr>
        <w:spacing w:after="216" w:line="288" w:lineRule="atLeast"/>
        <w:rPr>
          <w:rFonts w:eastAsia="Times New Roman" w:cs="Helvetica"/>
          <w:b/>
          <w:color w:val="555555"/>
          <w:sz w:val="20"/>
          <w:lang w:eastAsia="en-GB"/>
        </w:rPr>
      </w:pPr>
      <w:r w:rsidRPr="00291166">
        <w:rPr>
          <w:rFonts w:eastAsia="Times New Roman" w:cs="Helvetica"/>
          <w:b/>
          <w:color w:val="555555"/>
          <w:sz w:val="20"/>
          <w:lang w:eastAsia="en-GB"/>
        </w:rPr>
        <w:t>About</w:t>
      </w:r>
      <w:r w:rsidRPr="009B6373">
        <w:rPr>
          <w:rFonts w:eastAsia="Times New Roman" w:cs="Helvetica"/>
          <w:b/>
          <w:color w:val="555555"/>
          <w:sz w:val="20"/>
          <w:lang w:eastAsia="en-GB"/>
        </w:rPr>
        <w:t xml:space="preserve"> Virgin Trains</w:t>
      </w:r>
    </w:p>
    <w:p w:rsidR="00ED24AD" w:rsidRDefault="00ED24AD" w:rsidP="00ED24AD">
      <w:pPr>
        <w:spacing w:after="216" w:line="288" w:lineRule="atLeast"/>
        <w:rPr>
          <w:rFonts w:eastAsia="Times New Roman" w:cs="Helvetica"/>
          <w:color w:val="555555"/>
          <w:sz w:val="20"/>
          <w:lang w:eastAsia="en-GB"/>
        </w:rPr>
      </w:pPr>
      <w:r>
        <w:rPr>
          <w:rFonts w:eastAsia="Times New Roman" w:cs="Helvetica"/>
          <w:color w:val="555555"/>
          <w:sz w:val="20"/>
          <w:lang w:eastAsia="en-GB"/>
        </w:rPr>
        <w:lastRenderedPageBreak/>
        <w:t>Stagecoach and Virgin are working in partnership to operate the East Coast and West Coast inter-city routes under the Virgin Trains brand. Together, they are on track to revolutionise rail travel across the UK.</w:t>
      </w:r>
    </w:p>
    <w:p w:rsidR="00ED24AD" w:rsidRDefault="00F1482D" w:rsidP="00ED24AD">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The </w:t>
      </w:r>
      <w:r w:rsidR="00ED24AD">
        <w:rPr>
          <w:rFonts w:eastAsia="Times New Roman" w:cs="Helvetica"/>
          <w:color w:val="555555"/>
          <w:sz w:val="20"/>
          <w:lang w:eastAsia="en-GB"/>
        </w:rPr>
        <w:t>combined network connects some of the nation’s most iconic destinations including Glasgow, Liverpool, Birmingham, Manchester, Edinburgh, Newcastle, Leeds, York and London.</w:t>
      </w:r>
      <w:r w:rsidR="00ED24AD" w:rsidRPr="00131241">
        <w:rPr>
          <w:rFonts w:eastAsia="Times New Roman" w:cs="Helvetica"/>
          <w:color w:val="555555"/>
          <w:sz w:val="20"/>
          <w:lang w:eastAsia="en-GB"/>
        </w:rPr>
        <w:t xml:space="preserve"> </w:t>
      </w:r>
    </w:p>
    <w:p w:rsidR="00ED24AD" w:rsidRDefault="00ED24AD" w:rsidP="00ED24AD">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Virgin Trains is committed to </w:t>
      </w:r>
      <w:r w:rsidRPr="009B6373">
        <w:rPr>
          <w:rFonts w:eastAsia="Times New Roman" w:cs="Helvetica"/>
          <w:color w:val="555555"/>
          <w:sz w:val="20"/>
          <w:lang w:eastAsia="en-GB"/>
        </w:rPr>
        <w:t>delivering a high speed, high frequency service, offering shorter journey times, more comfortable travel an</w:t>
      </w:r>
      <w:r>
        <w:rPr>
          <w:rFonts w:eastAsia="Times New Roman" w:cs="Helvetica"/>
          <w:color w:val="555555"/>
          <w:sz w:val="20"/>
          <w:lang w:eastAsia="en-GB"/>
        </w:rPr>
        <w:t xml:space="preserve">d excellent customer service. Customers </w:t>
      </w:r>
      <w:r w:rsidRPr="009B6373">
        <w:rPr>
          <w:rFonts w:eastAsia="Times New Roman" w:cs="Helvetica"/>
          <w:color w:val="555555"/>
          <w:sz w:val="20"/>
          <w:lang w:eastAsia="en-GB"/>
        </w:rPr>
        <w:t xml:space="preserve">consistently rate </w:t>
      </w:r>
      <w:r>
        <w:rPr>
          <w:rFonts w:eastAsia="Times New Roman" w:cs="Helvetica"/>
          <w:color w:val="555555"/>
          <w:sz w:val="20"/>
          <w:lang w:eastAsia="en-GB"/>
        </w:rPr>
        <w:t>Virgin Trains</w:t>
      </w:r>
      <w:r w:rsidRPr="009B6373">
        <w:rPr>
          <w:rFonts w:eastAsia="Times New Roman" w:cs="Helvetica"/>
          <w:color w:val="555555"/>
          <w:sz w:val="20"/>
          <w:lang w:eastAsia="en-GB"/>
        </w:rPr>
        <w:t xml:space="preserve"> as one of the top long-distance rail franchise operators in the National </w:t>
      </w:r>
      <w:r w:rsidR="00F1482D">
        <w:rPr>
          <w:rFonts w:eastAsia="Times New Roman" w:cs="Helvetica"/>
          <w:color w:val="555555"/>
          <w:sz w:val="20"/>
          <w:lang w:eastAsia="en-GB"/>
        </w:rPr>
        <w:t xml:space="preserve">Rail </w:t>
      </w:r>
      <w:r w:rsidRPr="009B6373">
        <w:rPr>
          <w:rFonts w:eastAsia="Times New Roman" w:cs="Helvetica"/>
          <w:color w:val="555555"/>
          <w:sz w:val="20"/>
          <w:lang w:eastAsia="en-GB"/>
        </w:rPr>
        <w:t>Passenger Survey (N</w:t>
      </w:r>
      <w:r w:rsidR="00F1482D">
        <w:rPr>
          <w:rFonts w:eastAsia="Times New Roman" w:cs="Helvetica"/>
          <w:color w:val="555555"/>
          <w:sz w:val="20"/>
          <w:lang w:eastAsia="en-GB"/>
        </w:rPr>
        <w:t>R</w:t>
      </w:r>
      <w:r w:rsidRPr="009B6373">
        <w:rPr>
          <w:rFonts w:eastAsia="Times New Roman" w:cs="Helvetica"/>
          <w:color w:val="555555"/>
          <w:sz w:val="20"/>
          <w:lang w:eastAsia="en-GB"/>
        </w:rPr>
        <w:t>PS) commissioned by industry w</w:t>
      </w:r>
      <w:r>
        <w:rPr>
          <w:rFonts w:eastAsia="Times New Roman" w:cs="Helvetica"/>
          <w:color w:val="555555"/>
          <w:sz w:val="20"/>
          <w:lang w:eastAsia="en-GB"/>
        </w:rPr>
        <w:t>atchdog, Transport Focus</w:t>
      </w:r>
      <w:r w:rsidRPr="009B6373">
        <w:rPr>
          <w:rFonts w:eastAsia="Times New Roman" w:cs="Helvetica"/>
          <w:color w:val="555555"/>
          <w:sz w:val="20"/>
          <w:lang w:eastAsia="en-GB"/>
        </w:rPr>
        <w:t>.</w:t>
      </w:r>
    </w:p>
    <w:p w:rsidR="00ED24AD" w:rsidRPr="0096133D" w:rsidRDefault="00ED24AD" w:rsidP="00ED24AD">
      <w:pPr>
        <w:rPr>
          <w:color w:val="555555"/>
          <w:sz w:val="20"/>
          <w:szCs w:val="20"/>
        </w:rPr>
      </w:pPr>
      <w:r>
        <w:rPr>
          <w:rFonts w:eastAsia="Times New Roman" w:cs="Helvetica"/>
          <w:color w:val="555555"/>
          <w:sz w:val="20"/>
          <w:lang w:eastAsia="en-GB"/>
        </w:rPr>
        <w:t xml:space="preserve">On the East Coast route, £140m is being invested to create a more personalised travel experience. This includes a major fleet revamp, smarter stations and exciting new routes. From May 2016, there will be 42 additional services (22,000 extra seats) per week between Edinburgh and London.  </w:t>
      </w:r>
      <w:r w:rsidDel="00284F8C">
        <w:rPr>
          <w:rFonts w:eastAsia="Times New Roman" w:cs="Helvetica"/>
          <w:color w:val="555555"/>
          <w:sz w:val="20"/>
          <w:lang w:eastAsia="en-GB"/>
        </w:rPr>
        <w:t xml:space="preserve"> </w:t>
      </w:r>
      <w:r>
        <w:rPr>
          <w:color w:val="555555"/>
          <w:sz w:val="20"/>
          <w:szCs w:val="20"/>
        </w:rPr>
        <w:t>2018 will see the introduction of completely new Azuma trains being built in the UK by Hitachi.</w:t>
      </w:r>
    </w:p>
    <w:p w:rsidR="00ED24AD" w:rsidRDefault="00F1482D" w:rsidP="00ED24AD">
      <w:pPr>
        <w:spacing w:after="216" w:line="288" w:lineRule="atLeast"/>
        <w:rPr>
          <w:rFonts w:eastAsia="Times New Roman" w:cs="Helvetica"/>
          <w:color w:val="555555"/>
          <w:sz w:val="20"/>
          <w:lang w:eastAsia="en-GB"/>
        </w:rPr>
      </w:pPr>
      <w:r>
        <w:rPr>
          <w:rFonts w:eastAsia="Times New Roman" w:cs="Helvetica"/>
          <w:color w:val="555555"/>
          <w:sz w:val="20"/>
          <w:lang w:eastAsia="en-GB"/>
        </w:rPr>
        <w:t xml:space="preserve">The West Coast route </w:t>
      </w:r>
      <w:r w:rsidR="00ED24AD">
        <w:rPr>
          <w:rFonts w:eastAsia="Times New Roman" w:cs="Helvetica"/>
          <w:color w:val="555555"/>
          <w:sz w:val="20"/>
          <w:lang w:eastAsia="en-GB"/>
        </w:rPr>
        <w:t xml:space="preserve">has a proud record of challenging the status quo - from introducing tilting </w:t>
      </w:r>
      <w:proofErr w:type="spellStart"/>
      <w:r w:rsidR="00ED24AD">
        <w:rPr>
          <w:rFonts w:eastAsia="Times New Roman" w:cs="Helvetica"/>
          <w:color w:val="555555"/>
          <w:sz w:val="20"/>
          <w:lang w:eastAsia="en-GB"/>
        </w:rPr>
        <w:t>Pendolino</w:t>
      </w:r>
      <w:proofErr w:type="spellEnd"/>
      <w:r w:rsidR="00ED24AD">
        <w:rPr>
          <w:rFonts w:eastAsia="Times New Roman" w:cs="Helvetica"/>
          <w:color w:val="555555"/>
          <w:sz w:val="20"/>
          <w:lang w:eastAsia="en-GB"/>
        </w:rPr>
        <w:t xml:space="preserve"> trains, to a pioneering automated delay repay scheme and becoming the first franchised rail operator to offer m-Tickets for all ticket types.  </w:t>
      </w:r>
    </w:p>
    <w:p w:rsidR="00ED24AD" w:rsidRPr="009B6373" w:rsidRDefault="00ED24AD" w:rsidP="00ED24AD">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Visit the Virgin Trains Media Room - </w:t>
      </w:r>
      <w:hyperlink r:id="rId8" w:history="1">
        <w:r w:rsidRPr="00441FBC">
          <w:rPr>
            <w:rStyle w:val="Hyperlink"/>
            <w:rFonts w:eastAsia="Times New Roman" w:cs="Helvetica"/>
            <w:sz w:val="20"/>
            <w:lang w:eastAsia="en-GB"/>
          </w:rPr>
          <w:t>www.virgintrains.co.uk/mediaroom</w:t>
        </w:r>
      </w:hyperlink>
      <w:r w:rsidRPr="009B6373">
        <w:rPr>
          <w:rFonts w:eastAsia="Times New Roman" w:cs="Helvetica"/>
          <w:color w:val="555555"/>
          <w:sz w:val="20"/>
          <w:lang w:eastAsia="en-GB"/>
        </w:rPr>
        <w:t xml:space="preserve"> - for the latest news, images and videos. </w:t>
      </w:r>
      <w:r w:rsidRPr="003506D4">
        <w:rPr>
          <w:rFonts w:eastAsia="Times New Roman" w:cs="Helvetica"/>
          <w:bCs/>
          <w:color w:val="555555"/>
          <w:sz w:val="20"/>
          <w:lang w:eastAsia="en-GB"/>
        </w:rPr>
        <w:t xml:space="preserve">Subscribe </w:t>
      </w:r>
      <w:hyperlink r:id="rId9" w:history="1">
        <w:r w:rsidRPr="003506D4">
          <w:rPr>
            <w:rStyle w:val="Hyperlink"/>
            <w:rFonts w:eastAsia="Times New Roman" w:cs="Helvetica"/>
            <w:bCs/>
            <w:sz w:val="20"/>
            <w:lang w:eastAsia="en-GB"/>
          </w:rPr>
          <w:t>here</w:t>
        </w:r>
      </w:hyperlink>
      <w:r w:rsidRPr="003506D4">
        <w:rPr>
          <w:rFonts w:eastAsia="Times New Roman" w:cs="Helvetica"/>
          <w:bCs/>
          <w:color w:val="555555"/>
          <w:sz w:val="20"/>
          <w:lang w:eastAsia="en-GB"/>
        </w:rPr>
        <w:t xml:space="preserve"> for regular news from Virgin Trains.</w:t>
      </w:r>
    </w:p>
    <w:p w:rsidR="00ED24AD" w:rsidRPr="009B6373" w:rsidRDefault="00ED24AD" w:rsidP="00ED24AD">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Press Office: 0845 000 3333. </w:t>
      </w:r>
    </w:p>
    <w:p w:rsidR="0096133D" w:rsidRPr="009E1BE3" w:rsidRDefault="0096133D" w:rsidP="00ED24AD">
      <w:pPr>
        <w:spacing w:after="216" w:line="288" w:lineRule="atLeast"/>
        <w:rPr>
          <w:color w:val="555555"/>
          <w:sz w:val="20"/>
          <w:szCs w:val="20"/>
        </w:rPr>
      </w:pPr>
    </w:p>
    <w:p w:rsidR="00DB570F" w:rsidRPr="00780ABD" w:rsidRDefault="00DB570F" w:rsidP="0096133D">
      <w:pPr>
        <w:spacing w:after="216" w:line="288" w:lineRule="atLeast"/>
        <w:rPr>
          <w:b/>
        </w:rPr>
      </w:pPr>
    </w:p>
    <w:sectPr w:rsidR="00DB570F" w:rsidRPr="00780ABD" w:rsidSect="00715E3A">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A8" w:rsidRDefault="00902EA8" w:rsidP="00DB570F">
      <w:pPr>
        <w:spacing w:after="0" w:line="240" w:lineRule="auto"/>
      </w:pPr>
      <w:r>
        <w:separator/>
      </w:r>
    </w:p>
  </w:endnote>
  <w:endnote w:type="continuationSeparator" w:id="0">
    <w:p w:rsidR="00902EA8" w:rsidRDefault="00902EA8"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A8" w:rsidRDefault="00902EA8" w:rsidP="00DB570F">
      <w:pPr>
        <w:spacing w:after="0" w:line="240" w:lineRule="auto"/>
      </w:pPr>
      <w:r>
        <w:separator/>
      </w:r>
    </w:p>
  </w:footnote>
  <w:footnote w:type="continuationSeparator" w:id="0">
    <w:p w:rsidR="00902EA8" w:rsidRDefault="00902EA8"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6D4" w:rsidRDefault="003506D4"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3506D4" w:rsidRPr="001D5FA4" w:rsidRDefault="003506D4"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3506D4" w:rsidRDefault="003506D4" w:rsidP="00DB57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235A"/>
    <w:multiLevelType w:val="hybridMultilevel"/>
    <w:tmpl w:val="E0A0F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4E0A80"/>
    <w:multiLevelType w:val="hybridMultilevel"/>
    <w:tmpl w:val="127C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9154"/>
  </w:hdrShapeDefaults>
  <w:footnotePr>
    <w:footnote w:id="-1"/>
    <w:footnote w:id="0"/>
  </w:footnotePr>
  <w:endnotePr>
    <w:endnote w:id="-1"/>
    <w:endnote w:id="0"/>
  </w:endnotePr>
  <w:compat/>
  <w:rsids>
    <w:rsidRoot w:val="00DB570F"/>
    <w:rsid w:val="000014DB"/>
    <w:rsid w:val="00042868"/>
    <w:rsid w:val="0006134A"/>
    <w:rsid w:val="000A4C1A"/>
    <w:rsid w:val="000C3CF3"/>
    <w:rsid w:val="00155791"/>
    <w:rsid w:val="00160724"/>
    <w:rsid w:val="00171B45"/>
    <w:rsid w:val="001A51B0"/>
    <w:rsid w:val="001B2E2A"/>
    <w:rsid w:val="0020725A"/>
    <w:rsid w:val="00221E29"/>
    <w:rsid w:val="0027335F"/>
    <w:rsid w:val="00291166"/>
    <w:rsid w:val="002B4D03"/>
    <w:rsid w:val="002E06D5"/>
    <w:rsid w:val="003506D4"/>
    <w:rsid w:val="003A44DB"/>
    <w:rsid w:val="003B111D"/>
    <w:rsid w:val="00491814"/>
    <w:rsid w:val="004B6B27"/>
    <w:rsid w:val="004E2CD5"/>
    <w:rsid w:val="00507AE8"/>
    <w:rsid w:val="00526785"/>
    <w:rsid w:val="005C1023"/>
    <w:rsid w:val="005F0375"/>
    <w:rsid w:val="00611286"/>
    <w:rsid w:val="006411C2"/>
    <w:rsid w:val="00653F71"/>
    <w:rsid w:val="00686204"/>
    <w:rsid w:val="00690847"/>
    <w:rsid w:val="00711446"/>
    <w:rsid w:val="00715E3A"/>
    <w:rsid w:val="00764D30"/>
    <w:rsid w:val="00780ABD"/>
    <w:rsid w:val="00782AF4"/>
    <w:rsid w:val="007C0DE8"/>
    <w:rsid w:val="007C3FEF"/>
    <w:rsid w:val="007D06C3"/>
    <w:rsid w:val="007D0914"/>
    <w:rsid w:val="007D0EB2"/>
    <w:rsid w:val="007E2440"/>
    <w:rsid w:val="00805BF3"/>
    <w:rsid w:val="00837947"/>
    <w:rsid w:val="00837ABC"/>
    <w:rsid w:val="008501E2"/>
    <w:rsid w:val="00884D40"/>
    <w:rsid w:val="008C10A4"/>
    <w:rsid w:val="008F3280"/>
    <w:rsid w:val="008F6F53"/>
    <w:rsid w:val="00902EA8"/>
    <w:rsid w:val="00917B98"/>
    <w:rsid w:val="0096133D"/>
    <w:rsid w:val="00977D96"/>
    <w:rsid w:val="009B6373"/>
    <w:rsid w:val="009D1C2D"/>
    <w:rsid w:val="009D7EB7"/>
    <w:rsid w:val="00A25DBF"/>
    <w:rsid w:val="00A61D88"/>
    <w:rsid w:val="00AD71FB"/>
    <w:rsid w:val="00B72735"/>
    <w:rsid w:val="00B80785"/>
    <w:rsid w:val="00BA0372"/>
    <w:rsid w:val="00C00387"/>
    <w:rsid w:val="00C02DE9"/>
    <w:rsid w:val="00C31F52"/>
    <w:rsid w:val="00C5429C"/>
    <w:rsid w:val="00C7485A"/>
    <w:rsid w:val="00C819B7"/>
    <w:rsid w:val="00C938DF"/>
    <w:rsid w:val="00CC32BA"/>
    <w:rsid w:val="00CF34F9"/>
    <w:rsid w:val="00D42417"/>
    <w:rsid w:val="00D82E0A"/>
    <w:rsid w:val="00D839C6"/>
    <w:rsid w:val="00D97A0C"/>
    <w:rsid w:val="00DB570F"/>
    <w:rsid w:val="00DC4D59"/>
    <w:rsid w:val="00DE1F89"/>
    <w:rsid w:val="00E02DC4"/>
    <w:rsid w:val="00E052D9"/>
    <w:rsid w:val="00E61B6C"/>
    <w:rsid w:val="00EC6B77"/>
    <w:rsid w:val="00ED24AD"/>
    <w:rsid w:val="00F11AB6"/>
    <w:rsid w:val="00F1482D"/>
    <w:rsid w:val="00F32A83"/>
    <w:rsid w:val="00F96FC2"/>
    <w:rsid w:val="00FB6743"/>
    <w:rsid w:val="00FD4DE8"/>
    <w:rsid w:val="00FE1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rPr>
  </w:style>
  <w:style w:type="paragraph" w:customStyle="1" w:styleId="xmsonormal">
    <w:name w:val="x_msonormal"/>
    <w:basedOn w:val="Normal"/>
    <w:rsid w:val="000014DB"/>
    <w:pPr>
      <w:spacing w:after="0"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08748481">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711074266">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gintrains.co.uk/mediaroom" TargetMode="External"/><Relationship Id="rId3" Type="http://schemas.openxmlformats.org/officeDocument/2006/relationships/settings" Target="settings.xml"/><Relationship Id="rId7" Type="http://schemas.openxmlformats.org/officeDocument/2006/relationships/hyperlink" Target="http://www.preston.gov.uk/yourservices/transport-and-parking/parking/city-centre-car-par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newsdesk.com/follow/47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laura.normansell</cp:lastModifiedBy>
  <cp:revision>4</cp:revision>
  <dcterms:created xsi:type="dcterms:W3CDTF">2016-04-22T14:08:00Z</dcterms:created>
  <dcterms:modified xsi:type="dcterms:W3CDTF">2016-04-22T15:16:00Z</dcterms:modified>
</cp:coreProperties>
</file>