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C0" w:rsidRDefault="002745C0" w:rsidP="002745C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bCs/>
          <w:noProof/>
          <w:color w:val="004F9D"/>
          <w:lang w:eastAsia="sv-SE"/>
        </w:rPr>
        <w:drawing>
          <wp:anchor distT="0" distB="0" distL="114300" distR="114300" simplePos="0" relativeHeight="251659264" behindDoc="1" locked="0" layoutInCell="1" allowOverlap="1" wp14:anchorId="3A8B80B5" wp14:editId="14D57A32">
            <wp:simplePos x="0" y="0"/>
            <wp:positionH relativeFrom="column">
              <wp:posOffset>-591185</wp:posOffset>
            </wp:positionH>
            <wp:positionV relativeFrom="paragraph">
              <wp:posOffset>-217805</wp:posOffset>
            </wp:positionV>
            <wp:extent cx="1424940" cy="248285"/>
            <wp:effectExtent l="0" t="0" r="3810" b="0"/>
            <wp:wrapTight wrapText="bothSides">
              <wp:wrapPolygon edited="0">
                <wp:start x="19348" y="0"/>
                <wp:lineTo x="0" y="0"/>
                <wp:lineTo x="0" y="19887"/>
                <wp:lineTo x="20791" y="19887"/>
                <wp:lineTo x="21369" y="4972"/>
                <wp:lineTo x="21369" y="0"/>
                <wp:lineTo x="19348" y="0"/>
              </wp:wrapPolygon>
            </wp:wrapTight>
            <wp:docPr id="2" name="Bild 1" descr="http://www.arcona.se/templates/arconatemplate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arcona.se/templates/arconatemplate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7BF" w:rsidRDefault="007D57BF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7BF" w:rsidRDefault="007D57BF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Default="002745C0" w:rsidP="002745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45C0" w:rsidRPr="006F7A82" w:rsidRDefault="002745C0" w:rsidP="002745C0">
      <w:pPr>
        <w:spacing w:after="0" w:line="240" w:lineRule="auto"/>
        <w:rPr>
          <w:rFonts w:cstheme="minorHAnsi"/>
        </w:rPr>
      </w:pPr>
      <w:r w:rsidRPr="006F7A82">
        <w:rPr>
          <w:rFonts w:cstheme="minorHAnsi"/>
        </w:rPr>
        <w:t>Pressinformation</w:t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Pr="006F7A82">
        <w:rPr>
          <w:rFonts w:cstheme="minorHAnsi"/>
        </w:rPr>
        <w:tab/>
      </w:r>
      <w:r w:rsidR="007D57BF">
        <w:rPr>
          <w:rFonts w:cstheme="minorHAnsi"/>
        </w:rPr>
        <w:t>2013-</w:t>
      </w:r>
      <w:r w:rsidR="009B1A5E">
        <w:rPr>
          <w:rFonts w:cstheme="minorHAnsi"/>
        </w:rPr>
        <w:t>08-1</w:t>
      </w:r>
      <w:r w:rsidR="00C92635">
        <w:rPr>
          <w:rFonts w:cstheme="minorHAnsi"/>
        </w:rPr>
        <w:t>5</w:t>
      </w:r>
    </w:p>
    <w:p w:rsidR="002745C0" w:rsidRDefault="002745C0" w:rsidP="002745C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9746E" w:rsidRDefault="00F9746E" w:rsidP="007D57BF">
      <w:pPr>
        <w:pStyle w:val="Rubrik1"/>
        <w:rPr>
          <w:rFonts w:eastAsia="Times New Roman"/>
          <w:bCs w:val="0"/>
        </w:rPr>
      </w:pPr>
    </w:p>
    <w:p w:rsidR="007D57BF" w:rsidRDefault="00145897" w:rsidP="007D57BF">
      <w:pPr>
        <w:pStyle w:val="Rubrik1"/>
        <w:rPr>
          <w:rFonts w:eastAsia="Times New Roman"/>
          <w:bCs w:val="0"/>
        </w:rPr>
      </w:pPr>
      <w:r>
        <w:rPr>
          <w:rFonts w:eastAsia="Times New Roman"/>
          <w:bCs w:val="0"/>
        </w:rPr>
        <w:t>Torbjörn Torell n</w:t>
      </w:r>
      <w:bookmarkStart w:id="0" w:name="_GoBack"/>
      <w:bookmarkEnd w:id="0"/>
      <w:r w:rsidR="004D1C32">
        <w:rPr>
          <w:rFonts w:eastAsia="Times New Roman"/>
          <w:bCs w:val="0"/>
        </w:rPr>
        <w:t xml:space="preserve">y styrelseordförande </w:t>
      </w:r>
      <w:r w:rsidR="007D57BF" w:rsidRPr="007D57BF">
        <w:rPr>
          <w:rFonts w:eastAsia="Times New Roman"/>
          <w:bCs w:val="0"/>
        </w:rPr>
        <w:t>i Arcona</w:t>
      </w:r>
    </w:p>
    <w:p w:rsidR="004D1C32" w:rsidRDefault="004D1C32" w:rsidP="004D1C32">
      <w:r>
        <w:rPr>
          <w:i/>
        </w:rPr>
        <w:br/>
      </w:r>
      <w:r w:rsidR="007D57BF" w:rsidRPr="003C64BB">
        <w:rPr>
          <w:i/>
        </w:rPr>
        <w:t>Torbjörn Torell</w:t>
      </w:r>
      <w:r w:rsidR="00D617D3">
        <w:t>, Vd</w:t>
      </w:r>
      <w:r w:rsidR="00C92635">
        <w:t xml:space="preserve"> och koncernchef</w:t>
      </w:r>
      <w:r w:rsidR="007D57BF" w:rsidRPr="007D57BF">
        <w:t xml:space="preserve"> </w:t>
      </w:r>
      <w:r w:rsidR="00B75022">
        <w:t>i</w:t>
      </w:r>
      <w:r w:rsidR="007D57BF" w:rsidRPr="007D57BF">
        <w:t xml:space="preserve"> </w:t>
      </w:r>
      <w:proofErr w:type="spellStart"/>
      <w:r w:rsidR="007D57BF" w:rsidRPr="007D57BF">
        <w:t>Svevia</w:t>
      </w:r>
      <w:proofErr w:type="spellEnd"/>
      <w:r w:rsidR="007D57BF" w:rsidRPr="007D57BF">
        <w:t xml:space="preserve">, </w:t>
      </w:r>
      <w:r w:rsidR="00C92635">
        <w:t>valdes vid</w:t>
      </w:r>
      <w:r>
        <w:t xml:space="preserve"> årsstämma</w:t>
      </w:r>
      <w:r w:rsidR="00F9746E">
        <w:t>n</w:t>
      </w:r>
      <w:r>
        <w:t xml:space="preserve"> i april </w:t>
      </w:r>
      <w:r w:rsidR="00C92635">
        <w:t xml:space="preserve">till </w:t>
      </w:r>
      <w:r>
        <w:t>ny styrelseordförande</w:t>
      </w:r>
      <w:r w:rsidR="00F9746E">
        <w:t xml:space="preserve"> i Arcona Holding AB</w:t>
      </w:r>
      <w:r>
        <w:t xml:space="preserve"> efter </w:t>
      </w:r>
      <w:r w:rsidRPr="00B75022">
        <w:rPr>
          <w:i/>
        </w:rPr>
        <w:t>Håkan Birke</w:t>
      </w:r>
      <w:r>
        <w:t xml:space="preserve"> som </w:t>
      </w:r>
      <w:r w:rsidR="00C92635">
        <w:t>fortsätter som styrelseledamot</w:t>
      </w:r>
      <w:r>
        <w:t>. Torbjörn Torell har</w:t>
      </w:r>
      <w:r w:rsidR="007D57BF" w:rsidRPr="007D57BF">
        <w:t xml:space="preserve"> </w:t>
      </w:r>
      <w:r w:rsidR="00C92635">
        <w:t>i samband med detta köpt aktier i Arcona.</w:t>
      </w:r>
    </w:p>
    <w:p w:rsidR="00B75022" w:rsidRDefault="00B75022" w:rsidP="004D1C32">
      <w:r>
        <w:t>Torbjörn Torell har</w:t>
      </w:r>
      <w:r w:rsidR="00C92635">
        <w:t xml:space="preserve"> bland annat</w:t>
      </w:r>
      <w:r>
        <w:t xml:space="preserve"> tidigare varit </w:t>
      </w:r>
      <w:r w:rsidR="0057656A">
        <w:rPr>
          <w:rStyle w:val="Normal2"/>
        </w:rPr>
        <w:t>V</w:t>
      </w:r>
      <w:r w:rsidR="00D617D3">
        <w:rPr>
          <w:rStyle w:val="Normal2"/>
        </w:rPr>
        <w:t>d</w:t>
      </w:r>
      <w:r w:rsidR="0057656A">
        <w:rPr>
          <w:rStyle w:val="Normal2"/>
        </w:rPr>
        <w:t xml:space="preserve"> och koncernchef för </w:t>
      </w:r>
      <w:proofErr w:type="spellStart"/>
      <w:r w:rsidR="0057656A">
        <w:rPr>
          <w:rStyle w:val="Normal2"/>
        </w:rPr>
        <w:t>Bravida</w:t>
      </w:r>
      <w:proofErr w:type="spellEnd"/>
      <w:r w:rsidR="0057656A">
        <w:rPr>
          <w:rStyle w:val="Normal2"/>
        </w:rPr>
        <w:t xml:space="preserve">, </w:t>
      </w:r>
      <w:r>
        <w:rPr>
          <w:rStyle w:val="Normal1"/>
        </w:rPr>
        <w:t>V</w:t>
      </w:r>
      <w:r w:rsidR="00D617D3">
        <w:rPr>
          <w:rStyle w:val="Normal1"/>
        </w:rPr>
        <w:t>d</w:t>
      </w:r>
      <w:r>
        <w:rPr>
          <w:rStyle w:val="Normal1"/>
        </w:rPr>
        <w:t xml:space="preserve"> och koncernch</w:t>
      </w:r>
      <w:r w:rsidR="00556966">
        <w:rPr>
          <w:rStyle w:val="Normal1"/>
        </w:rPr>
        <w:t xml:space="preserve">ef för </w:t>
      </w:r>
      <w:proofErr w:type="spellStart"/>
      <w:r w:rsidR="00556966">
        <w:rPr>
          <w:rStyle w:val="Normal1"/>
        </w:rPr>
        <w:t>Scandiaconsult</w:t>
      </w:r>
      <w:proofErr w:type="spellEnd"/>
      <w:r w:rsidR="00556966">
        <w:rPr>
          <w:rStyle w:val="Normal1"/>
        </w:rPr>
        <w:t>,</w:t>
      </w:r>
      <w:r w:rsidR="00D617D3">
        <w:rPr>
          <w:rStyle w:val="Normal1"/>
        </w:rPr>
        <w:t xml:space="preserve"> Vd</w:t>
      </w:r>
      <w:r>
        <w:rPr>
          <w:rStyle w:val="Normal1"/>
        </w:rPr>
        <w:t xml:space="preserve"> för Åke Larsson Byggare samt arbetschef och </w:t>
      </w:r>
      <w:r w:rsidR="00C92635">
        <w:rPr>
          <w:rStyle w:val="Normal1"/>
        </w:rPr>
        <w:t>läns</w:t>
      </w:r>
      <w:r>
        <w:rPr>
          <w:rStyle w:val="Normal1"/>
        </w:rPr>
        <w:t>chef på Skanska.</w:t>
      </w:r>
      <w:r>
        <w:t xml:space="preserve"> </w:t>
      </w:r>
    </w:p>
    <w:p w:rsidR="003F27B2" w:rsidRDefault="009B1A5E" w:rsidP="00F9746E">
      <w:pPr>
        <w:rPr>
          <w:rFonts w:cstheme="minorHAnsi"/>
        </w:rPr>
      </w:pPr>
      <w:r>
        <w:t>Arcona Holding AB ä</w:t>
      </w:r>
      <w:r w:rsidR="00C92635">
        <w:t>r moderbolag i Arconakoncernen och ägs av styrelse och medarbetare</w:t>
      </w:r>
      <w:r w:rsidR="007D57BF">
        <w:t>.</w:t>
      </w:r>
    </w:p>
    <w:p w:rsidR="007D57BF" w:rsidRPr="003F27B2" w:rsidRDefault="007D57BF" w:rsidP="003F27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94573" w:rsidRPr="007D57BF" w:rsidRDefault="00F94573" w:rsidP="00F94573">
      <w:pPr>
        <w:pStyle w:val="Normalwebb"/>
        <w:rPr>
          <w:rStyle w:val="Stark"/>
          <w:rFonts w:asciiTheme="minorHAnsi" w:eastAsiaTheme="minorHAnsi" w:hAnsiTheme="minorHAnsi" w:cstheme="minorHAnsi"/>
          <w:iCs/>
          <w:lang w:eastAsia="en-US"/>
        </w:rPr>
      </w:pPr>
      <w:r w:rsidRPr="007D57BF">
        <w:rPr>
          <w:rStyle w:val="Stark"/>
          <w:rFonts w:asciiTheme="minorHAnsi" w:eastAsiaTheme="minorHAnsi" w:hAnsiTheme="minorHAnsi" w:cstheme="minorHAnsi"/>
          <w:iCs/>
          <w:lang w:eastAsia="en-US"/>
        </w:rPr>
        <w:t>För mer information</w:t>
      </w:r>
      <w:r w:rsidR="007D57BF">
        <w:rPr>
          <w:rStyle w:val="Stark"/>
          <w:rFonts w:asciiTheme="minorHAnsi" w:eastAsiaTheme="minorHAnsi" w:hAnsiTheme="minorHAnsi" w:cstheme="minorHAnsi"/>
          <w:iCs/>
          <w:lang w:eastAsia="en-US"/>
        </w:rPr>
        <w:t>:</w:t>
      </w:r>
    </w:p>
    <w:p w:rsidR="00F94573" w:rsidRPr="001B5A2C" w:rsidRDefault="00D617D3" w:rsidP="001B5A2C">
      <w:pPr>
        <w:pStyle w:val="Normalwebb"/>
        <w:tabs>
          <w:tab w:val="left" w:pos="2268"/>
        </w:tabs>
        <w:rPr>
          <w:rStyle w:val="Hyperlnk"/>
          <w:rFonts w:ascii="Calibri" w:hAnsi="Calibri" w:cs="Calibri"/>
          <w:color w:val="000000"/>
          <w:sz w:val="22"/>
          <w:szCs w:val="22"/>
          <w:u w:val="none"/>
        </w:rPr>
      </w:pPr>
      <w:r>
        <w:rPr>
          <w:rFonts w:ascii="Calibri" w:hAnsi="Calibri" w:cs="Calibri"/>
          <w:color w:val="000000"/>
          <w:sz w:val="22"/>
          <w:szCs w:val="22"/>
        </w:rPr>
        <w:t>Verkställande d</w:t>
      </w:r>
      <w:r w:rsidR="001B5A2C">
        <w:rPr>
          <w:rFonts w:ascii="Calibri" w:hAnsi="Calibri" w:cs="Calibri"/>
          <w:color w:val="000000"/>
          <w:sz w:val="22"/>
          <w:szCs w:val="22"/>
        </w:rPr>
        <w:t>irektör:</w:t>
      </w:r>
      <w:r w:rsidR="001B5A2C">
        <w:rPr>
          <w:rFonts w:ascii="Calibri" w:hAnsi="Calibri" w:cs="Calibri"/>
          <w:color w:val="000000"/>
          <w:sz w:val="22"/>
          <w:szCs w:val="22"/>
        </w:rPr>
        <w:tab/>
      </w:r>
      <w:r w:rsidR="00F94573" w:rsidRPr="001B5A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D57BF" w:rsidRPr="001B5A2C">
        <w:rPr>
          <w:rFonts w:ascii="Calibri" w:hAnsi="Calibri" w:cs="Calibri"/>
          <w:color w:val="000000"/>
          <w:sz w:val="22"/>
          <w:szCs w:val="22"/>
        </w:rPr>
        <w:t>Jimmy Bengtsson</w:t>
      </w:r>
      <w:r w:rsidR="00F94573" w:rsidRPr="001B5A2C">
        <w:rPr>
          <w:rFonts w:ascii="Calibri" w:hAnsi="Calibri" w:cs="Calibri"/>
          <w:color w:val="000000"/>
          <w:sz w:val="22"/>
          <w:szCs w:val="22"/>
        </w:rPr>
        <w:t xml:space="preserve">, </w:t>
      </w:r>
      <w:hyperlink r:id="rId7" w:history="1">
        <w:r w:rsidR="007D57BF" w:rsidRPr="001B5A2C">
          <w:rPr>
            <w:rStyle w:val="Hyperlnk"/>
            <w:rFonts w:ascii="Calibri" w:hAnsi="Calibri" w:cs="Calibri"/>
            <w:sz w:val="22"/>
            <w:szCs w:val="22"/>
          </w:rPr>
          <w:t>jimmy.bengtsson@arcona.</w:t>
        </w:r>
        <w:proofErr w:type="gramStart"/>
        <w:r w:rsidR="007D57BF" w:rsidRPr="001B5A2C">
          <w:rPr>
            <w:rStyle w:val="Hyperlnk"/>
            <w:rFonts w:ascii="Calibri" w:hAnsi="Calibri" w:cs="Calibri"/>
            <w:sz w:val="22"/>
            <w:szCs w:val="22"/>
          </w:rPr>
          <w:t>se</w:t>
        </w:r>
      </w:hyperlink>
      <w:r w:rsidR="00F94573" w:rsidRPr="001B5A2C">
        <w:rPr>
          <w:rFonts w:ascii="Calibri" w:hAnsi="Calibri" w:cs="Calibri"/>
          <w:color w:val="000000"/>
          <w:sz w:val="22"/>
          <w:szCs w:val="22"/>
        </w:rPr>
        <w:t xml:space="preserve"> ,</w:t>
      </w:r>
      <w:proofErr w:type="gramEnd"/>
      <w:r w:rsidR="00F94573" w:rsidRPr="001B5A2C">
        <w:rPr>
          <w:rFonts w:ascii="Calibri" w:hAnsi="Calibri" w:cs="Calibri"/>
          <w:color w:val="000000"/>
          <w:sz w:val="22"/>
          <w:szCs w:val="22"/>
        </w:rPr>
        <w:t xml:space="preserve"> tel</w:t>
      </w:r>
      <w:r w:rsidR="007D57BF" w:rsidRPr="001B5A2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F94573" w:rsidRPr="001B5A2C">
        <w:rPr>
          <w:rFonts w:ascii="Calibri" w:hAnsi="Calibri" w:cs="Calibri"/>
          <w:color w:val="000000"/>
          <w:sz w:val="22"/>
          <w:szCs w:val="22"/>
        </w:rPr>
        <w:t xml:space="preserve">08-601 21 </w:t>
      </w:r>
      <w:r w:rsidR="007D57BF" w:rsidRPr="001B5A2C">
        <w:rPr>
          <w:rFonts w:ascii="Calibri" w:hAnsi="Calibri" w:cs="Calibri"/>
          <w:color w:val="000000"/>
          <w:sz w:val="22"/>
          <w:szCs w:val="22"/>
        </w:rPr>
        <w:t>14</w:t>
      </w:r>
      <w:r w:rsidR="00F94573" w:rsidRPr="001B5A2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B5A2C" w:rsidRPr="001B5A2C">
        <w:rPr>
          <w:rFonts w:ascii="Calibri" w:hAnsi="Calibri" w:cs="Calibri"/>
          <w:color w:val="000000"/>
          <w:sz w:val="22"/>
          <w:szCs w:val="22"/>
        </w:rPr>
        <w:br/>
      </w:r>
    </w:p>
    <w:p w:rsidR="007D57BF" w:rsidRPr="001B5A2C" w:rsidRDefault="007D57BF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</w:p>
    <w:p w:rsidR="00061E3A" w:rsidRDefault="00061E3A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  <w:r w:rsidRPr="004664C2">
        <w:rPr>
          <w:rStyle w:val="Stark"/>
          <w:rFonts w:cstheme="minorHAnsi"/>
          <w:iCs/>
          <w:sz w:val="24"/>
          <w:szCs w:val="24"/>
        </w:rPr>
        <w:t>Om Arcona:</w:t>
      </w:r>
    </w:p>
    <w:p w:rsidR="007D57BF" w:rsidRPr="004664C2" w:rsidRDefault="007D57BF" w:rsidP="00061E3A">
      <w:pPr>
        <w:pBdr>
          <w:top w:val="single" w:sz="4" w:space="1" w:color="auto"/>
        </w:pBdr>
        <w:spacing w:after="0" w:line="240" w:lineRule="auto"/>
        <w:rPr>
          <w:rStyle w:val="Stark"/>
          <w:rFonts w:cstheme="minorHAnsi"/>
          <w:iCs/>
          <w:sz w:val="24"/>
          <w:szCs w:val="24"/>
        </w:rPr>
      </w:pPr>
    </w:p>
    <w:p w:rsidR="004D1C32" w:rsidRPr="004D1C32" w:rsidRDefault="004D1C32" w:rsidP="004D1C32">
      <w:pPr>
        <w:spacing w:after="120"/>
        <w:rPr>
          <w:i/>
        </w:rPr>
      </w:pPr>
      <w:r w:rsidRPr="004D1C32">
        <w:rPr>
          <w:b/>
          <w:i/>
        </w:rPr>
        <w:t>Arcona</w:t>
      </w:r>
      <w:r w:rsidRPr="004D1C32">
        <w:rPr>
          <w:i/>
        </w:rPr>
        <w:t xml:space="preserve"> bygger och utvecklar fastigheter i Stockholm och Uppsala.</w:t>
      </w:r>
    </w:p>
    <w:p w:rsidR="004D1C32" w:rsidRPr="004D1C32" w:rsidRDefault="004D1C32" w:rsidP="004D1C32">
      <w:pPr>
        <w:spacing w:after="120"/>
        <w:rPr>
          <w:i/>
        </w:rPr>
      </w:pPr>
      <w:r w:rsidRPr="004D1C32">
        <w:rPr>
          <w:b/>
          <w:i/>
        </w:rPr>
        <w:t>Arcona Lean Construction</w:t>
      </w:r>
      <w:r w:rsidRPr="004D1C32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F9746E" w:rsidRDefault="004D1C32" w:rsidP="004D1C32">
      <w:pPr>
        <w:spacing w:after="120"/>
        <w:rPr>
          <w:i/>
        </w:rPr>
      </w:pPr>
      <w:r w:rsidRPr="004D1C32">
        <w:rPr>
          <w:b/>
          <w:i/>
        </w:rPr>
        <w:t>Arcona Concept</w:t>
      </w:r>
      <w:r w:rsidRPr="004D1C32">
        <w:rPr>
          <w:i/>
        </w:rPr>
        <w:t xml:space="preserve"> och </w:t>
      </w:r>
      <w:r w:rsidRPr="004D1C32">
        <w:rPr>
          <w:b/>
          <w:i/>
        </w:rPr>
        <w:t>Living</w:t>
      </w:r>
      <w:r w:rsidRPr="004D1C32">
        <w:rPr>
          <w:i/>
        </w:rPr>
        <w:t xml:space="preserve"> erbjuder konsulttjänster och genomför egen-regiprojekt från idé till slutförsäljning inom fastighetsutveckling av kommersiella lokaler och bostäder.</w:t>
      </w:r>
    </w:p>
    <w:p w:rsidR="004D1C32" w:rsidRPr="004D1C32" w:rsidRDefault="004D1C32" w:rsidP="004D1C32">
      <w:pPr>
        <w:spacing w:after="120"/>
        <w:rPr>
          <w:i/>
        </w:rPr>
      </w:pPr>
      <w:r w:rsidRPr="004D1C32">
        <w:rPr>
          <w:b/>
          <w:i/>
        </w:rPr>
        <w:t>BSK Arkitekter</w:t>
      </w:r>
      <w:r w:rsidRPr="004D1C32">
        <w:rPr>
          <w:i/>
        </w:rPr>
        <w:t xml:space="preserve"> och </w:t>
      </w:r>
      <w:r w:rsidRPr="004D1C32">
        <w:rPr>
          <w:b/>
          <w:i/>
        </w:rPr>
        <w:t>Exengo Installationskonsult</w:t>
      </w:r>
      <w:r w:rsidRPr="004D1C32">
        <w:rPr>
          <w:i/>
        </w:rPr>
        <w:t xml:space="preserve"> ingår som strategiska resurser i koncernen. </w:t>
      </w:r>
      <w:r w:rsidRPr="004D1C32">
        <w:rPr>
          <w:i/>
        </w:rPr>
        <w:br/>
        <w:t>2012 omsatte Arconakoncernen ca 1miljard.</w:t>
      </w:r>
    </w:p>
    <w:p w:rsidR="00304008" w:rsidRDefault="00304008" w:rsidP="00AE60E5">
      <w:pPr>
        <w:spacing w:line="240" w:lineRule="auto"/>
      </w:pPr>
    </w:p>
    <w:sectPr w:rsidR="0030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4D"/>
    <w:rsid w:val="00061E3A"/>
    <w:rsid w:val="00097462"/>
    <w:rsid w:val="00145897"/>
    <w:rsid w:val="00162D43"/>
    <w:rsid w:val="0017373B"/>
    <w:rsid w:val="001B5A2C"/>
    <w:rsid w:val="001D5565"/>
    <w:rsid w:val="0021050D"/>
    <w:rsid w:val="002159FD"/>
    <w:rsid w:val="00230DCB"/>
    <w:rsid w:val="002745C0"/>
    <w:rsid w:val="002900F8"/>
    <w:rsid w:val="00304008"/>
    <w:rsid w:val="00313343"/>
    <w:rsid w:val="0033364D"/>
    <w:rsid w:val="00372CA3"/>
    <w:rsid w:val="003C64BB"/>
    <w:rsid w:val="003E60EB"/>
    <w:rsid w:val="003F27B2"/>
    <w:rsid w:val="00436F3B"/>
    <w:rsid w:val="004664C2"/>
    <w:rsid w:val="004D1C32"/>
    <w:rsid w:val="005343A0"/>
    <w:rsid w:val="00556966"/>
    <w:rsid w:val="0057656A"/>
    <w:rsid w:val="00596E8A"/>
    <w:rsid w:val="00625AD8"/>
    <w:rsid w:val="006C7FC0"/>
    <w:rsid w:val="006F1DD6"/>
    <w:rsid w:val="006F7A82"/>
    <w:rsid w:val="00771DE5"/>
    <w:rsid w:val="007D57BF"/>
    <w:rsid w:val="00987A5D"/>
    <w:rsid w:val="009B1A5E"/>
    <w:rsid w:val="00A77FC1"/>
    <w:rsid w:val="00AC0CD0"/>
    <w:rsid w:val="00AE60E5"/>
    <w:rsid w:val="00B31187"/>
    <w:rsid w:val="00B673FF"/>
    <w:rsid w:val="00B75022"/>
    <w:rsid w:val="00BC2968"/>
    <w:rsid w:val="00BF6F86"/>
    <w:rsid w:val="00C92635"/>
    <w:rsid w:val="00CD42D8"/>
    <w:rsid w:val="00D617D3"/>
    <w:rsid w:val="00DE50F1"/>
    <w:rsid w:val="00E71A19"/>
    <w:rsid w:val="00E740D0"/>
    <w:rsid w:val="00EF76AD"/>
    <w:rsid w:val="00F542B1"/>
    <w:rsid w:val="00F82CE9"/>
    <w:rsid w:val="00F94573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94573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008"/>
    <w:rPr>
      <w:rFonts w:ascii="Tahoma" w:hAnsi="Tahoma" w:cs="Tahoma"/>
      <w:sz w:val="16"/>
      <w:szCs w:val="16"/>
    </w:rPr>
  </w:style>
  <w:style w:type="character" w:customStyle="1" w:styleId="staffrole">
    <w:name w:val="staffrole"/>
    <w:basedOn w:val="Standardstycketeckensnitt"/>
    <w:rsid w:val="00F9746E"/>
  </w:style>
  <w:style w:type="character" w:customStyle="1" w:styleId="Normal1">
    <w:name w:val="Normal1"/>
    <w:basedOn w:val="Standardstycketeckensnitt"/>
    <w:rsid w:val="00B75022"/>
  </w:style>
  <w:style w:type="character" w:customStyle="1" w:styleId="Normal2">
    <w:name w:val="Normal2"/>
    <w:basedOn w:val="Standardstycketeckensnitt"/>
    <w:rsid w:val="00576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BF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F6F8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7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uiPriority w:val="20"/>
    <w:qFormat/>
    <w:rsid w:val="002745C0"/>
    <w:rPr>
      <w:i/>
      <w:iCs/>
    </w:rPr>
  </w:style>
  <w:style w:type="character" w:styleId="Stark">
    <w:name w:val="Strong"/>
    <w:uiPriority w:val="22"/>
    <w:qFormat/>
    <w:rsid w:val="002745C0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F94573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008"/>
    <w:rPr>
      <w:rFonts w:ascii="Tahoma" w:hAnsi="Tahoma" w:cs="Tahoma"/>
      <w:sz w:val="16"/>
      <w:szCs w:val="16"/>
    </w:rPr>
  </w:style>
  <w:style w:type="character" w:customStyle="1" w:styleId="staffrole">
    <w:name w:val="staffrole"/>
    <w:basedOn w:val="Standardstycketeckensnitt"/>
    <w:rsid w:val="00F9746E"/>
  </w:style>
  <w:style w:type="character" w:customStyle="1" w:styleId="Normal1">
    <w:name w:val="Normal1"/>
    <w:basedOn w:val="Standardstycketeckensnitt"/>
    <w:rsid w:val="00B75022"/>
  </w:style>
  <w:style w:type="character" w:customStyle="1" w:styleId="Normal2">
    <w:name w:val="Normal2"/>
    <w:basedOn w:val="Standardstycketeckensnitt"/>
    <w:rsid w:val="0057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my.bengtsson@arco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cona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Arcona AB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Sallmander Prien ARCONA</dc:creator>
  <cp:lastModifiedBy>Catherine Sallmander ARCONA</cp:lastModifiedBy>
  <cp:revision>6</cp:revision>
  <cp:lastPrinted>2013-08-15T09:09:00Z</cp:lastPrinted>
  <dcterms:created xsi:type="dcterms:W3CDTF">2013-08-13T11:44:00Z</dcterms:created>
  <dcterms:modified xsi:type="dcterms:W3CDTF">2013-08-15T09:15:00Z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-1888104519</vt:i4>
  </property>
  <property fmtid="{D5CDD505-2E9C-101B-9397-08002B2CF9AE}" pid="3" name="_NewReviewCycle">
    <vt:lpwstr/>
  </property>
  <property fmtid="{D5CDD505-2E9C-101B-9397-08002B2CF9AE}" pid="4" name="_EmailSubject">
    <vt:lpwstr>St Göran-jobbet</vt:lpwstr>
  </property>
  <property fmtid="{D5CDD505-2E9C-101B-9397-08002B2CF9AE}" pid="5" name="_AuthorEmail">
    <vt:lpwstr>Kenne.Graflund@locum.se</vt:lpwstr>
  </property>
  <property fmtid="{D5CDD505-2E9C-101B-9397-08002B2CF9AE}" pid="6" name="_AuthorEmailDisplayName">
    <vt:lpwstr>Kenne Graflund</vt:lpwstr>
  </property>
  <property fmtid="{D5CDD505-2E9C-101B-9397-08002B2CF9AE}" pid="7" name="_ReviewingToolsShownOnce">
    <vt:lpwstr/>
  </property>
</Properties>
</file>