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EBDE" w14:textId="77777777" w:rsidR="003963FB" w:rsidRPr="00800A0A" w:rsidRDefault="003963FB">
      <w:pPr>
        <w:pStyle w:val="BodyText"/>
        <w:spacing w:before="244"/>
        <w:ind w:left="0"/>
        <w:jc w:val="left"/>
        <w:rPr>
          <w:rFonts w:ascii="Times New Roman"/>
          <w:lang w:val="ro-RO"/>
        </w:rPr>
      </w:pPr>
    </w:p>
    <w:p w14:paraId="0DD9EBDF" w14:textId="30894A8C" w:rsidR="003963FB" w:rsidRPr="00800A0A" w:rsidRDefault="00337A7F">
      <w:pPr>
        <w:tabs>
          <w:tab w:val="left" w:pos="7905"/>
        </w:tabs>
        <w:ind w:left="116"/>
        <w:jc w:val="both"/>
        <w:rPr>
          <w:b/>
          <w:i/>
          <w:lang w:val="ro-RO"/>
        </w:rPr>
      </w:pPr>
      <w:r w:rsidRPr="00800A0A">
        <w:rPr>
          <w:b/>
          <w:i/>
          <w:lang w:val="ro-RO"/>
        </w:rPr>
        <w:t>COMUNICAT DE PRESĂ</w:t>
      </w:r>
      <w:r w:rsidR="004B6B84" w:rsidRPr="00800A0A">
        <w:rPr>
          <w:b/>
          <w:i/>
          <w:lang w:val="ro-RO"/>
        </w:rPr>
        <w:tab/>
        <w:t>24</w:t>
      </w:r>
      <w:r w:rsidRPr="00800A0A">
        <w:rPr>
          <w:b/>
          <w:i/>
          <w:spacing w:val="-6"/>
          <w:lang w:val="ro-RO"/>
        </w:rPr>
        <w:t xml:space="preserve"> </w:t>
      </w:r>
      <w:r w:rsidRPr="00800A0A">
        <w:rPr>
          <w:b/>
          <w:i/>
          <w:lang w:val="ro-RO"/>
        </w:rPr>
        <w:t>o</w:t>
      </w:r>
      <w:r w:rsidR="004B6B84" w:rsidRPr="00800A0A">
        <w:rPr>
          <w:b/>
          <w:i/>
          <w:lang w:val="ro-RO"/>
        </w:rPr>
        <w:t>ct.</w:t>
      </w:r>
      <w:r w:rsidR="004B6B84" w:rsidRPr="00800A0A">
        <w:rPr>
          <w:b/>
          <w:i/>
          <w:spacing w:val="-4"/>
          <w:lang w:val="ro-RO"/>
        </w:rPr>
        <w:t xml:space="preserve"> 2023</w:t>
      </w:r>
    </w:p>
    <w:p w14:paraId="0DD9EBE0" w14:textId="77777777" w:rsidR="003963FB" w:rsidRPr="00800A0A" w:rsidRDefault="003963FB">
      <w:pPr>
        <w:pStyle w:val="BodyText"/>
        <w:ind w:left="0"/>
        <w:jc w:val="left"/>
        <w:rPr>
          <w:b/>
          <w:i/>
          <w:lang w:val="ro-RO"/>
        </w:rPr>
      </w:pPr>
    </w:p>
    <w:p w14:paraId="0DD9EBE1" w14:textId="77777777" w:rsidR="003963FB" w:rsidRPr="00800A0A" w:rsidRDefault="003963FB">
      <w:pPr>
        <w:pStyle w:val="BodyText"/>
        <w:spacing w:before="175"/>
        <w:ind w:left="0"/>
        <w:jc w:val="left"/>
        <w:rPr>
          <w:b/>
          <w:i/>
          <w:lang w:val="ro-RO"/>
        </w:rPr>
      </w:pPr>
    </w:p>
    <w:p w14:paraId="3DB75517" w14:textId="22912CDA" w:rsidR="002623E7" w:rsidRPr="00800A0A" w:rsidRDefault="002623E7">
      <w:pPr>
        <w:pStyle w:val="Heading1"/>
        <w:spacing w:before="166" w:line="256" w:lineRule="auto"/>
        <w:ind w:left="136" w:right="143"/>
        <w:jc w:val="center"/>
        <w:rPr>
          <w:sz w:val="32"/>
          <w:szCs w:val="32"/>
          <w:lang w:val="ro-RO"/>
        </w:rPr>
      </w:pPr>
      <w:r w:rsidRPr="00800A0A">
        <w:rPr>
          <w:sz w:val="32"/>
          <w:szCs w:val="32"/>
          <w:lang w:val="ro-RO"/>
        </w:rPr>
        <w:t xml:space="preserve">Ford </w:t>
      </w:r>
      <w:proofErr w:type="spellStart"/>
      <w:r w:rsidRPr="00800A0A">
        <w:rPr>
          <w:sz w:val="32"/>
          <w:szCs w:val="32"/>
          <w:lang w:val="ro-RO"/>
        </w:rPr>
        <w:t>Otosan</w:t>
      </w:r>
      <w:proofErr w:type="spellEnd"/>
      <w:r w:rsidRPr="00800A0A">
        <w:rPr>
          <w:sz w:val="32"/>
          <w:szCs w:val="32"/>
          <w:lang w:val="ro-RO"/>
        </w:rPr>
        <w:t xml:space="preserve"> marchează astăzi începutul producției de serie a noilor modele Ford </w:t>
      </w:r>
      <w:proofErr w:type="spellStart"/>
      <w:r w:rsidRPr="00800A0A">
        <w:rPr>
          <w:sz w:val="32"/>
          <w:szCs w:val="32"/>
          <w:lang w:val="ro-RO"/>
        </w:rPr>
        <w:t>Transit</w:t>
      </w:r>
      <w:proofErr w:type="spellEnd"/>
      <w:r w:rsidRPr="00800A0A">
        <w:rPr>
          <w:sz w:val="32"/>
          <w:szCs w:val="32"/>
          <w:lang w:val="ro-RO"/>
        </w:rPr>
        <w:t xml:space="preserve"> Courier și </w:t>
      </w:r>
      <w:proofErr w:type="spellStart"/>
      <w:r w:rsidRPr="00800A0A">
        <w:rPr>
          <w:sz w:val="32"/>
          <w:szCs w:val="32"/>
          <w:lang w:val="ro-RO"/>
        </w:rPr>
        <w:t>Tourneo</w:t>
      </w:r>
      <w:proofErr w:type="spellEnd"/>
      <w:r w:rsidRPr="00800A0A">
        <w:rPr>
          <w:sz w:val="32"/>
          <w:szCs w:val="32"/>
          <w:lang w:val="ro-RO"/>
        </w:rPr>
        <w:t xml:space="preserve"> Courier</w:t>
      </w:r>
    </w:p>
    <w:p w14:paraId="0DD9EBE4" w14:textId="7297A3D1" w:rsidR="003963FB" w:rsidRPr="00800A0A" w:rsidRDefault="00FD52C7">
      <w:pPr>
        <w:spacing w:before="165" w:line="256" w:lineRule="auto"/>
        <w:ind w:left="136" w:right="144"/>
        <w:jc w:val="center"/>
        <w:rPr>
          <w:b/>
          <w:bCs/>
          <w:lang w:val="ro-RO"/>
        </w:rPr>
      </w:pPr>
      <w:r w:rsidRPr="00800A0A">
        <w:rPr>
          <w:b/>
          <w:bCs/>
          <w:lang w:val="ro-RO"/>
        </w:rPr>
        <w:t>Noua gam</w:t>
      </w:r>
      <w:r w:rsidR="000B13D2">
        <w:rPr>
          <w:b/>
          <w:bCs/>
          <w:lang w:val="ro-RO"/>
        </w:rPr>
        <w:t>ă</w:t>
      </w:r>
      <w:r w:rsidRPr="00800A0A">
        <w:rPr>
          <w:b/>
          <w:bCs/>
          <w:lang w:val="ro-RO"/>
        </w:rPr>
        <w:t xml:space="preserve"> Courier a ieșit de pe linia de producție a fabricii Ford </w:t>
      </w:r>
      <w:proofErr w:type="spellStart"/>
      <w:r w:rsidRPr="00800A0A">
        <w:rPr>
          <w:b/>
          <w:bCs/>
          <w:lang w:val="ro-RO"/>
        </w:rPr>
        <w:t>Otosan</w:t>
      </w:r>
      <w:proofErr w:type="spellEnd"/>
      <w:r w:rsidRPr="00800A0A">
        <w:rPr>
          <w:b/>
          <w:bCs/>
          <w:lang w:val="ro-RO"/>
        </w:rPr>
        <w:t xml:space="preserve"> din Craiova, România.</w:t>
      </w:r>
      <w:r w:rsidR="00800A0A">
        <w:rPr>
          <w:b/>
          <w:bCs/>
          <w:lang w:val="ro-RO"/>
        </w:rPr>
        <w:t xml:space="preserve"> </w:t>
      </w:r>
      <w:r w:rsidRPr="00800A0A">
        <w:rPr>
          <w:b/>
          <w:bCs/>
          <w:lang w:val="ro-RO"/>
        </w:rPr>
        <w:t xml:space="preserve">Modelele </w:t>
      </w:r>
      <w:proofErr w:type="spellStart"/>
      <w:r w:rsidRPr="00800A0A">
        <w:rPr>
          <w:b/>
          <w:bCs/>
          <w:lang w:val="ro-RO"/>
        </w:rPr>
        <w:t>Transit</w:t>
      </w:r>
      <w:proofErr w:type="spellEnd"/>
      <w:r w:rsidRPr="00800A0A">
        <w:rPr>
          <w:b/>
          <w:bCs/>
          <w:lang w:val="ro-RO"/>
        </w:rPr>
        <w:t xml:space="preserve"> Courier </w:t>
      </w:r>
      <w:r w:rsidR="008315E2">
        <w:rPr>
          <w:b/>
          <w:bCs/>
          <w:lang w:val="ro-RO"/>
        </w:rPr>
        <w:t>ș</w:t>
      </w:r>
      <w:r w:rsidRPr="00800A0A">
        <w:rPr>
          <w:b/>
          <w:bCs/>
          <w:lang w:val="ro-RO"/>
        </w:rPr>
        <w:t xml:space="preserve">i </w:t>
      </w:r>
      <w:proofErr w:type="spellStart"/>
      <w:r w:rsidRPr="00800A0A">
        <w:rPr>
          <w:b/>
          <w:bCs/>
          <w:lang w:val="ro-RO"/>
        </w:rPr>
        <w:t>Tourneo</w:t>
      </w:r>
      <w:proofErr w:type="spellEnd"/>
      <w:r w:rsidRPr="00800A0A">
        <w:rPr>
          <w:b/>
          <w:bCs/>
          <w:lang w:val="ro-RO"/>
        </w:rPr>
        <w:t xml:space="preserve"> Courier dispun de sisteme avansate de conectivitate și securitate, alături de designul practic, pentru a răspunde la toate tipurile de nevoi, oferind un aspect puternic și modern.</w:t>
      </w:r>
    </w:p>
    <w:p w14:paraId="39B04B91" w14:textId="77777777" w:rsidR="00FD52C7" w:rsidRPr="00800A0A" w:rsidRDefault="00FD52C7">
      <w:pPr>
        <w:spacing w:before="165" w:line="256" w:lineRule="auto"/>
        <w:ind w:left="136" w:right="144"/>
        <w:jc w:val="center"/>
        <w:rPr>
          <w:b/>
          <w:lang w:val="ro-RO"/>
        </w:rPr>
      </w:pPr>
    </w:p>
    <w:p w14:paraId="0B946B65" w14:textId="2822C46C" w:rsidR="0028436C" w:rsidRPr="00800A0A" w:rsidRDefault="0028436C" w:rsidP="0028436C">
      <w:pPr>
        <w:rPr>
          <w:lang w:val="ro-RO"/>
        </w:rPr>
      </w:pPr>
      <w:r w:rsidRPr="00800A0A">
        <w:rPr>
          <w:lang w:val="ro-RO"/>
        </w:rPr>
        <w:t xml:space="preserve">Ford </w:t>
      </w:r>
      <w:proofErr w:type="spellStart"/>
      <w:r w:rsidRPr="00800A0A">
        <w:rPr>
          <w:lang w:val="ro-RO"/>
        </w:rPr>
        <w:t>Otosan</w:t>
      </w:r>
      <w:proofErr w:type="spellEnd"/>
      <w:r w:rsidRPr="00800A0A">
        <w:rPr>
          <w:lang w:val="ro-RO"/>
        </w:rPr>
        <w:t>, centrul global de vehicule comerciale Ford Motor Company din Europa, a pornit producția pentru noua gam</w:t>
      </w:r>
      <w:r w:rsidR="00A040E9">
        <w:rPr>
          <w:lang w:val="ro-RO"/>
        </w:rPr>
        <w:t>ă</w:t>
      </w:r>
      <w:r w:rsidRPr="00800A0A">
        <w:rPr>
          <w:lang w:val="ro-RO"/>
        </w:rPr>
        <w:t xml:space="preserve"> Courier, pentru care a preluat responsabilități de inginerie și producție, într-o ceremonie organizată ast</w:t>
      </w:r>
      <w:r w:rsidR="00A040E9">
        <w:rPr>
          <w:lang w:val="ro-RO"/>
        </w:rPr>
        <w:t>ă</w:t>
      </w:r>
      <w:r w:rsidRPr="00800A0A">
        <w:rPr>
          <w:lang w:val="ro-RO"/>
        </w:rPr>
        <w:t>zi la uzina din Craiova.</w:t>
      </w:r>
      <w:r w:rsidRPr="00800A0A">
        <w:rPr>
          <w:lang w:val="ro-RO"/>
        </w:rPr>
        <w:br/>
      </w:r>
    </w:p>
    <w:p w14:paraId="57E8AAD3" w14:textId="53D9A9D0" w:rsidR="0028436C" w:rsidRPr="00800A0A" w:rsidRDefault="0028436C" w:rsidP="0028436C">
      <w:pPr>
        <w:rPr>
          <w:lang w:val="ro-RO"/>
        </w:rPr>
      </w:pPr>
      <w:r w:rsidRPr="00800A0A">
        <w:rPr>
          <w:lang w:val="ro-RO"/>
        </w:rPr>
        <w:t xml:space="preserve">Ceremonia a fost găzduită de directorul general al Ford </w:t>
      </w:r>
      <w:proofErr w:type="spellStart"/>
      <w:r w:rsidRPr="00800A0A">
        <w:rPr>
          <w:lang w:val="ro-RO"/>
        </w:rPr>
        <w:t>Otosan</w:t>
      </w:r>
      <w:proofErr w:type="spellEnd"/>
      <w:r w:rsidRPr="00800A0A">
        <w:rPr>
          <w:lang w:val="ro-RO"/>
        </w:rPr>
        <w:t xml:space="preserve">, </w:t>
      </w:r>
      <w:proofErr w:type="spellStart"/>
      <w:r w:rsidRPr="00800A0A">
        <w:rPr>
          <w:lang w:val="ro-RO"/>
        </w:rPr>
        <w:t>Güven</w:t>
      </w:r>
      <w:proofErr w:type="spellEnd"/>
      <w:r w:rsidRPr="00800A0A">
        <w:rPr>
          <w:lang w:val="ro-RO"/>
        </w:rPr>
        <w:t xml:space="preserve"> </w:t>
      </w:r>
      <w:proofErr w:type="spellStart"/>
      <w:r w:rsidRPr="00800A0A">
        <w:rPr>
          <w:lang w:val="ro-RO"/>
        </w:rPr>
        <w:t>Özyurt</w:t>
      </w:r>
      <w:proofErr w:type="spellEnd"/>
      <w:r w:rsidR="00485255" w:rsidRPr="00800A0A">
        <w:rPr>
          <w:lang w:val="ro-RO"/>
        </w:rPr>
        <w:t>,</w:t>
      </w:r>
      <w:r w:rsidRPr="00800A0A">
        <w:rPr>
          <w:lang w:val="ro-RO"/>
        </w:rPr>
        <w:t xml:space="preserve"> de Josephine Payne, director adjunct Ford </w:t>
      </w:r>
      <w:proofErr w:type="spellStart"/>
      <w:r w:rsidRPr="00800A0A">
        <w:rPr>
          <w:lang w:val="ro-RO"/>
        </w:rPr>
        <w:t>Otosan</w:t>
      </w:r>
      <w:proofErr w:type="spellEnd"/>
      <w:r w:rsidR="00485255" w:rsidRPr="00800A0A">
        <w:rPr>
          <w:lang w:val="ro-RO"/>
        </w:rPr>
        <w:t xml:space="preserve"> și de </w:t>
      </w:r>
      <w:r w:rsidR="00665032" w:rsidRPr="00800A0A">
        <w:rPr>
          <w:lang w:val="ro-RO"/>
        </w:rPr>
        <w:t xml:space="preserve">Müjdat Tiryaki, Președinte Ford </w:t>
      </w:r>
      <w:proofErr w:type="spellStart"/>
      <w:r w:rsidR="00665032" w:rsidRPr="00800A0A">
        <w:rPr>
          <w:lang w:val="ro-RO"/>
        </w:rPr>
        <w:t>Otosan</w:t>
      </w:r>
      <w:proofErr w:type="spellEnd"/>
      <w:r w:rsidR="00665032" w:rsidRPr="00800A0A">
        <w:rPr>
          <w:lang w:val="ro-RO"/>
        </w:rPr>
        <w:t xml:space="preserve"> </w:t>
      </w:r>
      <w:r w:rsidR="00EC6BD4" w:rsidRPr="00800A0A">
        <w:rPr>
          <w:lang w:val="ro-RO"/>
        </w:rPr>
        <w:t>Craiova</w:t>
      </w:r>
      <w:r w:rsidR="00665032" w:rsidRPr="00800A0A">
        <w:rPr>
          <w:lang w:val="ro-RO"/>
        </w:rPr>
        <w:t>,</w:t>
      </w:r>
      <w:r w:rsidR="00485255" w:rsidRPr="00800A0A">
        <w:rPr>
          <w:lang w:val="ro-RO"/>
        </w:rPr>
        <w:t xml:space="preserve"> </w:t>
      </w:r>
      <w:r w:rsidRPr="00800A0A">
        <w:rPr>
          <w:lang w:val="ro-RO"/>
        </w:rPr>
        <w:t>în prezența prim-ministrului României, Marcel Ciolacu și a multor oficialități, reprezentanți din industrie și personalități proeminente din lumea afacerilor.</w:t>
      </w:r>
      <w:r w:rsidRPr="00800A0A">
        <w:rPr>
          <w:lang w:val="ro-RO"/>
        </w:rPr>
        <w:br/>
      </w:r>
      <w:r w:rsidRPr="00800A0A">
        <w:rPr>
          <w:lang w:val="ro-RO"/>
        </w:rPr>
        <w:br/>
        <w:t xml:space="preserve">În cadrul ceremoniei, directorul general al Ford </w:t>
      </w:r>
      <w:proofErr w:type="spellStart"/>
      <w:r w:rsidRPr="00800A0A">
        <w:rPr>
          <w:lang w:val="ro-RO"/>
        </w:rPr>
        <w:t>Otosan</w:t>
      </w:r>
      <w:proofErr w:type="spellEnd"/>
      <w:r w:rsidRPr="00800A0A">
        <w:rPr>
          <w:lang w:val="ro-RO"/>
        </w:rPr>
        <w:t xml:space="preserve">, </w:t>
      </w:r>
      <w:proofErr w:type="spellStart"/>
      <w:r w:rsidRPr="00800A0A">
        <w:rPr>
          <w:lang w:val="ro-RO"/>
        </w:rPr>
        <w:t>Güven</w:t>
      </w:r>
      <w:proofErr w:type="spellEnd"/>
      <w:r w:rsidRPr="00800A0A">
        <w:rPr>
          <w:lang w:val="ro-RO"/>
        </w:rPr>
        <w:t xml:space="preserve"> </w:t>
      </w:r>
      <w:proofErr w:type="spellStart"/>
      <w:r w:rsidRPr="00800A0A">
        <w:rPr>
          <w:lang w:val="ro-RO"/>
        </w:rPr>
        <w:t>Özyurt</w:t>
      </w:r>
      <w:proofErr w:type="spellEnd"/>
      <w:r w:rsidRPr="00800A0A">
        <w:rPr>
          <w:lang w:val="ro-RO"/>
        </w:rPr>
        <w:t xml:space="preserve"> a declarat: “Gama Courier are o importanță mare pentru noi, Ford </w:t>
      </w:r>
      <w:proofErr w:type="spellStart"/>
      <w:r w:rsidRPr="00800A0A">
        <w:rPr>
          <w:lang w:val="ro-RO"/>
        </w:rPr>
        <w:t>Otosan</w:t>
      </w:r>
      <w:proofErr w:type="spellEnd"/>
      <w:r w:rsidRPr="00800A0A">
        <w:rPr>
          <w:lang w:val="ro-RO"/>
        </w:rPr>
        <w:t xml:space="preserve">. Pentru aproape un deceniu, noi am fost responsabili pentru producția globală a modelelor </w:t>
      </w:r>
      <w:proofErr w:type="spellStart"/>
      <w:r w:rsidRPr="00800A0A">
        <w:rPr>
          <w:lang w:val="ro-RO"/>
        </w:rPr>
        <w:t>Transit</w:t>
      </w:r>
      <w:proofErr w:type="spellEnd"/>
      <w:r w:rsidRPr="00800A0A">
        <w:rPr>
          <w:lang w:val="ro-RO"/>
        </w:rPr>
        <w:t xml:space="preserve"> Courier </w:t>
      </w:r>
      <w:r w:rsidR="00076D63">
        <w:rPr>
          <w:lang w:val="ro-RO"/>
        </w:rPr>
        <w:t>ș</w:t>
      </w:r>
      <w:r w:rsidRPr="00800A0A">
        <w:rPr>
          <w:lang w:val="ro-RO"/>
        </w:rPr>
        <w:t xml:space="preserve">i </w:t>
      </w:r>
      <w:proofErr w:type="spellStart"/>
      <w:r w:rsidRPr="00800A0A">
        <w:rPr>
          <w:lang w:val="ro-RO"/>
        </w:rPr>
        <w:t>Tourneo</w:t>
      </w:r>
      <w:proofErr w:type="spellEnd"/>
      <w:r w:rsidRPr="00800A0A">
        <w:rPr>
          <w:lang w:val="ro-RO"/>
        </w:rPr>
        <w:t xml:space="preserve"> Courier, vehicule care poartă semnătura Ford </w:t>
      </w:r>
      <w:proofErr w:type="spellStart"/>
      <w:r w:rsidRPr="00800A0A">
        <w:rPr>
          <w:lang w:val="ro-RO"/>
        </w:rPr>
        <w:t>Otosan</w:t>
      </w:r>
      <w:proofErr w:type="spellEnd"/>
      <w:r w:rsidRPr="00800A0A">
        <w:rPr>
          <w:lang w:val="ro-RO"/>
        </w:rPr>
        <w:t xml:space="preserve">, începând de la design și până la producție. Fiind combinația ideală între performanță și funcționalitate, gama Courier a contribuit foarte mult la poziția noastră ca lider al vehiculelor comerciale. </w:t>
      </w:r>
      <w:r w:rsidR="00432156">
        <w:rPr>
          <w:lang w:val="ro-RO"/>
        </w:rPr>
        <w:t>S</w:t>
      </w:r>
      <w:r w:rsidRPr="00800A0A">
        <w:rPr>
          <w:lang w:val="ro-RO"/>
        </w:rPr>
        <w:t xml:space="preserve">unt mândru de faptul că gama Courier este prima </w:t>
      </w:r>
      <w:r w:rsidR="00270239">
        <w:rPr>
          <w:lang w:val="ro-RO"/>
        </w:rPr>
        <w:t>gamă</w:t>
      </w:r>
      <w:r w:rsidRPr="00800A0A">
        <w:rPr>
          <w:lang w:val="ro-RO"/>
        </w:rPr>
        <w:t xml:space="preserve"> de vehicule cu care Ford </w:t>
      </w:r>
      <w:proofErr w:type="spellStart"/>
      <w:r w:rsidRPr="00800A0A">
        <w:rPr>
          <w:lang w:val="ro-RO"/>
        </w:rPr>
        <w:t>Otosan</w:t>
      </w:r>
      <w:proofErr w:type="spellEnd"/>
      <w:r w:rsidRPr="00800A0A">
        <w:rPr>
          <w:lang w:val="ro-RO"/>
        </w:rPr>
        <w:t xml:space="preserve"> </w:t>
      </w:r>
      <w:r w:rsidR="00432123">
        <w:rPr>
          <w:lang w:val="ro-RO"/>
        </w:rPr>
        <w:t>î</w:t>
      </w:r>
      <w:r w:rsidRPr="00800A0A">
        <w:rPr>
          <w:lang w:val="ro-RO"/>
        </w:rPr>
        <w:t>ncepe s</w:t>
      </w:r>
      <w:r w:rsidR="00432123">
        <w:rPr>
          <w:lang w:val="ro-RO"/>
        </w:rPr>
        <w:t>ă</w:t>
      </w:r>
      <w:r w:rsidRPr="00800A0A">
        <w:rPr>
          <w:lang w:val="ro-RO"/>
        </w:rPr>
        <w:t xml:space="preserve"> produc</w:t>
      </w:r>
      <w:r w:rsidR="00432123">
        <w:rPr>
          <w:lang w:val="ro-RO"/>
        </w:rPr>
        <w:t>ă</w:t>
      </w:r>
      <w:r w:rsidRPr="00800A0A">
        <w:rPr>
          <w:lang w:val="ro-RO"/>
        </w:rPr>
        <w:t xml:space="preserve"> la uzina noastră din Craiova.</w:t>
      </w:r>
    </w:p>
    <w:p w14:paraId="28EA2BCE" w14:textId="77777777" w:rsidR="007D6E33" w:rsidRPr="00800A0A" w:rsidRDefault="007D6E33" w:rsidP="0028436C">
      <w:pPr>
        <w:rPr>
          <w:lang w:val="ro-RO"/>
        </w:rPr>
      </w:pPr>
    </w:p>
    <w:p w14:paraId="396B75BA" w14:textId="6A0813BC" w:rsidR="0028436C" w:rsidRPr="00800A0A" w:rsidRDefault="0028436C" w:rsidP="0028436C">
      <w:pPr>
        <w:rPr>
          <w:lang w:val="ro-RO"/>
        </w:rPr>
      </w:pPr>
      <w:r w:rsidRPr="00800A0A">
        <w:rPr>
          <w:lang w:val="ro-RO"/>
        </w:rPr>
        <w:t xml:space="preserve">Capabilitățile de producție de ultimă generație ale uzinei din Craiova sunt completate de experiența Ford </w:t>
      </w:r>
      <w:proofErr w:type="spellStart"/>
      <w:r w:rsidRPr="00800A0A">
        <w:rPr>
          <w:lang w:val="ro-RO"/>
        </w:rPr>
        <w:t>Otosan</w:t>
      </w:r>
      <w:proofErr w:type="spellEnd"/>
      <w:r w:rsidRPr="00800A0A">
        <w:rPr>
          <w:lang w:val="ro-RO"/>
        </w:rPr>
        <w:t xml:space="preserve"> în design, inginerie și producție. Noile </w:t>
      </w:r>
      <w:proofErr w:type="spellStart"/>
      <w:r w:rsidRPr="00800A0A">
        <w:rPr>
          <w:lang w:val="ro-RO"/>
        </w:rPr>
        <w:t>Transit</w:t>
      </w:r>
      <w:proofErr w:type="spellEnd"/>
      <w:r w:rsidRPr="00800A0A">
        <w:rPr>
          <w:lang w:val="ro-RO"/>
        </w:rPr>
        <w:t xml:space="preserve"> Courier </w:t>
      </w:r>
      <w:r w:rsidR="004B6B84">
        <w:rPr>
          <w:lang w:val="ro-RO"/>
        </w:rPr>
        <w:t>ș</w:t>
      </w:r>
      <w:r w:rsidRPr="00800A0A">
        <w:rPr>
          <w:lang w:val="ro-RO"/>
        </w:rPr>
        <w:t xml:space="preserve">i </w:t>
      </w:r>
      <w:proofErr w:type="spellStart"/>
      <w:r w:rsidRPr="00800A0A">
        <w:rPr>
          <w:lang w:val="ro-RO"/>
        </w:rPr>
        <w:t>Tourneo</w:t>
      </w:r>
      <w:proofErr w:type="spellEnd"/>
      <w:r w:rsidRPr="00800A0A">
        <w:rPr>
          <w:lang w:val="ro-RO"/>
        </w:rPr>
        <w:t xml:space="preserve"> Courier, al</w:t>
      </w:r>
      <w:r w:rsidR="00930659">
        <w:rPr>
          <w:lang w:val="ro-RO"/>
        </w:rPr>
        <w:t>ă</w:t>
      </w:r>
      <w:r w:rsidRPr="00800A0A">
        <w:rPr>
          <w:lang w:val="ro-RO"/>
        </w:rPr>
        <w:t>turi de investițiile noastre sunt dovezi ale încrederii pe care o avem în Craiova și în Rom</w:t>
      </w:r>
      <w:r w:rsidR="00853DDD">
        <w:rPr>
          <w:lang w:val="ro-RO"/>
        </w:rPr>
        <w:t>â</w:t>
      </w:r>
      <w:r w:rsidRPr="00800A0A">
        <w:rPr>
          <w:lang w:val="ro-RO"/>
        </w:rPr>
        <w:t xml:space="preserve">nia. Sunt pe deplin </w:t>
      </w:r>
      <w:r w:rsidR="001F4B2C">
        <w:rPr>
          <w:lang w:val="ro-RO"/>
        </w:rPr>
        <w:t>î</w:t>
      </w:r>
      <w:r w:rsidRPr="00800A0A">
        <w:rPr>
          <w:lang w:val="ro-RO"/>
        </w:rPr>
        <w:t>ncrez</w:t>
      </w:r>
      <w:r w:rsidR="001F4B2C">
        <w:rPr>
          <w:lang w:val="ro-RO"/>
        </w:rPr>
        <w:t>ă</w:t>
      </w:r>
      <w:r w:rsidRPr="00800A0A">
        <w:rPr>
          <w:lang w:val="ro-RO"/>
        </w:rPr>
        <w:t xml:space="preserve">tor </w:t>
      </w:r>
      <w:r w:rsidR="001F4B2C">
        <w:rPr>
          <w:lang w:val="ro-RO"/>
        </w:rPr>
        <w:t>î</w:t>
      </w:r>
      <w:r w:rsidRPr="00800A0A">
        <w:rPr>
          <w:lang w:val="ro-RO"/>
        </w:rPr>
        <w:t>n succesul pe care noua gam</w:t>
      </w:r>
      <w:r w:rsidR="001F4B2C">
        <w:rPr>
          <w:lang w:val="ro-RO"/>
        </w:rPr>
        <w:t>ă</w:t>
      </w:r>
      <w:r w:rsidRPr="00800A0A">
        <w:rPr>
          <w:lang w:val="ro-RO"/>
        </w:rPr>
        <w:t xml:space="preserve"> Courier </w:t>
      </w:r>
      <w:r w:rsidR="001F4B2C">
        <w:rPr>
          <w:lang w:val="ro-RO"/>
        </w:rPr>
        <w:t>î</w:t>
      </w:r>
      <w:r w:rsidRPr="00800A0A">
        <w:rPr>
          <w:lang w:val="ro-RO"/>
        </w:rPr>
        <w:t xml:space="preserve">l va avea </w:t>
      </w:r>
      <w:r w:rsidR="001F4B2C">
        <w:rPr>
          <w:lang w:val="ro-RO"/>
        </w:rPr>
        <w:t>ș</w:t>
      </w:r>
      <w:r w:rsidRPr="00800A0A">
        <w:rPr>
          <w:lang w:val="ro-RO"/>
        </w:rPr>
        <w:t>i sunt convins c</w:t>
      </w:r>
      <w:r w:rsidR="001F4B2C">
        <w:rPr>
          <w:lang w:val="ro-RO"/>
        </w:rPr>
        <w:t>ă</w:t>
      </w:r>
      <w:r w:rsidRPr="00800A0A">
        <w:rPr>
          <w:lang w:val="ro-RO"/>
        </w:rPr>
        <w:t xml:space="preserve"> va stabili noi recorduri.”</w:t>
      </w:r>
      <w:r w:rsidRPr="00800A0A">
        <w:rPr>
          <w:lang w:val="ro-RO"/>
        </w:rPr>
        <w:br/>
      </w:r>
    </w:p>
    <w:p w14:paraId="6A902175" w14:textId="77777777" w:rsidR="0028436C" w:rsidRPr="00800A0A" w:rsidRDefault="0028436C" w:rsidP="0028436C">
      <w:pPr>
        <w:rPr>
          <w:b/>
          <w:bCs/>
          <w:lang w:val="ro-RO"/>
        </w:rPr>
      </w:pPr>
      <w:r w:rsidRPr="00800A0A">
        <w:rPr>
          <w:b/>
          <w:bCs/>
          <w:lang w:val="ro-RO"/>
        </w:rPr>
        <w:t>Nouă gamă Courier se lansează la Craiova, marcând o nouă realizare pentru Ford Pro în Europa</w:t>
      </w:r>
    </w:p>
    <w:p w14:paraId="5E33EB62" w14:textId="77777777" w:rsidR="007D6E33" w:rsidRPr="00800A0A" w:rsidRDefault="007D6E33" w:rsidP="0028436C">
      <w:pPr>
        <w:rPr>
          <w:lang w:val="ro-RO"/>
        </w:rPr>
      </w:pPr>
    </w:p>
    <w:p w14:paraId="2BF130BA" w14:textId="095E8EB3" w:rsidR="0028436C" w:rsidRPr="00800A0A" w:rsidRDefault="0028436C" w:rsidP="0028436C">
      <w:pPr>
        <w:rPr>
          <w:lang w:val="ro-RO"/>
        </w:rPr>
      </w:pPr>
      <w:r w:rsidRPr="00800A0A">
        <w:rPr>
          <w:lang w:val="ro-RO"/>
        </w:rPr>
        <w:t xml:space="preserve">Hans Schep, director general Ford Pro, a declarat: “Începerea producției noii game Courier la fabrica din Craiova marchează un moment important pentru divizia de vehicule comerciale Ford Pro în Europa și reprezintă o etapă importantă în misiunea noastră de a crea produse esențiale pentru clienți”, a declarat Hans Schep, director general, Ford Pro, Europa. </w:t>
      </w:r>
    </w:p>
    <w:p w14:paraId="5EE71421" w14:textId="77777777" w:rsidR="0028436C" w:rsidRPr="00800A0A" w:rsidRDefault="0028436C" w:rsidP="0028436C">
      <w:pPr>
        <w:rPr>
          <w:lang w:val="ro-RO"/>
        </w:rPr>
      </w:pPr>
    </w:p>
    <w:p w14:paraId="1F201C5F" w14:textId="77777777" w:rsidR="0028436C" w:rsidRPr="00800A0A" w:rsidRDefault="0028436C" w:rsidP="0028436C">
      <w:pPr>
        <w:rPr>
          <w:lang w:val="ro-RO"/>
        </w:rPr>
      </w:pPr>
      <w:r w:rsidRPr="00800A0A">
        <w:rPr>
          <w:lang w:val="ro-RO"/>
        </w:rPr>
        <w:t xml:space="preserve">Directorul general al </w:t>
      </w:r>
      <w:proofErr w:type="spellStart"/>
      <w:r w:rsidRPr="00800A0A">
        <w:rPr>
          <w:lang w:val="ro-RO"/>
        </w:rPr>
        <w:t>Koç</w:t>
      </w:r>
      <w:proofErr w:type="spellEnd"/>
      <w:r w:rsidRPr="00800A0A">
        <w:rPr>
          <w:lang w:val="ro-RO"/>
        </w:rPr>
        <w:t xml:space="preserve"> Group, Levent </w:t>
      </w:r>
      <w:proofErr w:type="spellStart"/>
      <w:r w:rsidRPr="00800A0A">
        <w:rPr>
          <w:lang w:val="ro-RO"/>
        </w:rPr>
        <w:t>Çakıroğlu</w:t>
      </w:r>
      <w:proofErr w:type="spellEnd"/>
      <w:r w:rsidRPr="00800A0A">
        <w:rPr>
          <w:lang w:val="ro-RO"/>
        </w:rPr>
        <w:t xml:space="preserve">, a evidențiat: “Ford </w:t>
      </w:r>
      <w:proofErr w:type="spellStart"/>
      <w:r w:rsidRPr="00800A0A">
        <w:rPr>
          <w:lang w:val="ro-RO"/>
        </w:rPr>
        <w:t>Otosan</w:t>
      </w:r>
      <w:proofErr w:type="spellEnd"/>
      <w:r w:rsidRPr="00800A0A">
        <w:rPr>
          <w:lang w:val="ro-RO"/>
        </w:rPr>
        <w:t xml:space="preserve">, simbolul parteneriatului solid bazat pe încrederea reciprocă dintre </w:t>
      </w:r>
      <w:proofErr w:type="spellStart"/>
      <w:r w:rsidRPr="00800A0A">
        <w:rPr>
          <w:lang w:val="ro-RO"/>
        </w:rPr>
        <w:t>Koç</w:t>
      </w:r>
      <w:proofErr w:type="spellEnd"/>
      <w:r w:rsidRPr="00800A0A">
        <w:rPr>
          <w:lang w:val="ro-RO"/>
        </w:rPr>
        <w:t xml:space="preserve"> Group și Ford Motor Company, continua să fie un pionier, să producă și să creeze valoare. Ford a considerat întotdeauna Ford </w:t>
      </w:r>
      <w:proofErr w:type="spellStart"/>
      <w:r w:rsidRPr="00800A0A">
        <w:rPr>
          <w:lang w:val="ro-RO"/>
        </w:rPr>
        <w:t>Otosan</w:t>
      </w:r>
      <w:proofErr w:type="spellEnd"/>
      <w:r w:rsidRPr="00800A0A">
        <w:rPr>
          <w:lang w:val="ro-RO"/>
        </w:rPr>
        <w:t xml:space="preserve"> un etalon, datorită atenției acordate calității, eficienței și flexibilității. Astăzi avem un produs remarcabil care reprezintă o dovadă solidă a succesului Ford </w:t>
      </w:r>
      <w:proofErr w:type="spellStart"/>
      <w:r w:rsidRPr="00800A0A">
        <w:rPr>
          <w:lang w:val="ro-RO"/>
        </w:rPr>
        <w:t>Otosan</w:t>
      </w:r>
      <w:proofErr w:type="spellEnd"/>
      <w:r w:rsidRPr="00800A0A">
        <w:rPr>
          <w:lang w:val="ro-RO"/>
        </w:rPr>
        <w:t xml:space="preserve"> și al angajaților noștri, atât în </w:t>
      </w:r>
      <w:proofErr w:type="spellStart"/>
      <w:r w:rsidRPr="00800A0A">
        <w:rPr>
          <w:lang w:val="ro-RO"/>
        </w:rPr>
        <w:t>Kocaeli</w:t>
      </w:r>
      <w:proofErr w:type="spellEnd"/>
      <w:r w:rsidRPr="00800A0A">
        <w:rPr>
          <w:lang w:val="ro-RO"/>
        </w:rPr>
        <w:t>, cât și în Craiova.</w:t>
      </w:r>
    </w:p>
    <w:p w14:paraId="2DED1911" w14:textId="77777777" w:rsidR="0028436C" w:rsidRPr="00800A0A" w:rsidRDefault="0028436C" w:rsidP="0028436C">
      <w:pPr>
        <w:rPr>
          <w:lang w:val="ro-RO"/>
        </w:rPr>
      </w:pPr>
    </w:p>
    <w:p w14:paraId="7BE76F9F" w14:textId="77777777" w:rsidR="0028436C" w:rsidRPr="00800A0A" w:rsidRDefault="0028436C" w:rsidP="0028436C">
      <w:pPr>
        <w:rPr>
          <w:b/>
          <w:bCs/>
          <w:lang w:val="ro-RO"/>
        </w:rPr>
      </w:pPr>
      <w:r w:rsidRPr="00800A0A">
        <w:rPr>
          <w:b/>
          <w:bCs/>
          <w:lang w:val="ro-RO"/>
        </w:rPr>
        <w:t xml:space="preserve">Ford </w:t>
      </w:r>
      <w:proofErr w:type="spellStart"/>
      <w:r w:rsidRPr="00800A0A">
        <w:rPr>
          <w:b/>
          <w:bCs/>
          <w:lang w:val="ro-RO"/>
        </w:rPr>
        <w:t>Otosan</w:t>
      </w:r>
      <w:proofErr w:type="spellEnd"/>
      <w:r w:rsidRPr="00800A0A">
        <w:rPr>
          <w:b/>
          <w:bCs/>
          <w:lang w:val="ro-RO"/>
        </w:rPr>
        <w:t xml:space="preserve"> este unica locație de producție a gamei Courier </w:t>
      </w:r>
    </w:p>
    <w:p w14:paraId="669337C8" w14:textId="3D6C4FDF" w:rsidR="0028436C" w:rsidRPr="00800A0A" w:rsidRDefault="0028436C" w:rsidP="0028436C">
      <w:pPr>
        <w:rPr>
          <w:lang w:val="ro-RO"/>
        </w:rPr>
      </w:pPr>
      <w:r w:rsidRPr="00800A0A">
        <w:rPr>
          <w:lang w:val="ro-RO"/>
        </w:rPr>
        <w:br/>
        <w:t xml:space="preserve">Ford </w:t>
      </w:r>
      <w:proofErr w:type="spellStart"/>
      <w:r w:rsidRPr="00800A0A">
        <w:rPr>
          <w:lang w:val="ro-RO"/>
        </w:rPr>
        <w:t>Otosan</w:t>
      </w:r>
      <w:proofErr w:type="spellEnd"/>
      <w:r w:rsidRPr="00800A0A">
        <w:rPr>
          <w:lang w:val="ro-RO"/>
        </w:rPr>
        <w:t xml:space="preserve"> este singurul centru de producție din lume pentru gama Courier, care a fost asamblata pentru prima dată la uzina din </w:t>
      </w:r>
      <w:proofErr w:type="spellStart"/>
      <w:r w:rsidRPr="00800A0A">
        <w:rPr>
          <w:lang w:val="ro-RO"/>
        </w:rPr>
        <w:t>Yeniköy</w:t>
      </w:r>
      <w:proofErr w:type="spellEnd"/>
      <w:r w:rsidRPr="00800A0A">
        <w:rPr>
          <w:lang w:val="ro-RO"/>
        </w:rPr>
        <w:t xml:space="preserve"> în 2014. Ca parte a strategiei de investiții a Ford </w:t>
      </w:r>
      <w:proofErr w:type="spellStart"/>
      <w:r w:rsidRPr="00800A0A">
        <w:rPr>
          <w:lang w:val="ro-RO"/>
        </w:rPr>
        <w:t>Otosan</w:t>
      </w:r>
      <w:proofErr w:type="spellEnd"/>
      <w:r w:rsidRPr="00800A0A">
        <w:rPr>
          <w:lang w:val="ro-RO"/>
        </w:rPr>
        <w:t xml:space="preserve">, </w:t>
      </w:r>
      <w:r w:rsidRPr="00800A0A">
        <w:rPr>
          <w:lang w:val="ro-RO"/>
        </w:rPr>
        <w:lastRenderedPageBreak/>
        <w:t xml:space="preserve">producția gamei Courier a fost mutată de la uzina </w:t>
      </w:r>
      <w:proofErr w:type="spellStart"/>
      <w:r w:rsidRPr="00800A0A">
        <w:rPr>
          <w:lang w:val="ro-RO"/>
        </w:rPr>
        <w:t>Yeniköy</w:t>
      </w:r>
      <w:proofErr w:type="spellEnd"/>
      <w:r w:rsidRPr="00800A0A">
        <w:rPr>
          <w:lang w:val="ro-RO"/>
        </w:rPr>
        <w:t>, la uzina din Craiova, România.</w:t>
      </w:r>
      <w:r w:rsidRPr="00800A0A">
        <w:rPr>
          <w:lang w:val="ro-RO"/>
        </w:rPr>
        <w:br/>
      </w:r>
      <w:r w:rsidRPr="00800A0A">
        <w:rPr>
          <w:lang w:val="ro-RO"/>
        </w:rPr>
        <w:br/>
        <w:t xml:space="preserve">Anul trecut, în luna iulie, Ford </w:t>
      </w:r>
      <w:proofErr w:type="spellStart"/>
      <w:r w:rsidRPr="00800A0A">
        <w:rPr>
          <w:lang w:val="ro-RO"/>
        </w:rPr>
        <w:t>Otosan</w:t>
      </w:r>
      <w:proofErr w:type="spellEnd"/>
      <w:r w:rsidRPr="00800A0A">
        <w:rPr>
          <w:lang w:val="ro-RO"/>
        </w:rPr>
        <w:t xml:space="preserve"> a anunțat o investiție de 490 de milioane de euro pentru a sprijini producția noii generații a gamei Courier la uzina sa din Craiova, care, alături de modelul Puma, va beneficia de versiuni complet electrice </w:t>
      </w:r>
      <w:r w:rsidR="00E16F9D">
        <w:rPr>
          <w:lang w:val="ro-RO"/>
        </w:rPr>
        <w:t>î</w:t>
      </w:r>
      <w:r w:rsidRPr="00800A0A">
        <w:rPr>
          <w:lang w:val="ro-RO"/>
        </w:rPr>
        <w:t xml:space="preserve">n 2024. În urma acestei investiții, capacitatea totală de producție va crește de la 250.000 la 272.000 de vehicule pe an. Pentru a susține în continuare nevoile de producție ale Ford </w:t>
      </w:r>
      <w:proofErr w:type="spellStart"/>
      <w:r w:rsidRPr="00800A0A">
        <w:rPr>
          <w:lang w:val="ro-RO"/>
        </w:rPr>
        <w:t>Otosan</w:t>
      </w:r>
      <w:proofErr w:type="spellEnd"/>
      <w:r w:rsidRPr="00800A0A">
        <w:rPr>
          <w:lang w:val="ro-RO"/>
        </w:rPr>
        <w:t xml:space="preserve"> la uzina din Craiova, compania a desfășurat o campanie majoră de recrutare, creând 1.300 de noi locuri de muncă. </w:t>
      </w:r>
    </w:p>
    <w:p w14:paraId="38CFE3AD" w14:textId="33FDF518" w:rsidR="0028436C" w:rsidRPr="00800A0A" w:rsidRDefault="0028436C" w:rsidP="0028436C">
      <w:pPr>
        <w:rPr>
          <w:b/>
          <w:bCs/>
          <w:lang w:val="ro-RO"/>
        </w:rPr>
      </w:pPr>
      <w:r w:rsidRPr="00800A0A">
        <w:rPr>
          <w:lang w:val="ro-RO"/>
        </w:rPr>
        <w:br/>
        <w:t xml:space="preserve">Proiectat împreună de echipele Ford </w:t>
      </w:r>
      <w:proofErr w:type="spellStart"/>
      <w:r w:rsidRPr="00800A0A">
        <w:rPr>
          <w:lang w:val="ro-RO"/>
        </w:rPr>
        <w:t>Otosan</w:t>
      </w:r>
      <w:proofErr w:type="spellEnd"/>
      <w:r w:rsidRPr="00800A0A">
        <w:rPr>
          <w:lang w:val="ro-RO"/>
        </w:rPr>
        <w:t xml:space="preserve"> și Ford, dezvoltat și produs de Ford </w:t>
      </w:r>
      <w:proofErr w:type="spellStart"/>
      <w:r w:rsidRPr="00800A0A">
        <w:rPr>
          <w:lang w:val="ro-RO"/>
        </w:rPr>
        <w:t>Otosan</w:t>
      </w:r>
      <w:proofErr w:type="spellEnd"/>
      <w:r w:rsidRPr="00800A0A">
        <w:rPr>
          <w:lang w:val="ro-RO"/>
        </w:rPr>
        <w:t>, noile modele ale gamei Courier (</w:t>
      </w:r>
      <w:proofErr w:type="spellStart"/>
      <w:r w:rsidRPr="00800A0A">
        <w:rPr>
          <w:lang w:val="ro-RO"/>
        </w:rPr>
        <w:t>Transit</w:t>
      </w:r>
      <w:proofErr w:type="spellEnd"/>
      <w:r w:rsidRPr="00800A0A">
        <w:rPr>
          <w:lang w:val="ro-RO"/>
        </w:rPr>
        <w:t xml:space="preserve"> Courier </w:t>
      </w:r>
      <w:r w:rsidR="00894F77">
        <w:rPr>
          <w:lang w:val="ro-RO"/>
        </w:rPr>
        <w:t>ș</w:t>
      </w:r>
      <w:r w:rsidRPr="00800A0A">
        <w:rPr>
          <w:lang w:val="ro-RO"/>
        </w:rPr>
        <w:t xml:space="preserve">i </w:t>
      </w:r>
      <w:proofErr w:type="spellStart"/>
      <w:r w:rsidRPr="00800A0A">
        <w:rPr>
          <w:lang w:val="ro-RO"/>
        </w:rPr>
        <w:t>Tourneo</w:t>
      </w:r>
      <w:proofErr w:type="spellEnd"/>
      <w:r w:rsidRPr="00800A0A">
        <w:rPr>
          <w:lang w:val="ro-RO"/>
        </w:rPr>
        <w:t xml:space="preserve"> Courier) vor dispune </w:t>
      </w:r>
      <w:r w:rsidR="00894F77">
        <w:rPr>
          <w:lang w:val="ro-RO"/>
        </w:rPr>
        <w:t>ș</w:t>
      </w:r>
      <w:r w:rsidRPr="00800A0A">
        <w:rPr>
          <w:lang w:val="ro-RO"/>
        </w:rPr>
        <w:t>i de versiuni complet electrice, care vor fi produse la Craiova în 2024. E-</w:t>
      </w:r>
      <w:proofErr w:type="spellStart"/>
      <w:r w:rsidRPr="00800A0A">
        <w:rPr>
          <w:lang w:val="ro-RO"/>
        </w:rPr>
        <w:t>Transit</w:t>
      </w:r>
      <w:proofErr w:type="spellEnd"/>
      <w:r w:rsidRPr="00800A0A">
        <w:rPr>
          <w:lang w:val="ro-RO"/>
        </w:rPr>
        <w:t xml:space="preserve"> Courier va reprezenta o etapă importantă pentru Ford </w:t>
      </w:r>
      <w:proofErr w:type="spellStart"/>
      <w:r w:rsidRPr="00800A0A">
        <w:rPr>
          <w:lang w:val="ro-RO"/>
        </w:rPr>
        <w:t>Otosan</w:t>
      </w:r>
      <w:proofErr w:type="spellEnd"/>
      <w:r w:rsidRPr="00800A0A">
        <w:rPr>
          <w:lang w:val="ro-RO"/>
        </w:rPr>
        <w:t xml:space="preserve"> în a-și atinge obiectivul de a avea un portofoliu de vehicule comerciale complet electrice până în 2035.</w:t>
      </w:r>
      <w:r w:rsidRPr="00800A0A">
        <w:rPr>
          <w:lang w:val="ro-RO"/>
        </w:rPr>
        <w:br/>
      </w:r>
      <w:r w:rsidRPr="00800A0A">
        <w:rPr>
          <w:lang w:val="ro-RO"/>
        </w:rPr>
        <w:br/>
      </w:r>
      <w:r w:rsidRPr="00800A0A">
        <w:rPr>
          <w:b/>
          <w:bCs/>
          <w:lang w:val="ro-RO"/>
        </w:rPr>
        <w:t>Combinația perfectă de eficiență, performanță și funcționalitate</w:t>
      </w:r>
    </w:p>
    <w:p w14:paraId="1A5E2C88" w14:textId="77777777" w:rsidR="0028436C" w:rsidRPr="00800A0A" w:rsidRDefault="0028436C" w:rsidP="0028436C">
      <w:pPr>
        <w:rPr>
          <w:lang w:val="ro-RO"/>
        </w:rPr>
      </w:pPr>
    </w:p>
    <w:p w14:paraId="52EBAE20" w14:textId="66B761DB" w:rsidR="00394B16" w:rsidRPr="00800A0A" w:rsidRDefault="0028436C" w:rsidP="0028436C">
      <w:pPr>
        <w:rPr>
          <w:lang w:val="ro-RO"/>
        </w:rPr>
      </w:pPr>
      <w:r w:rsidRPr="00800A0A">
        <w:rPr>
          <w:lang w:val="ro-RO"/>
        </w:rPr>
        <w:t xml:space="preserve">Având potențialul de a schimba dinamica modului în care se face comerț, </w:t>
      </w:r>
      <w:proofErr w:type="spellStart"/>
      <w:r w:rsidRPr="00800A0A">
        <w:rPr>
          <w:lang w:val="ro-RO"/>
        </w:rPr>
        <w:t>Transit</w:t>
      </w:r>
      <w:proofErr w:type="spellEnd"/>
      <w:r w:rsidRPr="00800A0A">
        <w:rPr>
          <w:lang w:val="ro-RO"/>
        </w:rPr>
        <w:t xml:space="preserve"> Courier este cel mai bine vândut vehicul comercial ușor și introduce Ford în segmentul de furgonete compacte.</w:t>
      </w:r>
      <w:r w:rsidRPr="00800A0A">
        <w:rPr>
          <w:lang w:val="ro-RO"/>
        </w:rPr>
        <w:br/>
      </w:r>
      <w:r w:rsidRPr="00800A0A">
        <w:rPr>
          <w:lang w:val="ro-RO"/>
        </w:rPr>
        <w:br/>
        <w:t xml:space="preserve">Arhitectura noii generații a gamei Courier a fost dezvoltată de designerii și inginerii Ford </w:t>
      </w:r>
      <w:proofErr w:type="spellStart"/>
      <w:r w:rsidRPr="00800A0A">
        <w:rPr>
          <w:lang w:val="ro-RO"/>
        </w:rPr>
        <w:t>Otosan</w:t>
      </w:r>
      <w:proofErr w:type="spellEnd"/>
      <w:r w:rsidRPr="00800A0A">
        <w:rPr>
          <w:lang w:val="ro-RO"/>
        </w:rPr>
        <w:t xml:space="preserve"> prin filozofia “Design </w:t>
      </w:r>
      <w:proofErr w:type="spellStart"/>
      <w:r w:rsidRPr="00800A0A">
        <w:rPr>
          <w:lang w:val="ro-RO"/>
        </w:rPr>
        <w:t>Thinking</w:t>
      </w:r>
      <w:proofErr w:type="spellEnd"/>
      <w:r w:rsidRPr="00800A0A">
        <w:rPr>
          <w:lang w:val="ro-RO"/>
        </w:rPr>
        <w:t>”, ascultând nevoile și așteptările clienților. Prin urmare, noile modele oferă clienților cele mai potrivite soluții.</w:t>
      </w:r>
    </w:p>
    <w:p w14:paraId="7D1F6389" w14:textId="77777777" w:rsidR="00394B16" w:rsidRPr="00800A0A" w:rsidRDefault="00394B16" w:rsidP="0028436C">
      <w:pPr>
        <w:rPr>
          <w:lang w:val="ro-RO"/>
        </w:rPr>
      </w:pPr>
    </w:p>
    <w:p w14:paraId="1F02319B" w14:textId="0C84024F" w:rsidR="0028436C" w:rsidRPr="00800A0A" w:rsidRDefault="0028436C" w:rsidP="0028436C">
      <w:pPr>
        <w:rPr>
          <w:lang w:val="ro-RO"/>
        </w:rPr>
      </w:pPr>
      <w:r w:rsidRPr="00800A0A">
        <w:rPr>
          <w:lang w:val="ro-RO"/>
        </w:rPr>
        <w:t>Gama Courier oferă eficiență de neegalat și timp de utilizare etalon în cadrul segmentului său, combinând în mod fluent performanța cu funcționalitatea. Prin capacitățile sale avansate și noul său aspect puternic, noua gamă Courier facilitează activitatea flotelor comerciale prin designul său practic.</w:t>
      </w:r>
    </w:p>
    <w:p w14:paraId="3235D3F6" w14:textId="77777777" w:rsidR="0028436C" w:rsidRPr="00800A0A" w:rsidRDefault="0028436C" w:rsidP="0028436C">
      <w:pPr>
        <w:rPr>
          <w:lang w:val="ro-RO"/>
        </w:rPr>
      </w:pPr>
    </w:p>
    <w:p w14:paraId="5611573D" w14:textId="443FAE9C" w:rsidR="0028436C" w:rsidRPr="00800A0A" w:rsidRDefault="0028436C" w:rsidP="0028436C">
      <w:pPr>
        <w:rPr>
          <w:lang w:val="ro-RO"/>
        </w:rPr>
      </w:pPr>
      <w:r w:rsidRPr="00800A0A">
        <w:rPr>
          <w:lang w:val="ro-RO"/>
        </w:rPr>
        <w:t xml:space="preserve">Sisteme avansate de asistență a șoferului, precum Lane </w:t>
      </w:r>
      <w:proofErr w:type="spellStart"/>
      <w:r w:rsidRPr="00800A0A">
        <w:rPr>
          <w:lang w:val="ro-RO"/>
        </w:rPr>
        <w:t>Keeping</w:t>
      </w:r>
      <w:proofErr w:type="spellEnd"/>
      <w:r w:rsidRPr="00800A0A">
        <w:rPr>
          <w:lang w:val="ro-RO"/>
        </w:rPr>
        <w:t>, Pre-</w:t>
      </w:r>
      <w:proofErr w:type="spellStart"/>
      <w:r w:rsidRPr="00800A0A">
        <w:rPr>
          <w:lang w:val="ro-RO"/>
        </w:rPr>
        <w:t>Collision</w:t>
      </w:r>
      <w:proofErr w:type="spellEnd"/>
      <w:r w:rsidRPr="00800A0A">
        <w:rPr>
          <w:lang w:val="ro-RO"/>
        </w:rPr>
        <w:t xml:space="preserve"> </w:t>
      </w:r>
      <w:proofErr w:type="spellStart"/>
      <w:r w:rsidRPr="00800A0A">
        <w:rPr>
          <w:lang w:val="ro-RO"/>
        </w:rPr>
        <w:t>Assist</w:t>
      </w:r>
      <w:proofErr w:type="spellEnd"/>
      <w:r w:rsidRPr="00800A0A">
        <w:rPr>
          <w:lang w:val="ro-RO"/>
        </w:rPr>
        <w:t xml:space="preserve">, </w:t>
      </w:r>
      <w:proofErr w:type="spellStart"/>
      <w:r w:rsidRPr="00800A0A">
        <w:rPr>
          <w:lang w:val="ro-RO"/>
        </w:rPr>
        <w:t>Intelligent</w:t>
      </w:r>
      <w:proofErr w:type="spellEnd"/>
      <w:r w:rsidRPr="00800A0A">
        <w:rPr>
          <w:lang w:val="ro-RO"/>
        </w:rPr>
        <w:t xml:space="preserve"> </w:t>
      </w:r>
      <w:proofErr w:type="spellStart"/>
      <w:r w:rsidRPr="00800A0A">
        <w:rPr>
          <w:lang w:val="ro-RO"/>
        </w:rPr>
        <w:t>Speed</w:t>
      </w:r>
      <w:proofErr w:type="spellEnd"/>
      <w:r w:rsidRPr="00800A0A">
        <w:rPr>
          <w:lang w:val="ro-RO"/>
        </w:rPr>
        <w:t xml:space="preserve"> </w:t>
      </w:r>
      <w:proofErr w:type="spellStart"/>
      <w:r w:rsidRPr="00800A0A">
        <w:rPr>
          <w:lang w:val="ro-RO"/>
        </w:rPr>
        <w:t>Assist</w:t>
      </w:r>
      <w:proofErr w:type="spellEnd"/>
      <w:r w:rsidRPr="00800A0A">
        <w:rPr>
          <w:lang w:val="ro-RO"/>
        </w:rPr>
        <w:t xml:space="preserve"> și </w:t>
      </w:r>
      <w:proofErr w:type="spellStart"/>
      <w:r w:rsidRPr="00800A0A">
        <w:rPr>
          <w:lang w:val="ro-RO"/>
        </w:rPr>
        <w:t>Rear</w:t>
      </w:r>
      <w:proofErr w:type="spellEnd"/>
      <w:r w:rsidRPr="00800A0A">
        <w:rPr>
          <w:lang w:val="ro-RO"/>
        </w:rPr>
        <w:t xml:space="preserve"> Park </w:t>
      </w:r>
      <w:proofErr w:type="spellStart"/>
      <w:r w:rsidRPr="00800A0A">
        <w:rPr>
          <w:lang w:val="ro-RO"/>
        </w:rPr>
        <w:t>Aid</w:t>
      </w:r>
      <w:proofErr w:type="spellEnd"/>
      <w:r w:rsidRPr="00800A0A">
        <w:rPr>
          <w:lang w:val="ro-RO"/>
        </w:rPr>
        <w:t>, fac conducerea, parcare și munca mai ușoare, mai inteligente și mai sigure. Proiectat</w:t>
      </w:r>
      <w:r w:rsidR="00484094">
        <w:rPr>
          <w:lang w:val="ro-RO"/>
        </w:rPr>
        <w:t>ă</w:t>
      </w:r>
      <w:r w:rsidRPr="00800A0A">
        <w:rPr>
          <w:lang w:val="ro-RO"/>
        </w:rPr>
        <w:t xml:space="preserve"> pentru a fi mai lung</w:t>
      </w:r>
      <w:r w:rsidR="00484094">
        <w:rPr>
          <w:lang w:val="ro-RO"/>
        </w:rPr>
        <w:t>ă</w:t>
      </w:r>
      <w:r w:rsidRPr="00800A0A">
        <w:rPr>
          <w:lang w:val="ro-RO"/>
        </w:rPr>
        <w:t>, mai lat</w:t>
      </w:r>
      <w:r w:rsidR="00484094">
        <w:rPr>
          <w:lang w:val="ro-RO"/>
        </w:rPr>
        <w:t>ă</w:t>
      </w:r>
      <w:r w:rsidRPr="00800A0A">
        <w:rPr>
          <w:lang w:val="ro-RO"/>
        </w:rPr>
        <w:t xml:space="preserve"> și mai înalt</w:t>
      </w:r>
      <w:r w:rsidR="00484094">
        <w:rPr>
          <w:lang w:val="ro-RO"/>
        </w:rPr>
        <w:t>ă</w:t>
      </w:r>
      <w:r w:rsidRPr="00800A0A">
        <w:rPr>
          <w:lang w:val="ro-RO"/>
        </w:rPr>
        <w:t>, gama Courier oferă, de asemenea, sisteme îmbunătățite de conectivitate și siguranță, dar și sisteme de propulsie care satisfac o gamă largă de nevoi.</w:t>
      </w:r>
    </w:p>
    <w:p w14:paraId="0DD9EBF5" w14:textId="724C94F3" w:rsidR="003963FB" w:rsidRDefault="0028436C" w:rsidP="00800A0A">
      <w:pPr>
        <w:pStyle w:val="BodyText"/>
        <w:spacing w:before="165" w:line="259" w:lineRule="auto"/>
        <w:ind w:left="0" w:right="114"/>
        <w:rPr>
          <w:lang w:val="ro-RO"/>
        </w:rPr>
      </w:pPr>
      <w:r w:rsidRPr="00800A0A">
        <w:rPr>
          <w:lang w:val="ro-RO"/>
        </w:rPr>
        <w:t xml:space="preserve">Cea mai nouă versiune a sistemului multimedia SYNC 4 a noii game Courier, disponibil cu un ecran tactil de 8 </w:t>
      </w:r>
      <w:proofErr w:type="spellStart"/>
      <w:r w:rsidRPr="00800A0A">
        <w:rPr>
          <w:lang w:val="ro-RO"/>
        </w:rPr>
        <w:t>inchi</w:t>
      </w:r>
      <w:proofErr w:type="spellEnd"/>
      <w:r w:rsidRPr="00800A0A">
        <w:rPr>
          <w:lang w:val="ro-RO"/>
        </w:rPr>
        <w:t xml:space="preserve"> (sau 12 </w:t>
      </w:r>
      <w:proofErr w:type="spellStart"/>
      <w:r w:rsidRPr="00800A0A">
        <w:rPr>
          <w:lang w:val="ro-RO"/>
        </w:rPr>
        <w:t>inchi</w:t>
      </w:r>
      <w:proofErr w:type="spellEnd"/>
      <w:r w:rsidRPr="00800A0A">
        <w:rPr>
          <w:lang w:val="ro-RO"/>
        </w:rPr>
        <w:t xml:space="preserve"> în versiunea electrică) care poate proiecta ecranul telefonului inteligent, funcționează grație unui modem încorporat pentru a oferi conectivitate avansată, navigație în timp real și actualizări „over-</w:t>
      </w:r>
      <w:proofErr w:type="spellStart"/>
      <w:r w:rsidRPr="00800A0A">
        <w:rPr>
          <w:lang w:val="ro-RO"/>
        </w:rPr>
        <w:t>the</w:t>
      </w:r>
      <w:proofErr w:type="spellEnd"/>
      <w:r w:rsidRPr="00800A0A">
        <w:rPr>
          <w:lang w:val="ro-RO"/>
        </w:rPr>
        <w:t>-</w:t>
      </w:r>
      <w:proofErr w:type="spellStart"/>
      <w:r w:rsidRPr="00800A0A">
        <w:rPr>
          <w:lang w:val="ro-RO"/>
        </w:rPr>
        <w:t>air</w:t>
      </w:r>
      <w:proofErr w:type="spellEnd"/>
      <w:r w:rsidRPr="00800A0A">
        <w:rPr>
          <w:lang w:val="ro-RO"/>
        </w:rPr>
        <w:t>”. Noua gamă Courier te menține mereu conectat și poate fi controlată prin activarea multor funcții de securitate și sănătate a vehiculului prin intermediul modemului său.</w:t>
      </w:r>
    </w:p>
    <w:p w14:paraId="693FAA89" w14:textId="77777777" w:rsidR="009A2115" w:rsidRDefault="009A2115" w:rsidP="00800A0A">
      <w:pPr>
        <w:pStyle w:val="BodyText"/>
        <w:spacing w:before="165" w:line="259" w:lineRule="auto"/>
        <w:ind w:left="0" w:right="114"/>
        <w:rPr>
          <w:lang w:val="ro-RO"/>
        </w:rPr>
      </w:pPr>
    </w:p>
    <w:p w14:paraId="03B05F9D" w14:textId="77777777" w:rsidR="009A2115" w:rsidRPr="009A2115" w:rsidRDefault="009A2115" w:rsidP="009A2115">
      <w:pPr>
        <w:jc w:val="both"/>
        <w:rPr>
          <w:rFonts w:cstheme="minorHAnsi"/>
          <w:b/>
          <w:bCs/>
          <w:sz w:val="18"/>
          <w:szCs w:val="16"/>
          <w:lang w:val="ro-RO"/>
        </w:rPr>
      </w:pPr>
      <w:r w:rsidRPr="009A2115">
        <w:rPr>
          <w:rFonts w:cstheme="minorHAnsi"/>
          <w:b/>
          <w:bCs/>
          <w:sz w:val="18"/>
          <w:szCs w:val="16"/>
          <w:lang w:val="ro-RO"/>
        </w:rPr>
        <w:t xml:space="preserve">Despre Ford </w:t>
      </w:r>
      <w:proofErr w:type="spellStart"/>
      <w:r w:rsidRPr="009A2115">
        <w:rPr>
          <w:rFonts w:cstheme="minorHAnsi"/>
          <w:b/>
          <w:bCs/>
          <w:sz w:val="18"/>
          <w:szCs w:val="16"/>
          <w:lang w:val="ro-RO"/>
        </w:rPr>
        <w:t>Otosan</w:t>
      </w:r>
      <w:proofErr w:type="spellEnd"/>
    </w:p>
    <w:p w14:paraId="57695DC4" w14:textId="3FCDDE2B" w:rsidR="00542453" w:rsidRPr="003A5A74" w:rsidRDefault="009A2115" w:rsidP="003A5A74">
      <w:pPr>
        <w:jc w:val="both"/>
        <w:rPr>
          <w:rFonts w:cstheme="minorHAnsi"/>
          <w:sz w:val="18"/>
          <w:szCs w:val="16"/>
          <w:lang w:val="ro-RO"/>
        </w:rPr>
      </w:pPr>
      <w:r w:rsidRPr="009A2115">
        <w:rPr>
          <w:rFonts w:cstheme="minorHAnsi"/>
          <w:sz w:val="18"/>
          <w:szCs w:val="16"/>
          <w:lang w:val="ro-RO"/>
        </w:rPr>
        <w:t xml:space="preserve">Fondată în 1959, Ford </w:t>
      </w:r>
      <w:proofErr w:type="spellStart"/>
      <w:r w:rsidRPr="009A2115">
        <w:rPr>
          <w:rFonts w:cstheme="minorHAnsi"/>
          <w:sz w:val="18"/>
          <w:szCs w:val="16"/>
          <w:lang w:val="ro-RO"/>
        </w:rPr>
        <w:t>Otosan</w:t>
      </w:r>
      <w:proofErr w:type="spellEnd"/>
      <w:r w:rsidRPr="009A2115">
        <w:rPr>
          <w:rFonts w:cstheme="minorHAnsi"/>
          <w:sz w:val="18"/>
          <w:szCs w:val="16"/>
          <w:lang w:val="ro-RO"/>
        </w:rPr>
        <w:t xml:space="preserve"> (Ford </w:t>
      </w:r>
      <w:proofErr w:type="spellStart"/>
      <w:r w:rsidRPr="009A2115">
        <w:rPr>
          <w:rFonts w:cstheme="minorHAnsi"/>
          <w:sz w:val="18"/>
          <w:szCs w:val="16"/>
          <w:lang w:val="ro-RO"/>
        </w:rPr>
        <w:t>Otomotiv</w:t>
      </w:r>
      <w:proofErr w:type="spellEnd"/>
      <w:r w:rsidRPr="009A2115">
        <w:rPr>
          <w:rFonts w:cstheme="minorHAnsi"/>
          <w:sz w:val="18"/>
          <w:szCs w:val="16"/>
          <w:lang w:val="ro-RO"/>
        </w:rPr>
        <w:t xml:space="preserve"> </w:t>
      </w:r>
      <w:proofErr w:type="spellStart"/>
      <w:r w:rsidRPr="009A2115">
        <w:rPr>
          <w:rFonts w:cstheme="minorHAnsi"/>
          <w:sz w:val="18"/>
          <w:szCs w:val="16"/>
          <w:lang w:val="ro-RO"/>
        </w:rPr>
        <w:t>Sanayi</w:t>
      </w:r>
      <w:proofErr w:type="spellEnd"/>
      <w:r w:rsidRPr="009A2115">
        <w:rPr>
          <w:rFonts w:cstheme="minorHAnsi"/>
          <w:sz w:val="18"/>
          <w:szCs w:val="16"/>
          <w:lang w:val="ro-RO"/>
        </w:rPr>
        <w:t xml:space="preserve"> A.Ş.) este o companie tranzacționată public (societate publică), în cadrul căreia Ford Motor Company și </w:t>
      </w:r>
      <w:proofErr w:type="spellStart"/>
      <w:r w:rsidRPr="009A2115">
        <w:rPr>
          <w:rFonts w:cstheme="minorHAnsi"/>
          <w:sz w:val="18"/>
          <w:szCs w:val="16"/>
          <w:lang w:val="ro-RO"/>
        </w:rPr>
        <w:t>Koç</w:t>
      </w:r>
      <w:proofErr w:type="spellEnd"/>
      <w:r w:rsidRPr="009A2115">
        <w:rPr>
          <w:rFonts w:cstheme="minorHAnsi"/>
          <w:sz w:val="18"/>
          <w:szCs w:val="16"/>
          <w:lang w:val="ro-RO"/>
        </w:rPr>
        <w:t xml:space="preserve"> Holding dețin acțiuni egale. Compania este a doua cea mai mare organizație industrială din Turcia, cea mai valoroasă companie din domeniul auto listată la Bursa de Valori din Istanbul (</w:t>
      </w:r>
      <w:proofErr w:type="spellStart"/>
      <w:r w:rsidRPr="009A2115">
        <w:rPr>
          <w:rFonts w:cstheme="minorHAnsi"/>
          <w:sz w:val="18"/>
          <w:szCs w:val="16"/>
          <w:lang w:val="ro-RO"/>
        </w:rPr>
        <w:t>Borsa</w:t>
      </w:r>
      <w:proofErr w:type="spellEnd"/>
      <w:r w:rsidRPr="009A2115">
        <w:rPr>
          <w:rFonts w:cstheme="minorHAnsi"/>
          <w:sz w:val="18"/>
          <w:szCs w:val="16"/>
          <w:lang w:val="ro-RO"/>
        </w:rPr>
        <w:t xml:space="preserve"> İstanbul). Ford </w:t>
      </w:r>
      <w:proofErr w:type="spellStart"/>
      <w:r w:rsidRPr="009A2115">
        <w:rPr>
          <w:rFonts w:cstheme="minorHAnsi"/>
          <w:sz w:val="18"/>
          <w:szCs w:val="16"/>
          <w:lang w:val="ro-RO"/>
        </w:rPr>
        <w:t>Otosan</w:t>
      </w:r>
      <w:proofErr w:type="spellEnd"/>
      <w:r w:rsidRPr="009A2115">
        <w:rPr>
          <w:rFonts w:cstheme="minorHAnsi"/>
          <w:sz w:val="18"/>
          <w:szCs w:val="16"/>
          <w:lang w:val="ro-RO"/>
        </w:rPr>
        <w:t xml:space="preserve"> își desfășoară activitatea în 4 centre principale, </w:t>
      </w:r>
      <w:proofErr w:type="spellStart"/>
      <w:r w:rsidRPr="009A2115">
        <w:rPr>
          <w:rFonts w:cstheme="minorHAnsi"/>
          <w:sz w:val="18"/>
          <w:szCs w:val="16"/>
          <w:lang w:val="ro-RO"/>
        </w:rPr>
        <w:t>dupa</w:t>
      </w:r>
      <w:proofErr w:type="spellEnd"/>
      <w:r w:rsidRPr="009A2115">
        <w:rPr>
          <w:rFonts w:cstheme="minorHAnsi"/>
          <w:sz w:val="18"/>
          <w:szCs w:val="16"/>
          <w:lang w:val="ro-RO"/>
        </w:rPr>
        <w:t xml:space="preserve"> cum </w:t>
      </w:r>
      <w:proofErr w:type="spellStart"/>
      <w:r w:rsidRPr="009A2115">
        <w:rPr>
          <w:rFonts w:cstheme="minorHAnsi"/>
          <w:sz w:val="18"/>
          <w:szCs w:val="16"/>
          <w:lang w:val="ro-RO"/>
        </w:rPr>
        <w:t>urmeaza</w:t>
      </w:r>
      <w:proofErr w:type="spellEnd"/>
      <w:r w:rsidRPr="009A2115">
        <w:rPr>
          <w:rFonts w:cstheme="minorHAnsi"/>
          <w:sz w:val="18"/>
          <w:szCs w:val="16"/>
          <w:lang w:val="ro-RO"/>
        </w:rPr>
        <w:t xml:space="preserve">: fabricile din </w:t>
      </w:r>
      <w:proofErr w:type="spellStart"/>
      <w:r w:rsidRPr="009A2115">
        <w:rPr>
          <w:rFonts w:cstheme="minorHAnsi"/>
          <w:sz w:val="18"/>
          <w:szCs w:val="16"/>
          <w:lang w:val="ro-RO"/>
        </w:rPr>
        <w:t>Kocaeli</w:t>
      </w:r>
      <w:proofErr w:type="spellEnd"/>
      <w:r w:rsidRPr="009A2115">
        <w:rPr>
          <w:rFonts w:cstheme="minorHAnsi"/>
          <w:sz w:val="18"/>
          <w:szCs w:val="16"/>
          <w:lang w:val="ro-RO"/>
        </w:rPr>
        <w:t xml:space="preserve"> și </w:t>
      </w:r>
      <w:proofErr w:type="spellStart"/>
      <w:r w:rsidRPr="009A2115">
        <w:rPr>
          <w:rFonts w:cstheme="minorHAnsi"/>
          <w:sz w:val="18"/>
          <w:szCs w:val="16"/>
          <w:lang w:val="ro-RO"/>
        </w:rPr>
        <w:t>Eskişehir</w:t>
      </w:r>
      <w:proofErr w:type="spellEnd"/>
      <w:r w:rsidRPr="009A2115">
        <w:rPr>
          <w:rFonts w:cstheme="minorHAnsi"/>
          <w:sz w:val="18"/>
          <w:szCs w:val="16"/>
          <w:lang w:val="ro-RO"/>
        </w:rPr>
        <w:t xml:space="preserve"> (Turcia), fabrica din Craiova (România), și Centrul de Cercetare și Design din Istanbul (Turcia) si are peste 20,000 de angajați. Ford </w:t>
      </w:r>
      <w:proofErr w:type="spellStart"/>
      <w:r w:rsidRPr="009A2115">
        <w:rPr>
          <w:rFonts w:cstheme="minorHAnsi"/>
          <w:sz w:val="18"/>
          <w:szCs w:val="16"/>
          <w:lang w:val="ro-RO"/>
        </w:rPr>
        <w:t>Otosan</w:t>
      </w:r>
      <w:proofErr w:type="spellEnd"/>
      <w:r w:rsidRPr="009A2115">
        <w:rPr>
          <w:rFonts w:cstheme="minorHAnsi"/>
          <w:sz w:val="18"/>
          <w:szCs w:val="16"/>
          <w:lang w:val="ro-RO"/>
        </w:rPr>
        <w:t xml:space="preserve"> este cel mai mare producător de vehicule comerciale pentru Ford în Europa, capabil de a proiecta, dezvolta și testa un vehicul complet, inclusiv motorul acestuia, pornind de la zero și ajungând la un produs final. (</w:t>
      </w:r>
      <w:hyperlink r:id="rId6" w:history="1">
        <w:r w:rsidRPr="009A2115">
          <w:rPr>
            <w:rStyle w:val="Hyperlink"/>
            <w:rFonts w:cstheme="minorHAnsi"/>
            <w:sz w:val="18"/>
            <w:szCs w:val="16"/>
            <w:lang w:val="ro-RO"/>
          </w:rPr>
          <w:t>www.fordotosan.com.tr</w:t>
        </w:r>
      </w:hyperlink>
      <w:r w:rsidRPr="009A2115">
        <w:rPr>
          <w:rFonts w:cstheme="minorHAnsi"/>
          <w:sz w:val="18"/>
          <w:szCs w:val="16"/>
          <w:lang w:val="ro-RO"/>
        </w:rPr>
        <w:t>)</w:t>
      </w:r>
    </w:p>
    <w:sectPr w:rsidR="00542453" w:rsidRPr="003A5A74" w:rsidSect="0028436C">
      <w:headerReference w:type="default" r:id="rId7"/>
      <w:footerReference w:type="default" r:id="rId8"/>
      <w:type w:val="continuous"/>
      <w:pgSz w:w="11910" w:h="16840"/>
      <w:pgMar w:top="1360" w:right="1300" w:bottom="520" w:left="1300" w:header="708" w:footer="3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BBE8" w14:textId="77777777" w:rsidR="000B2002" w:rsidRDefault="000B2002">
      <w:r>
        <w:separator/>
      </w:r>
    </w:p>
  </w:endnote>
  <w:endnote w:type="continuationSeparator" w:id="0">
    <w:p w14:paraId="150E803B" w14:textId="77777777" w:rsidR="000B2002" w:rsidRDefault="000B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EBF7" w14:textId="3E01F8F4" w:rsidR="003963FB" w:rsidRDefault="003963FB">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0C58" w14:textId="77777777" w:rsidR="000B2002" w:rsidRDefault="000B2002">
      <w:r>
        <w:separator/>
      </w:r>
    </w:p>
  </w:footnote>
  <w:footnote w:type="continuationSeparator" w:id="0">
    <w:p w14:paraId="43E613B6" w14:textId="77777777" w:rsidR="000B2002" w:rsidRDefault="000B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EBF6" w14:textId="77777777" w:rsidR="003963FB" w:rsidRDefault="004B6B84">
    <w:pPr>
      <w:pStyle w:val="BodyText"/>
      <w:spacing w:line="14" w:lineRule="auto"/>
      <w:ind w:left="0"/>
      <w:jc w:val="left"/>
      <w:rPr>
        <w:sz w:val="20"/>
      </w:rPr>
    </w:pPr>
    <w:r>
      <w:rPr>
        <w:noProof/>
      </w:rPr>
      <w:drawing>
        <wp:anchor distT="0" distB="0" distL="0" distR="0" simplePos="0" relativeHeight="487556096" behindDoc="1" locked="0" layoutInCell="1" allowOverlap="1" wp14:anchorId="0DD9EBF8" wp14:editId="0DD9EBF9">
          <wp:simplePos x="0" y="0"/>
          <wp:positionH relativeFrom="page">
            <wp:posOffset>899794</wp:posOffset>
          </wp:positionH>
          <wp:positionV relativeFrom="page">
            <wp:posOffset>449579</wp:posOffset>
          </wp:positionV>
          <wp:extent cx="1816735" cy="1828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16735" cy="1828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63FB"/>
    <w:rsid w:val="00076D63"/>
    <w:rsid w:val="000A6609"/>
    <w:rsid w:val="000B13D2"/>
    <w:rsid w:val="000B2002"/>
    <w:rsid w:val="00186AC4"/>
    <w:rsid w:val="001F4B2C"/>
    <w:rsid w:val="002623E7"/>
    <w:rsid w:val="00270239"/>
    <w:rsid w:val="0028436C"/>
    <w:rsid w:val="00296BA9"/>
    <w:rsid w:val="002B5AD6"/>
    <w:rsid w:val="00337A7F"/>
    <w:rsid w:val="00394B16"/>
    <w:rsid w:val="003963FB"/>
    <w:rsid w:val="003A36C8"/>
    <w:rsid w:val="003A5A74"/>
    <w:rsid w:val="00432123"/>
    <w:rsid w:val="00432156"/>
    <w:rsid w:val="004354CE"/>
    <w:rsid w:val="00484094"/>
    <w:rsid w:val="00485255"/>
    <w:rsid w:val="004B6B84"/>
    <w:rsid w:val="00542453"/>
    <w:rsid w:val="005D3200"/>
    <w:rsid w:val="00665032"/>
    <w:rsid w:val="00683FEE"/>
    <w:rsid w:val="00714CCC"/>
    <w:rsid w:val="007419E4"/>
    <w:rsid w:val="007C6FE0"/>
    <w:rsid w:val="007D6E33"/>
    <w:rsid w:val="00800A0A"/>
    <w:rsid w:val="008315E2"/>
    <w:rsid w:val="00831807"/>
    <w:rsid w:val="00853DDD"/>
    <w:rsid w:val="00885AD0"/>
    <w:rsid w:val="00894F77"/>
    <w:rsid w:val="008A7001"/>
    <w:rsid w:val="00930659"/>
    <w:rsid w:val="009406E7"/>
    <w:rsid w:val="009A2115"/>
    <w:rsid w:val="00A040E9"/>
    <w:rsid w:val="00B3199B"/>
    <w:rsid w:val="00B356C7"/>
    <w:rsid w:val="00BD006F"/>
    <w:rsid w:val="00C449D6"/>
    <w:rsid w:val="00E16F9D"/>
    <w:rsid w:val="00EC6BD4"/>
    <w:rsid w:val="00ED6401"/>
    <w:rsid w:val="00EE07DA"/>
    <w:rsid w:val="00FB7ECA"/>
    <w:rsid w:val="00FC68E7"/>
    <w:rsid w:val="00FD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11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style>
  <w:style w:type="paragraph" w:styleId="Title">
    <w:name w:val="Title"/>
    <w:basedOn w:val="Normal"/>
    <w:uiPriority w:val="10"/>
    <w:qFormat/>
    <w:pPr>
      <w:ind w:left="136" w:right="13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436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28436C"/>
  </w:style>
  <w:style w:type="character" w:styleId="CommentReference">
    <w:name w:val="annotation reference"/>
    <w:basedOn w:val="DefaultParagraphFont"/>
    <w:uiPriority w:val="99"/>
    <w:semiHidden/>
    <w:unhideWhenUsed/>
    <w:rsid w:val="0028436C"/>
    <w:rPr>
      <w:sz w:val="16"/>
      <w:szCs w:val="16"/>
    </w:rPr>
  </w:style>
  <w:style w:type="paragraph" w:styleId="CommentText">
    <w:name w:val="annotation text"/>
    <w:basedOn w:val="Normal"/>
    <w:link w:val="CommentTextChar"/>
    <w:uiPriority w:val="99"/>
    <w:unhideWhenUsed/>
    <w:rsid w:val="0028436C"/>
    <w:pPr>
      <w:widowControl/>
      <w:autoSpaceDE/>
      <w:autoSpaceDN/>
      <w:spacing w:after="160"/>
    </w:pPr>
    <w:rPr>
      <w:rFonts w:asciiTheme="minorHAnsi" w:eastAsiaTheme="minorEastAsia" w:hAnsiTheme="minorHAnsi" w:cstheme="minorBidi"/>
      <w:sz w:val="20"/>
      <w:szCs w:val="20"/>
      <w:lang w:val="tr-TR" w:eastAsia="zh-CN"/>
    </w:rPr>
  </w:style>
  <w:style w:type="character" w:customStyle="1" w:styleId="CommentTextChar">
    <w:name w:val="Comment Text Char"/>
    <w:basedOn w:val="DefaultParagraphFont"/>
    <w:link w:val="CommentText"/>
    <w:uiPriority w:val="99"/>
    <w:rsid w:val="0028436C"/>
    <w:rPr>
      <w:rFonts w:eastAsiaTheme="minorEastAsia"/>
      <w:sz w:val="20"/>
      <w:szCs w:val="20"/>
      <w:lang w:val="tr-TR" w:eastAsia="zh-CN"/>
    </w:rPr>
  </w:style>
  <w:style w:type="paragraph" w:styleId="Header">
    <w:name w:val="header"/>
    <w:basedOn w:val="Normal"/>
    <w:link w:val="HeaderChar"/>
    <w:uiPriority w:val="99"/>
    <w:unhideWhenUsed/>
    <w:rsid w:val="007419E4"/>
    <w:pPr>
      <w:tabs>
        <w:tab w:val="center" w:pos="4680"/>
        <w:tab w:val="right" w:pos="9360"/>
      </w:tabs>
    </w:pPr>
  </w:style>
  <w:style w:type="character" w:customStyle="1" w:styleId="HeaderChar">
    <w:name w:val="Header Char"/>
    <w:basedOn w:val="DefaultParagraphFont"/>
    <w:link w:val="Header"/>
    <w:uiPriority w:val="99"/>
    <w:rsid w:val="007419E4"/>
    <w:rPr>
      <w:rFonts w:ascii="Calibri" w:eastAsia="Calibri" w:hAnsi="Calibri" w:cs="Calibri"/>
    </w:rPr>
  </w:style>
  <w:style w:type="character" w:styleId="Hyperlink">
    <w:name w:val="Hyperlink"/>
    <w:basedOn w:val="DefaultParagraphFont"/>
    <w:uiPriority w:val="99"/>
    <w:unhideWhenUsed/>
    <w:rsid w:val="009A2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dotosan.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2023-10-23T09:39:00Z</dcterms:created>
  <dcterms:modified xsi:type="dcterms:W3CDTF">2023-10-24T04:45:00Z</dcterms:modified>
</cp:coreProperties>
</file>