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BC" w:rsidRPr="00CE77BC" w:rsidRDefault="00CE77BC" w:rsidP="008955D6">
      <w:pPr>
        <w:pStyle w:val="Rubrik1"/>
        <w:rPr>
          <w:color w:val="auto"/>
          <w:sz w:val="32"/>
        </w:rPr>
      </w:pPr>
      <w:r w:rsidRPr="00CE77BC">
        <w:rPr>
          <w:color w:val="auto"/>
          <w:sz w:val="32"/>
        </w:rPr>
        <w:t>Pressmeddelande</w:t>
      </w:r>
    </w:p>
    <w:p w:rsidR="008955D6" w:rsidRDefault="00E9223F" w:rsidP="008955D6">
      <w:pPr>
        <w:pStyle w:val="Rubrik1"/>
      </w:pPr>
      <w:r>
        <w:rPr>
          <w:sz w:val="32"/>
        </w:rPr>
        <w:t xml:space="preserve">Nu kan du ha alla </w:t>
      </w:r>
      <w:r w:rsidR="0022496D">
        <w:rPr>
          <w:sz w:val="32"/>
        </w:rPr>
        <w:t>besättningens djur</w:t>
      </w:r>
      <w:r>
        <w:rPr>
          <w:sz w:val="32"/>
        </w:rPr>
        <w:t xml:space="preserve"> i mobil</w:t>
      </w:r>
      <w:r w:rsidR="0022496D">
        <w:rPr>
          <w:sz w:val="32"/>
        </w:rPr>
        <w:t>en</w:t>
      </w:r>
    </w:p>
    <w:p w:rsidR="0072465A" w:rsidRDefault="00E9223F" w:rsidP="004E3247">
      <w:pPr>
        <w:pStyle w:val="Rubrik4"/>
      </w:pPr>
      <w:bookmarkStart w:id="0" w:name="_GoBack"/>
      <w:r>
        <w:t xml:space="preserve">Idag lanserar Växa Sverige den </w:t>
      </w:r>
      <w:r w:rsidR="0022496D">
        <w:t>M</w:t>
      </w:r>
      <w:r>
        <w:t>obila djurtavlan som gör det möjligt a</w:t>
      </w:r>
      <w:r w:rsidR="0022496D">
        <w:t xml:space="preserve">tt se uppgifter om varje enskilt djur </w:t>
      </w:r>
      <w:r>
        <w:t xml:space="preserve">i besättningen via mobilen. Lantbrukaren kan se när </w:t>
      </w:r>
      <w:r w:rsidR="00270CDC">
        <w:t>kon</w:t>
      </w:r>
      <w:r>
        <w:t xml:space="preserve"> ska kalva, när hon </w:t>
      </w:r>
      <w:r w:rsidR="0022496D">
        <w:t>kan</w:t>
      </w:r>
      <w:r w:rsidR="00130DD8">
        <w:t xml:space="preserve"> semineras, hälsoläge </w:t>
      </w:r>
      <w:r>
        <w:t>och även uppgifter kring avkastning i form av slaktvikt</w:t>
      </w:r>
      <w:r w:rsidR="0022496D">
        <w:t>, övriga vikter</w:t>
      </w:r>
      <w:r>
        <w:t xml:space="preserve"> och mjölkavkastning finns i den Mobila djurtavlan. Fram tills den 31 mars kan de lantbrukare som vill prova tjänsten göra det utan kostnad. </w:t>
      </w:r>
    </w:p>
    <w:p w:rsidR="0072465A" w:rsidRPr="00535EC1" w:rsidRDefault="0072465A" w:rsidP="0072465A">
      <w:pPr>
        <w:rPr>
          <w:sz w:val="24"/>
          <w:szCs w:val="24"/>
        </w:rPr>
      </w:pPr>
    </w:p>
    <w:p w:rsidR="00A20EF8" w:rsidRDefault="00A20EF8" w:rsidP="00E9223F">
      <w:r>
        <w:t xml:space="preserve">Den Mobila djurtavlan är till nytta för lantbrukaren både i daglig drift och vid besök av t ex veterinär eller inför seminering. </w:t>
      </w:r>
      <w:r w:rsidR="00240A35">
        <w:t xml:space="preserve">Data </w:t>
      </w:r>
      <w:r>
        <w:t>hämtas upp från flera olika källor</w:t>
      </w:r>
      <w:r w:rsidR="00240A35">
        <w:t>, och alla d</w:t>
      </w:r>
      <w:r>
        <w:t xml:space="preserve">e mjölkproducenter som är anslutna till Kokontrollen och de nötköttsproducenter som är anslutna till KAP (Kött, </w:t>
      </w:r>
      <w:r w:rsidR="0022496D">
        <w:t>Avel, Produktion) eller djurägare anslutna till Härstamningskontroll eller Semin kan använda tjänsten.</w:t>
      </w:r>
    </w:p>
    <w:p w:rsidR="0022496D" w:rsidRDefault="0022496D" w:rsidP="00E9223F"/>
    <w:p w:rsidR="00240A35" w:rsidRPr="00130DD8" w:rsidRDefault="005E0E6F" w:rsidP="00240A35">
      <w:pPr>
        <w:rPr>
          <w:b/>
        </w:rPr>
      </w:pPr>
      <w:r>
        <w:rPr>
          <w:b/>
          <w:color w:val="E36C0A" w:themeColor="accent6" w:themeShade="BF"/>
        </w:rPr>
        <w:t>Den mobila djurtavlan är ett steg mot ännu mer användarvänliga tjänster</w:t>
      </w:r>
    </w:p>
    <w:p w:rsidR="00130DD8" w:rsidRDefault="00130DD8" w:rsidP="00240A35">
      <w:r w:rsidRPr="00130DD8">
        <w:rPr>
          <w:i/>
        </w:rPr>
        <w:t>Den Mobila djurtavlan är ett steg i arbetet med att göra våra verktyg och tjänster än</w:t>
      </w:r>
      <w:r w:rsidR="0022496D">
        <w:rPr>
          <w:i/>
        </w:rPr>
        <w:t xml:space="preserve">nu </w:t>
      </w:r>
      <w:r w:rsidRPr="00130DD8">
        <w:rPr>
          <w:i/>
        </w:rPr>
        <w:t xml:space="preserve">mer användarvänliga och mobilanpassade. I de tester vi gjort hos </w:t>
      </w:r>
      <w:r w:rsidR="005E0E6F">
        <w:rPr>
          <w:i/>
        </w:rPr>
        <w:t>kunder</w:t>
      </w:r>
      <w:r w:rsidRPr="00130DD8">
        <w:rPr>
          <w:i/>
        </w:rPr>
        <w:t xml:space="preserve"> har vi fått mycket positiva gensvar och vi vill att många djurägare f</w:t>
      </w:r>
      <w:r>
        <w:rPr>
          <w:i/>
        </w:rPr>
        <w:t xml:space="preserve">år möjlighet att prova tjänsten. </w:t>
      </w:r>
      <w:r w:rsidRPr="00130DD8">
        <w:rPr>
          <w:i/>
        </w:rPr>
        <w:t>Därför erbjuder vi att få testa utan kostnad fram till 31 mars</w:t>
      </w:r>
      <w:r>
        <w:rPr>
          <w:i/>
        </w:rPr>
        <w:t>!</w:t>
      </w:r>
      <w:r w:rsidRPr="00130DD8">
        <w:rPr>
          <w:i/>
        </w:rPr>
        <w:t xml:space="preserve"> Därefter kosta</w:t>
      </w:r>
      <w:r>
        <w:rPr>
          <w:i/>
        </w:rPr>
        <w:t xml:space="preserve">r tjänsten 49 kronor per månad, </w:t>
      </w:r>
      <w:r w:rsidRPr="00130DD8">
        <w:t>säger Catrine Nelson, avdelningschef Kokontrollen</w:t>
      </w:r>
      <w:r w:rsidR="00B10A5B">
        <w:t xml:space="preserve"> och KAP</w:t>
      </w:r>
      <w:r w:rsidRPr="00130DD8">
        <w:t xml:space="preserve">. </w:t>
      </w:r>
    </w:p>
    <w:p w:rsidR="00130DD8" w:rsidRDefault="00130DD8" w:rsidP="00240A35"/>
    <w:p w:rsidR="00130DD8" w:rsidRDefault="00130DD8" w:rsidP="00240A35">
      <w:r w:rsidRPr="00130DD8">
        <w:t xml:space="preserve">Nedan </w:t>
      </w:r>
      <w:r w:rsidR="005E0E6F">
        <w:t xml:space="preserve">två </w:t>
      </w:r>
      <w:r w:rsidRPr="00130DD8">
        <w:t xml:space="preserve">länkar med filmer </w:t>
      </w:r>
      <w:r w:rsidR="005E0E6F">
        <w:t>s</w:t>
      </w:r>
      <w:r w:rsidRPr="00130DD8">
        <w:t xml:space="preserve">om visar hur den Mobila djurtavlan fungerar. </w:t>
      </w:r>
    </w:p>
    <w:p w:rsidR="00913F89" w:rsidRDefault="00913F89" w:rsidP="00913F89">
      <w:r>
        <w:t xml:space="preserve">För besättningar med mjölkkor: </w:t>
      </w:r>
      <w:hyperlink r:id="rId8" w:history="1">
        <w:r w:rsidRPr="007B22B4">
          <w:rPr>
            <w:rStyle w:val="Hyperlnk"/>
          </w:rPr>
          <w:t>https://dreambroker.com/channel/bfvj5sg7/ugwc0965</w:t>
        </w:r>
      </w:hyperlink>
    </w:p>
    <w:p w:rsidR="00913F89" w:rsidRDefault="00913F89" w:rsidP="00913F89">
      <w:r>
        <w:t xml:space="preserve">För besättningar med nötköttsproduktion: </w:t>
      </w:r>
      <w:hyperlink r:id="rId9" w:history="1">
        <w:r w:rsidRPr="007B22B4">
          <w:rPr>
            <w:rStyle w:val="Hyperlnk"/>
          </w:rPr>
          <w:t>https://dreambroker.com/channel/bfvj5sg7/v0duenyz</w:t>
        </w:r>
      </w:hyperlink>
    </w:p>
    <w:p w:rsidR="00130DD8" w:rsidRDefault="00130DD8" w:rsidP="00240A35"/>
    <w:p w:rsidR="00130DD8" w:rsidRDefault="00130DD8" w:rsidP="00240A35">
      <w:r>
        <w:t xml:space="preserve">Beställning av den </w:t>
      </w:r>
      <w:r w:rsidR="00913F89">
        <w:t>M</w:t>
      </w:r>
      <w:r>
        <w:t>obila djurtavla</w:t>
      </w:r>
      <w:r w:rsidR="00913F89">
        <w:t xml:space="preserve">n görs på Min sida på </w:t>
      </w:r>
      <w:hyperlink r:id="rId10" w:history="1">
        <w:r w:rsidR="00913F89" w:rsidRPr="007B22B4">
          <w:rPr>
            <w:rStyle w:val="Hyperlnk"/>
          </w:rPr>
          <w:t>www.vxa.se</w:t>
        </w:r>
      </w:hyperlink>
    </w:p>
    <w:bookmarkEnd w:id="0"/>
    <w:p w:rsidR="00130DD8" w:rsidRDefault="00130DD8" w:rsidP="00240A35"/>
    <w:p w:rsidR="00D710CC" w:rsidRPr="00C62028" w:rsidRDefault="002B4273" w:rsidP="00535EC1">
      <w:pPr>
        <w:rPr>
          <w:rFonts w:cs="Helvetica"/>
          <w:b/>
          <w:color w:val="555555"/>
          <w:szCs w:val="24"/>
        </w:rPr>
      </w:pPr>
      <w:r w:rsidRPr="00C62028">
        <w:rPr>
          <w:rFonts w:cs="Helvetica"/>
          <w:b/>
          <w:color w:val="555555"/>
          <w:szCs w:val="24"/>
        </w:rPr>
        <w:t xml:space="preserve">För mera information: </w:t>
      </w:r>
    </w:p>
    <w:p w:rsidR="00FA6935" w:rsidRDefault="00240A35" w:rsidP="00535EC1">
      <w:pPr>
        <w:rPr>
          <w:rFonts w:cs="Helvetica"/>
          <w:color w:val="555555"/>
          <w:szCs w:val="24"/>
        </w:rPr>
      </w:pPr>
      <w:r>
        <w:rPr>
          <w:rFonts w:cs="Helvetica"/>
          <w:color w:val="555555"/>
          <w:szCs w:val="24"/>
        </w:rPr>
        <w:t>Kristina Remgård,</w:t>
      </w:r>
      <w:r w:rsidR="00E75124">
        <w:rPr>
          <w:rFonts w:cs="Helvetica"/>
          <w:color w:val="555555"/>
          <w:szCs w:val="24"/>
        </w:rPr>
        <w:t xml:space="preserve"> </w:t>
      </w:r>
      <w:r w:rsidR="00130DD8">
        <w:rPr>
          <w:rFonts w:cs="Helvetica"/>
          <w:color w:val="555555"/>
          <w:szCs w:val="24"/>
        </w:rPr>
        <w:t>Kokont</w:t>
      </w:r>
      <w:r w:rsidR="00B10A5B">
        <w:rPr>
          <w:rFonts w:cs="Helvetica"/>
          <w:color w:val="555555"/>
          <w:szCs w:val="24"/>
        </w:rPr>
        <w:t>r</w:t>
      </w:r>
      <w:r w:rsidR="00130DD8">
        <w:rPr>
          <w:rFonts w:cs="Helvetica"/>
          <w:color w:val="555555"/>
          <w:szCs w:val="24"/>
        </w:rPr>
        <w:t xml:space="preserve">oll och KAP, </w:t>
      </w:r>
      <w:r w:rsidR="00E75124">
        <w:rPr>
          <w:rFonts w:cs="Helvetica"/>
          <w:color w:val="555555"/>
          <w:szCs w:val="24"/>
        </w:rPr>
        <w:t>Växa Sverige</w:t>
      </w:r>
      <w:r w:rsidR="003E4BBB">
        <w:rPr>
          <w:rFonts w:cs="Helvetica"/>
          <w:color w:val="555555"/>
          <w:szCs w:val="24"/>
        </w:rPr>
        <w:t xml:space="preserve">: </w:t>
      </w:r>
      <w:hyperlink r:id="rId11" w:history="1">
        <w:r w:rsidRPr="006055BA">
          <w:rPr>
            <w:rStyle w:val="Hyperlnk"/>
          </w:rPr>
          <w:t>kristina.remgård@vxa.se</w:t>
        </w:r>
      </w:hyperlink>
      <w:r>
        <w:t xml:space="preserve"> </w:t>
      </w:r>
      <w:r w:rsidR="00130DD8">
        <w:t xml:space="preserve">eller </w:t>
      </w:r>
      <w:r w:rsidR="00130DD8" w:rsidRPr="00806806">
        <w:rPr>
          <w:color w:val="595959" w:themeColor="text1" w:themeTint="A6"/>
        </w:rPr>
        <w:t>010-471 09 06</w:t>
      </w:r>
    </w:p>
    <w:p w:rsidR="00240A35" w:rsidRDefault="00240A35" w:rsidP="0044674B">
      <w:pPr>
        <w:rPr>
          <w:rFonts w:cs="Helvetica"/>
          <w:color w:val="555555"/>
          <w:szCs w:val="24"/>
        </w:rPr>
      </w:pPr>
      <w:r>
        <w:rPr>
          <w:rFonts w:cs="Helvetica"/>
          <w:color w:val="555555"/>
          <w:szCs w:val="24"/>
        </w:rPr>
        <w:t>Catrine Nelson, avdelningschef Kokontrollen</w:t>
      </w:r>
      <w:r w:rsidR="00B10A5B">
        <w:rPr>
          <w:rFonts w:cs="Helvetica"/>
          <w:color w:val="555555"/>
          <w:szCs w:val="24"/>
        </w:rPr>
        <w:t xml:space="preserve"> och KAP</w:t>
      </w:r>
      <w:r>
        <w:rPr>
          <w:rFonts w:cs="Helvetica"/>
          <w:color w:val="555555"/>
          <w:szCs w:val="24"/>
        </w:rPr>
        <w:t xml:space="preserve">: </w:t>
      </w:r>
      <w:hyperlink r:id="rId12" w:history="1">
        <w:r w:rsidRPr="006055BA">
          <w:rPr>
            <w:rStyle w:val="Hyperlnk"/>
            <w:rFonts w:cs="Helvetica"/>
            <w:szCs w:val="24"/>
          </w:rPr>
          <w:t>catrine.nelson@vxa.se</w:t>
        </w:r>
      </w:hyperlink>
      <w:r>
        <w:rPr>
          <w:rFonts w:cs="Helvetica"/>
          <w:color w:val="555555"/>
          <w:szCs w:val="24"/>
        </w:rPr>
        <w:t xml:space="preserve"> </w:t>
      </w:r>
      <w:r w:rsidR="00130DD8">
        <w:rPr>
          <w:rFonts w:cs="Helvetica"/>
          <w:color w:val="555555"/>
          <w:szCs w:val="24"/>
        </w:rPr>
        <w:t xml:space="preserve">eller 010-471 09 23 </w:t>
      </w:r>
    </w:p>
    <w:p w:rsidR="0061556F" w:rsidRDefault="0087045A" w:rsidP="0044674B">
      <w:pPr>
        <w:rPr>
          <w:i/>
        </w:rPr>
      </w:pPr>
      <w:r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24FD6" wp14:editId="1B5D8422">
                <wp:simplePos x="0" y="0"/>
                <wp:positionH relativeFrom="margin">
                  <wp:posOffset>-61595</wp:posOffset>
                </wp:positionH>
                <wp:positionV relativeFrom="paragraph">
                  <wp:posOffset>88557</wp:posOffset>
                </wp:positionV>
                <wp:extent cx="5961185" cy="2250831"/>
                <wp:effectExtent l="0" t="0" r="20955" b="1651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185" cy="22508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69D9" id="Rektangel 5" o:spid="_x0000_s1026" style="position:absolute;margin-left:-4.85pt;margin-top:6.95pt;width:469.4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" filled="f" strokecolor="#f79646 [3209]" strokeweight="2pt">
                <w10:wrap anchorx="margin"/>
              </v:rect>
            </w:pict>
          </mc:Fallback>
        </mc:AlternateContent>
      </w:r>
    </w:p>
    <w:p w:rsidR="00170076" w:rsidRPr="00170076" w:rsidRDefault="0061556F" w:rsidP="0044674B">
      <w:pPr>
        <w:rPr>
          <w:b/>
          <w:i/>
        </w:rPr>
      </w:pPr>
      <w:r>
        <w:rPr>
          <w:b/>
          <w:i/>
          <w:sz w:val="32"/>
        </w:rPr>
        <w:t xml:space="preserve">Om </w:t>
      </w:r>
      <w:r w:rsidR="00170076" w:rsidRPr="00170076">
        <w:rPr>
          <w:b/>
          <w:i/>
          <w:sz w:val="32"/>
        </w:rPr>
        <w:t xml:space="preserve">Växa Sverige </w:t>
      </w:r>
    </w:p>
    <w:p w:rsidR="00170076" w:rsidRDefault="00170076" w:rsidP="0044674B">
      <w:pPr>
        <w:rPr>
          <w:i/>
        </w:rPr>
      </w:pPr>
    </w:p>
    <w:p w:rsidR="002414AC" w:rsidRPr="00211E22" w:rsidRDefault="00211E22" w:rsidP="0044674B">
      <w:pPr>
        <w:rPr>
          <w:i/>
        </w:rPr>
      </w:pPr>
      <w:r w:rsidRPr="00211E22">
        <w:rPr>
          <w:i/>
        </w:rPr>
        <w:t>Växa Sverige är ett medlemsföretag med totalt</w:t>
      </w:r>
      <w:r w:rsidRPr="002A1763">
        <w:rPr>
          <w:i/>
          <w:color w:val="FF0000"/>
        </w:rPr>
        <w:t xml:space="preserve"> </w:t>
      </w:r>
      <w:r w:rsidR="00EF789A">
        <w:rPr>
          <w:i/>
        </w:rPr>
        <w:t>7</w:t>
      </w:r>
      <w:r w:rsidR="009A0588">
        <w:rPr>
          <w:i/>
        </w:rPr>
        <w:t> </w:t>
      </w:r>
      <w:r w:rsidR="00EF789A">
        <w:rPr>
          <w:i/>
        </w:rPr>
        <w:t>654</w:t>
      </w:r>
      <w:r w:rsidR="009A0588">
        <w:rPr>
          <w:i/>
        </w:rPr>
        <w:t>*</w:t>
      </w:r>
      <w:r w:rsidR="00EF789A">
        <w:rPr>
          <w:i/>
        </w:rPr>
        <w:t xml:space="preserve"> </w:t>
      </w:r>
      <w:r w:rsidRPr="0087045A">
        <w:rPr>
          <w:i/>
        </w:rPr>
        <w:t>medlemmar</w:t>
      </w:r>
      <w:r w:rsidRPr="00211E22">
        <w:rPr>
          <w:i/>
        </w:rPr>
        <w:t xml:space="preserve">, </w:t>
      </w:r>
      <w:r w:rsidR="00EF789A">
        <w:rPr>
          <w:i/>
        </w:rPr>
        <w:t>varav</w:t>
      </w:r>
      <w:r w:rsidR="00222DD8">
        <w:rPr>
          <w:i/>
        </w:rPr>
        <w:t xml:space="preserve"> cirka 3500 </w:t>
      </w:r>
      <w:r w:rsidR="00D2275F">
        <w:rPr>
          <w:i/>
        </w:rPr>
        <w:t xml:space="preserve">är aktiva i mjölkproduktion. </w:t>
      </w:r>
      <w:r w:rsidRPr="00211E22">
        <w:rPr>
          <w:i/>
        </w:rPr>
        <w:t xml:space="preserve"> </w:t>
      </w:r>
      <w:r>
        <w:rPr>
          <w:i/>
        </w:rPr>
        <w:t xml:space="preserve">Vår verksamhet bedrivs från </w:t>
      </w:r>
      <w:r w:rsidR="00170076">
        <w:rPr>
          <w:i/>
        </w:rPr>
        <w:t>ett 30-tal</w:t>
      </w:r>
      <w:r>
        <w:rPr>
          <w:i/>
        </w:rPr>
        <w:t xml:space="preserve"> driftplatser över i stort sett hela landet. </w:t>
      </w:r>
    </w:p>
    <w:p w:rsidR="00211E22" w:rsidRPr="00211E22" w:rsidRDefault="00211E22" w:rsidP="0044674B">
      <w:pPr>
        <w:rPr>
          <w:i/>
        </w:rPr>
      </w:pPr>
    </w:p>
    <w:p w:rsidR="00211E22" w:rsidRDefault="00211E22" w:rsidP="0044674B">
      <w:pPr>
        <w:rPr>
          <w:i/>
        </w:rPr>
      </w:pPr>
      <w:r w:rsidRPr="00211E22">
        <w:rPr>
          <w:i/>
        </w:rPr>
        <w:t>Växa Sverige tillhandahåller rådgivning och service som sä</w:t>
      </w:r>
      <w:r w:rsidR="004D7496">
        <w:rPr>
          <w:i/>
        </w:rPr>
        <w:t>n</w:t>
      </w:r>
      <w:r w:rsidRPr="00211E22">
        <w:rPr>
          <w:i/>
        </w:rPr>
        <w:t>ker kostnaderna, optimerar produktionen och ökar lö</w:t>
      </w:r>
      <w:r w:rsidR="00222DD8">
        <w:rPr>
          <w:i/>
        </w:rPr>
        <w:t xml:space="preserve">nsamheten i lantbruksföretag. Växa </w:t>
      </w:r>
      <w:r w:rsidRPr="00211E22">
        <w:rPr>
          <w:i/>
        </w:rPr>
        <w:t xml:space="preserve">erbjuder </w:t>
      </w:r>
      <w:r w:rsidR="00222DD8">
        <w:rPr>
          <w:i/>
        </w:rPr>
        <w:t xml:space="preserve">tjänster inom allt </w:t>
      </w:r>
      <w:r w:rsidRPr="00211E22">
        <w:rPr>
          <w:i/>
        </w:rPr>
        <w:t xml:space="preserve">från semin och avbytarservice till avelsrådgivning, förebyggande djurhälsoarbete och rådgivning inom företags- och affärsutveckling. </w:t>
      </w:r>
    </w:p>
    <w:p w:rsidR="009A0588" w:rsidRDefault="009A0588" w:rsidP="0044674B">
      <w:pPr>
        <w:rPr>
          <w:i/>
        </w:rPr>
      </w:pPr>
    </w:p>
    <w:p w:rsidR="009A0588" w:rsidRPr="009A0588" w:rsidRDefault="009A0588" w:rsidP="0044674B">
      <w:pPr>
        <w:rPr>
          <w:i/>
          <w:sz w:val="16"/>
        </w:rPr>
      </w:pPr>
      <w:r w:rsidRPr="009A0588">
        <w:rPr>
          <w:i/>
          <w:sz w:val="16"/>
        </w:rPr>
        <w:t>*2015/16</w:t>
      </w:r>
    </w:p>
    <w:sectPr w:rsidR="009A0588" w:rsidRPr="009A0588" w:rsidSect="008F44F5">
      <w:head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77" w:rsidRDefault="00041C77" w:rsidP="004928CD">
      <w:pPr>
        <w:pStyle w:val="Sidfot"/>
      </w:pPr>
      <w:r>
        <w:separator/>
      </w:r>
    </w:p>
  </w:endnote>
  <w:endnote w:type="continuationSeparator" w:id="0">
    <w:p w:rsidR="00041C77" w:rsidRDefault="00041C77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77" w:rsidRDefault="00041C77" w:rsidP="004928CD">
      <w:pPr>
        <w:pStyle w:val="Sidfot"/>
      </w:pPr>
      <w:r>
        <w:separator/>
      </w:r>
    </w:p>
  </w:footnote>
  <w:footnote w:type="continuationSeparator" w:id="0">
    <w:p w:rsidR="00041C77" w:rsidRDefault="00041C77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:rsidTr="00836267">
      <w:trPr>
        <w:jc w:val="center"/>
      </w:trPr>
      <w:tc>
        <w:tcPr>
          <w:tcW w:w="3085" w:type="dxa"/>
        </w:tcPr>
        <w:p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C2563FF" wp14:editId="517A0D2B">
                <wp:simplePos x="0" y="0"/>
                <wp:positionH relativeFrom="column">
                  <wp:posOffset>15240</wp:posOffset>
                </wp:positionH>
                <wp:positionV relativeFrom="paragraph">
                  <wp:posOffset>-39370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1A0B37" w:rsidRDefault="00E9223F" w:rsidP="00AC056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2017-01-1</w:t>
          </w:r>
          <w:r w:rsidR="004F58A5">
            <w:rPr>
              <w:rFonts w:asciiTheme="minorHAnsi" w:hAnsiTheme="minorHAnsi"/>
              <w:sz w:val="18"/>
              <w:szCs w:val="18"/>
            </w:rPr>
            <w:t>2</w:t>
          </w:r>
        </w:p>
        <w:p w:rsidR="004F58A5" w:rsidRPr="00884D19" w:rsidRDefault="004F58A5" w:rsidP="00AC056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right"/>
            <w:rPr>
              <w:rStyle w:val="Sidnummer"/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900FBF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 xml:space="preserve"> (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900FBF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>)</w:t>
          </w:r>
        </w:p>
      </w:tc>
    </w:tr>
  </w:tbl>
  <w:p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5F65A" wp14:editId="7848C278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900FBF">
      <w:rPr>
        <w:noProof/>
      </w:rPr>
      <w:t>2017-01-11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A1856"/>
    <w:multiLevelType w:val="hybridMultilevel"/>
    <w:tmpl w:val="5100C6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0721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223FA"/>
    <w:rsid w:val="000350A7"/>
    <w:rsid w:val="00041C77"/>
    <w:rsid w:val="00042A1D"/>
    <w:rsid w:val="00053E4E"/>
    <w:rsid w:val="00073A07"/>
    <w:rsid w:val="00081F3B"/>
    <w:rsid w:val="000972FD"/>
    <w:rsid w:val="000A1414"/>
    <w:rsid w:val="000A17FA"/>
    <w:rsid w:val="000A3D09"/>
    <w:rsid w:val="000B7316"/>
    <w:rsid w:val="000D2A1C"/>
    <w:rsid w:val="000E55DF"/>
    <w:rsid w:val="000E72D1"/>
    <w:rsid w:val="000F35EF"/>
    <w:rsid w:val="00112159"/>
    <w:rsid w:val="00114B7A"/>
    <w:rsid w:val="00130DD8"/>
    <w:rsid w:val="001401E2"/>
    <w:rsid w:val="00161F9C"/>
    <w:rsid w:val="00170076"/>
    <w:rsid w:val="0017333B"/>
    <w:rsid w:val="00181FF2"/>
    <w:rsid w:val="001A0B37"/>
    <w:rsid w:val="001A1806"/>
    <w:rsid w:val="001B5CD9"/>
    <w:rsid w:val="001C178E"/>
    <w:rsid w:val="001C6B45"/>
    <w:rsid w:val="001C6D02"/>
    <w:rsid w:val="001D61A5"/>
    <w:rsid w:val="001F0561"/>
    <w:rsid w:val="00202411"/>
    <w:rsid w:val="00211E22"/>
    <w:rsid w:val="00217C60"/>
    <w:rsid w:val="00221132"/>
    <w:rsid w:val="00222DD8"/>
    <w:rsid w:val="0022496D"/>
    <w:rsid w:val="00225A08"/>
    <w:rsid w:val="002315CB"/>
    <w:rsid w:val="002318A7"/>
    <w:rsid w:val="00240A35"/>
    <w:rsid w:val="002414AC"/>
    <w:rsid w:val="002467C1"/>
    <w:rsid w:val="0025246A"/>
    <w:rsid w:val="00256A97"/>
    <w:rsid w:val="00270CDC"/>
    <w:rsid w:val="00274BC2"/>
    <w:rsid w:val="00277777"/>
    <w:rsid w:val="00285AB7"/>
    <w:rsid w:val="00285D7A"/>
    <w:rsid w:val="002870DF"/>
    <w:rsid w:val="0029672D"/>
    <w:rsid w:val="002A1763"/>
    <w:rsid w:val="002A26B9"/>
    <w:rsid w:val="002A79A4"/>
    <w:rsid w:val="002A7E8F"/>
    <w:rsid w:val="002B29DA"/>
    <w:rsid w:val="002B4273"/>
    <w:rsid w:val="002C7DD3"/>
    <w:rsid w:val="002D30A1"/>
    <w:rsid w:val="002D359D"/>
    <w:rsid w:val="002D4B7C"/>
    <w:rsid w:val="002E43A1"/>
    <w:rsid w:val="00301DD4"/>
    <w:rsid w:val="003130C8"/>
    <w:rsid w:val="003229C3"/>
    <w:rsid w:val="00326583"/>
    <w:rsid w:val="00327465"/>
    <w:rsid w:val="003277BB"/>
    <w:rsid w:val="003471ED"/>
    <w:rsid w:val="0036441C"/>
    <w:rsid w:val="003738EF"/>
    <w:rsid w:val="003805CD"/>
    <w:rsid w:val="0039297B"/>
    <w:rsid w:val="003A110C"/>
    <w:rsid w:val="003A1179"/>
    <w:rsid w:val="003A1BBA"/>
    <w:rsid w:val="003B2360"/>
    <w:rsid w:val="003E1F78"/>
    <w:rsid w:val="003E4BBB"/>
    <w:rsid w:val="003F0131"/>
    <w:rsid w:val="003F3433"/>
    <w:rsid w:val="0042679F"/>
    <w:rsid w:val="00437C55"/>
    <w:rsid w:val="0044674B"/>
    <w:rsid w:val="00457EE2"/>
    <w:rsid w:val="00461451"/>
    <w:rsid w:val="00490355"/>
    <w:rsid w:val="00492567"/>
    <w:rsid w:val="004928CD"/>
    <w:rsid w:val="004962C5"/>
    <w:rsid w:val="00497028"/>
    <w:rsid w:val="004A26BF"/>
    <w:rsid w:val="004A68C2"/>
    <w:rsid w:val="004B2C07"/>
    <w:rsid w:val="004C5DF9"/>
    <w:rsid w:val="004D30C4"/>
    <w:rsid w:val="004D7496"/>
    <w:rsid w:val="004E1DE6"/>
    <w:rsid w:val="004E3247"/>
    <w:rsid w:val="004E5B68"/>
    <w:rsid w:val="004F1F98"/>
    <w:rsid w:val="004F58A5"/>
    <w:rsid w:val="005034AC"/>
    <w:rsid w:val="00510976"/>
    <w:rsid w:val="00517C80"/>
    <w:rsid w:val="0052503B"/>
    <w:rsid w:val="00532688"/>
    <w:rsid w:val="005331ED"/>
    <w:rsid w:val="00535EC1"/>
    <w:rsid w:val="00536F25"/>
    <w:rsid w:val="005444C0"/>
    <w:rsid w:val="0055082C"/>
    <w:rsid w:val="00550FB3"/>
    <w:rsid w:val="00556F61"/>
    <w:rsid w:val="00561398"/>
    <w:rsid w:val="00566BC1"/>
    <w:rsid w:val="005824DD"/>
    <w:rsid w:val="005A43CD"/>
    <w:rsid w:val="005C0746"/>
    <w:rsid w:val="005D2858"/>
    <w:rsid w:val="005E0E6F"/>
    <w:rsid w:val="005E1319"/>
    <w:rsid w:val="005E5B18"/>
    <w:rsid w:val="005E7300"/>
    <w:rsid w:val="005F074A"/>
    <w:rsid w:val="005F6E89"/>
    <w:rsid w:val="006101F0"/>
    <w:rsid w:val="0061556F"/>
    <w:rsid w:val="00626168"/>
    <w:rsid w:val="00630C3E"/>
    <w:rsid w:val="00640DAB"/>
    <w:rsid w:val="00657D40"/>
    <w:rsid w:val="006747FA"/>
    <w:rsid w:val="0069364A"/>
    <w:rsid w:val="00695E5F"/>
    <w:rsid w:val="006A3706"/>
    <w:rsid w:val="006B09EF"/>
    <w:rsid w:val="006C4668"/>
    <w:rsid w:val="006C47D4"/>
    <w:rsid w:val="006D72D3"/>
    <w:rsid w:val="006E140A"/>
    <w:rsid w:val="007002B7"/>
    <w:rsid w:val="007008A4"/>
    <w:rsid w:val="00704ECD"/>
    <w:rsid w:val="007069C9"/>
    <w:rsid w:val="007113EA"/>
    <w:rsid w:val="00711C9F"/>
    <w:rsid w:val="00720A52"/>
    <w:rsid w:val="00722080"/>
    <w:rsid w:val="00723984"/>
    <w:rsid w:val="0072465A"/>
    <w:rsid w:val="00735BEC"/>
    <w:rsid w:val="00736D35"/>
    <w:rsid w:val="00765CD2"/>
    <w:rsid w:val="00785854"/>
    <w:rsid w:val="007A0AC8"/>
    <w:rsid w:val="007A501C"/>
    <w:rsid w:val="007A6A4D"/>
    <w:rsid w:val="007B52A6"/>
    <w:rsid w:val="007C4A92"/>
    <w:rsid w:val="007C4D45"/>
    <w:rsid w:val="007D7E04"/>
    <w:rsid w:val="007E385A"/>
    <w:rsid w:val="007E6C24"/>
    <w:rsid w:val="007F5923"/>
    <w:rsid w:val="00806806"/>
    <w:rsid w:val="0082068E"/>
    <w:rsid w:val="008253A5"/>
    <w:rsid w:val="00826124"/>
    <w:rsid w:val="00826F2D"/>
    <w:rsid w:val="00836267"/>
    <w:rsid w:val="00844739"/>
    <w:rsid w:val="0084626E"/>
    <w:rsid w:val="00861A38"/>
    <w:rsid w:val="00866E5B"/>
    <w:rsid w:val="0087045A"/>
    <w:rsid w:val="00872356"/>
    <w:rsid w:val="00884D19"/>
    <w:rsid w:val="00891B52"/>
    <w:rsid w:val="00893112"/>
    <w:rsid w:val="008955D4"/>
    <w:rsid w:val="008955D6"/>
    <w:rsid w:val="008A1BE9"/>
    <w:rsid w:val="008B531B"/>
    <w:rsid w:val="008C029E"/>
    <w:rsid w:val="008C2C82"/>
    <w:rsid w:val="008C7339"/>
    <w:rsid w:val="008E3C08"/>
    <w:rsid w:val="008E7C7B"/>
    <w:rsid w:val="008F44F5"/>
    <w:rsid w:val="00900FBF"/>
    <w:rsid w:val="00911FBA"/>
    <w:rsid w:val="00913F89"/>
    <w:rsid w:val="009164F6"/>
    <w:rsid w:val="0091710D"/>
    <w:rsid w:val="0092494C"/>
    <w:rsid w:val="0093042B"/>
    <w:rsid w:val="00930647"/>
    <w:rsid w:val="00940974"/>
    <w:rsid w:val="00944A04"/>
    <w:rsid w:val="009459BD"/>
    <w:rsid w:val="009563B1"/>
    <w:rsid w:val="00960C5A"/>
    <w:rsid w:val="00981A4C"/>
    <w:rsid w:val="00987B42"/>
    <w:rsid w:val="00991C7F"/>
    <w:rsid w:val="00991CB0"/>
    <w:rsid w:val="00994B73"/>
    <w:rsid w:val="0099730F"/>
    <w:rsid w:val="009A0588"/>
    <w:rsid w:val="009A4692"/>
    <w:rsid w:val="009A651C"/>
    <w:rsid w:val="009B325C"/>
    <w:rsid w:val="009C364D"/>
    <w:rsid w:val="009C640D"/>
    <w:rsid w:val="009D5E44"/>
    <w:rsid w:val="009E0C45"/>
    <w:rsid w:val="009E2BE4"/>
    <w:rsid w:val="009F6E85"/>
    <w:rsid w:val="00A20EF8"/>
    <w:rsid w:val="00A30939"/>
    <w:rsid w:val="00A57E79"/>
    <w:rsid w:val="00A72F50"/>
    <w:rsid w:val="00A91DC5"/>
    <w:rsid w:val="00A92D0E"/>
    <w:rsid w:val="00AB7201"/>
    <w:rsid w:val="00AB7FDA"/>
    <w:rsid w:val="00AC056C"/>
    <w:rsid w:val="00B00529"/>
    <w:rsid w:val="00B10A5B"/>
    <w:rsid w:val="00B12D6A"/>
    <w:rsid w:val="00B13545"/>
    <w:rsid w:val="00B1698E"/>
    <w:rsid w:val="00B33482"/>
    <w:rsid w:val="00B62E35"/>
    <w:rsid w:val="00B74006"/>
    <w:rsid w:val="00B74087"/>
    <w:rsid w:val="00B80C87"/>
    <w:rsid w:val="00BE1621"/>
    <w:rsid w:val="00BE513A"/>
    <w:rsid w:val="00BE6511"/>
    <w:rsid w:val="00BF337B"/>
    <w:rsid w:val="00C15D26"/>
    <w:rsid w:val="00C17480"/>
    <w:rsid w:val="00C21209"/>
    <w:rsid w:val="00C2507D"/>
    <w:rsid w:val="00C26F9A"/>
    <w:rsid w:val="00C37E1B"/>
    <w:rsid w:val="00C420E9"/>
    <w:rsid w:val="00C539C0"/>
    <w:rsid w:val="00C549F6"/>
    <w:rsid w:val="00C56C03"/>
    <w:rsid w:val="00C62028"/>
    <w:rsid w:val="00C6578D"/>
    <w:rsid w:val="00C66A12"/>
    <w:rsid w:val="00C775D0"/>
    <w:rsid w:val="00C85A7B"/>
    <w:rsid w:val="00CA49E4"/>
    <w:rsid w:val="00CA5A28"/>
    <w:rsid w:val="00CB096D"/>
    <w:rsid w:val="00CB69E1"/>
    <w:rsid w:val="00CC5072"/>
    <w:rsid w:val="00CD1DF8"/>
    <w:rsid w:val="00CE178C"/>
    <w:rsid w:val="00CE1B40"/>
    <w:rsid w:val="00CE218B"/>
    <w:rsid w:val="00CE77BC"/>
    <w:rsid w:val="00CF5AB0"/>
    <w:rsid w:val="00D102E0"/>
    <w:rsid w:val="00D1095E"/>
    <w:rsid w:val="00D13A00"/>
    <w:rsid w:val="00D1571A"/>
    <w:rsid w:val="00D221F4"/>
    <w:rsid w:val="00D2275F"/>
    <w:rsid w:val="00D3151E"/>
    <w:rsid w:val="00D31DFF"/>
    <w:rsid w:val="00D479A8"/>
    <w:rsid w:val="00D53CA4"/>
    <w:rsid w:val="00D6550E"/>
    <w:rsid w:val="00D66B8B"/>
    <w:rsid w:val="00D710CC"/>
    <w:rsid w:val="00D74E6A"/>
    <w:rsid w:val="00D77C29"/>
    <w:rsid w:val="00D80D77"/>
    <w:rsid w:val="00D87EA3"/>
    <w:rsid w:val="00D95514"/>
    <w:rsid w:val="00D96A15"/>
    <w:rsid w:val="00DA49BE"/>
    <w:rsid w:val="00DA5432"/>
    <w:rsid w:val="00DC5395"/>
    <w:rsid w:val="00DE590D"/>
    <w:rsid w:val="00DE7F84"/>
    <w:rsid w:val="00DF1ACD"/>
    <w:rsid w:val="00DF74E8"/>
    <w:rsid w:val="00E023D1"/>
    <w:rsid w:val="00E14D99"/>
    <w:rsid w:val="00E4044D"/>
    <w:rsid w:val="00E40557"/>
    <w:rsid w:val="00E4484D"/>
    <w:rsid w:val="00E50641"/>
    <w:rsid w:val="00E50D08"/>
    <w:rsid w:val="00E52E38"/>
    <w:rsid w:val="00E530A5"/>
    <w:rsid w:val="00E55B98"/>
    <w:rsid w:val="00E75124"/>
    <w:rsid w:val="00E82C13"/>
    <w:rsid w:val="00E82FF6"/>
    <w:rsid w:val="00E90031"/>
    <w:rsid w:val="00E9223F"/>
    <w:rsid w:val="00EB4A98"/>
    <w:rsid w:val="00EB7F33"/>
    <w:rsid w:val="00ED4840"/>
    <w:rsid w:val="00EF789A"/>
    <w:rsid w:val="00F1433F"/>
    <w:rsid w:val="00F14DE0"/>
    <w:rsid w:val="00F16DA6"/>
    <w:rsid w:val="00F24C80"/>
    <w:rsid w:val="00F362A1"/>
    <w:rsid w:val="00F43A0E"/>
    <w:rsid w:val="00F5085A"/>
    <w:rsid w:val="00F563F6"/>
    <w:rsid w:val="00F5658F"/>
    <w:rsid w:val="00F56A33"/>
    <w:rsid w:val="00F64830"/>
    <w:rsid w:val="00F65553"/>
    <w:rsid w:val="00F732A7"/>
    <w:rsid w:val="00F73D88"/>
    <w:rsid w:val="00F748B2"/>
    <w:rsid w:val="00F7781F"/>
    <w:rsid w:val="00FA663B"/>
    <w:rsid w:val="00FA6935"/>
    <w:rsid w:val="00FB2709"/>
    <w:rsid w:val="00FB6445"/>
    <w:rsid w:val="00FC3843"/>
    <w:rsid w:val="00FC6956"/>
    <w:rsid w:val="00FC7214"/>
    <w:rsid w:val="00FF1349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5d76b8"/>
    </o:shapedefaults>
    <o:shapelayout v:ext="edit">
      <o:idmap v:ext="edit" data="1"/>
    </o:shapelayout>
  </w:shapeDefaults>
  <w:decimalSymbol w:val=","/>
  <w:listSeparator w:val=";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ambroker.com/channel/bfvj5sg7/ugwc096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rine.nelson@vxa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remg&#229;rd@vxa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x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eambroker.com/channel/bfvj5sg7/v0dueny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69FF-21C5-4C1A-8A86-73AF2027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4</TotalTime>
  <Pages>1</Pages>
  <Words>346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5</cp:revision>
  <cp:lastPrinted>2017-01-11T16:30:00Z</cp:lastPrinted>
  <dcterms:created xsi:type="dcterms:W3CDTF">2017-01-11T09:20:00Z</dcterms:created>
  <dcterms:modified xsi:type="dcterms:W3CDTF">2017-01-11T16:30:00Z</dcterms:modified>
</cp:coreProperties>
</file>