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EEE8" w14:textId="19FB92B5" w:rsidR="00071EFA" w:rsidRPr="00535366" w:rsidRDefault="00071EFA" w:rsidP="00535366">
      <w:pPr>
        <w:tabs>
          <w:tab w:val="right" w:pos="9214"/>
        </w:tabs>
        <w:rPr>
          <w:sz w:val="22"/>
        </w:rPr>
      </w:pPr>
      <w:r w:rsidRPr="00535366">
        <w:rPr>
          <w:b/>
          <w:sz w:val="32"/>
        </w:rPr>
        <w:t>Pressemitteilung</w:t>
      </w:r>
      <w:r w:rsidR="00535366">
        <w:tab/>
      </w:r>
      <w:r w:rsidR="00A52036">
        <w:rPr>
          <w:sz w:val="22"/>
        </w:rPr>
        <w:t>02.06.2021</w:t>
      </w:r>
    </w:p>
    <w:p w14:paraId="5B5D22F4" w14:textId="4DBE2191" w:rsidR="00071EFA" w:rsidRDefault="00071EFA" w:rsidP="00071EFA"/>
    <w:p w14:paraId="121A95B7" w14:textId="77777777" w:rsidR="00703A04" w:rsidRDefault="00703A04" w:rsidP="00071EFA"/>
    <w:p w14:paraId="0C3981D7" w14:textId="5A95CE39" w:rsidR="009D1C73" w:rsidRPr="00FA29BA" w:rsidRDefault="009D1C73" w:rsidP="009D1C73">
      <w:pPr>
        <w:ind w:right="283"/>
        <w:jc w:val="both"/>
        <w:rPr>
          <w:rFonts w:cstheme="minorHAnsi"/>
          <w:b/>
          <w:bCs/>
          <w:sz w:val="28"/>
          <w:szCs w:val="28"/>
        </w:rPr>
      </w:pPr>
      <w:r w:rsidRPr="00FA29BA">
        <w:rPr>
          <w:rFonts w:cstheme="minorHAnsi"/>
          <w:b/>
          <w:bCs/>
          <w:sz w:val="28"/>
          <w:szCs w:val="28"/>
        </w:rPr>
        <w:t xml:space="preserve">Der Kieler Bootshafensommer 2021 </w:t>
      </w:r>
      <w:r w:rsidR="00FA29BA">
        <w:rPr>
          <w:rFonts w:cstheme="minorHAnsi"/>
          <w:b/>
          <w:bCs/>
          <w:sz w:val="28"/>
          <w:szCs w:val="28"/>
        </w:rPr>
        <w:t xml:space="preserve">findet </w:t>
      </w:r>
      <w:r w:rsidRPr="00FA29BA">
        <w:rPr>
          <w:rFonts w:cstheme="minorHAnsi"/>
          <w:b/>
          <w:bCs/>
          <w:sz w:val="28"/>
          <w:szCs w:val="28"/>
        </w:rPr>
        <w:t xml:space="preserve">statt </w:t>
      </w:r>
    </w:p>
    <w:p w14:paraId="325B2291" w14:textId="236D4A6C" w:rsidR="00071EFA" w:rsidRPr="00535366" w:rsidRDefault="00A63E9F" w:rsidP="00071EFA">
      <w:pPr>
        <w:rPr>
          <w:b/>
          <w:sz w:val="28"/>
        </w:rPr>
      </w:pPr>
      <w:r>
        <w:rPr>
          <w:b/>
          <w:sz w:val="28"/>
        </w:rPr>
        <w:t xml:space="preserve">Bewerbungsaufruf </w:t>
      </w:r>
      <w:r w:rsidR="00071614">
        <w:rPr>
          <w:b/>
          <w:sz w:val="28"/>
        </w:rPr>
        <w:t xml:space="preserve">an </w:t>
      </w:r>
      <w:r w:rsidR="000E68EE">
        <w:rPr>
          <w:b/>
          <w:sz w:val="28"/>
        </w:rPr>
        <w:t>Künstler</w:t>
      </w:r>
      <w:r w:rsidR="009D1C73">
        <w:rPr>
          <w:b/>
          <w:sz w:val="28"/>
        </w:rPr>
        <w:t>*innen</w:t>
      </w:r>
      <w:r w:rsidR="00071EFA" w:rsidRPr="00535366">
        <w:rPr>
          <w:b/>
          <w:sz w:val="28"/>
        </w:rPr>
        <w:t xml:space="preserve"> </w:t>
      </w:r>
      <w:r w:rsidR="006B6F99">
        <w:rPr>
          <w:b/>
          <w:sz w:val="28"/>
        </w:rPr>
        <w:t xml:space="preserve">für </w:t>
      </w:r>
      <w:r w:rsidR="00071614">
        <w:rPr>
          <w:b/>
          <w:sz w:val="28"/>
        </w:rPr>
        <w:t xml:space="preserve">über </w:t>
      </w:r>
      <w:r w:rsidR="00532A86">
        <w:rPr>
          <w:b/>
          <w:sz w:val="28"/>
        </w:rPr>
        <w:t>60</w:t>
      </w:r>
      <w:r w:rsidR="00071614">
        <w:rPr>
          <w:b/>
          <w:sz w:val="28"/>
        </w:rPr>
        <w:t xml:space="preserve"> Programmpunkte</w:t>
      </w:r>
    </w:p>
    <w:p w14:paraId="6D49E05A" w14:textId="0B8D90E5" w:rsidR="00071EFA" w:rsidRDefault="00071EFA" w:rsidP="00071EFA"/>
    <w:p w14:paraId="207E35C8" w14:textId="77777777" w:rsidR="00B20E99" w:rsidRPr="00B20E99" w:rsidRDefault="00B20E99" w:rsidP="00703A04">
      <w:pPr>
        <w:ind w:right="283"/>
        <w:jc w:val="both"/>
        <w:rPr>
          <w:rFonts w:cstheme="minorHAnsi"/>
          <w:sz w:val="22"/>
          <w:szCs w:val="22"/>
        </w:rPr>
      </w:pPr>
    </w:p>
    <w:p w14:paraId="314A7C8F" w14:textId="0CFFD382" w:rsidR="004D6524" w:rsidRDefault="009D1C73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 w:rsidRPr="003959CD">
        <w:rPr>
          <w:rStyle w:val="Fett"/>
          <w:rFonts w:cstheme="minorHAnsi"/>
          <w:b w:val="0"/>
          <w:color w:val="1A1A18"/>
          <w:sz w:val="22"/>
          <w:szCs w:val="22"/>
        </w:rPr>
        <w:t>Im Kultur- und Veranstaltungsbereich ist wieder etliches möglich und auch für den Kieler Bootshafensommer 2021 sie</w:t>
      </w:r>
      <w:r w:rsidR="000E5366" w:rsidRPr="003959CD">
        <w:rPr>
          <w:rStyle w:val="Fett"/>
          <w:rFonts w:cstheme="minorHAnsi"/>
          <w:b w:val="0"/>
          <w:color w:val="1A1A18"/>
          <w:sz w:val="22"/>
          <w:szCs w:val="22"/>
        </w:rPr>
        <w:t>h</w:t>
      </w:r>
      <w:r w:rsidRPr="003959CD">
        <w:rPr>
          <w:rStyle w:val="Fett"/>
          <w:rFonts w:cstheme="minorHAnsi"/>
          <w:b w:val="0"/>
          <w:color w:val="1A1A18"/>
          <w:sz w:val="22"/>
          <w:szCs w:val="22"/>
        </w:rPr>
        <w:t>t es gut aus</w:t>
      </w:r>
      <w:r>
        <w:rPr>
          <w:rStyle w:val="Fett"/>
          <w:rFonts w:cstheme="minorHAnsi"/>
          <w:color w:val="1A1A18"/>
          <w:sz w:val="22"/>
          <w:szCs w:val="22"/>
        </w:rPr>
        <w:t xml:space="preserve">. </w:t>
      </w:r>
      <w:r w:rsidR="001B5F99" w:rsidRPr="00B20E99">
        <w:rPr>
          <w:rStyle w:val="Fett"/>
          <w:rFonts w:cstheme="minorHAnsi"/>
          <w:color w:val="1A1A18"/>
          <w:sz w:val="22"/>
          <w:szCs w:val="22"/>
        </w:rPr>
        <w:t>Vo</w:t>
      </w:r>
      <w:r w:rsidR="000601DA" w:rsidRPr="00B20E99">
        <w:rPr>
          <w:rStyle w:val="Fett"/>
          <w:rFonts w:cstheme="minorHAnsi"/>
          <w:color w:val="1A1A18"/>
          <w:sz w:val="22"/>
          <w:szCs w:val="22"/>
        </w:rPr>
        <w:t>m 2</w:t>
      </w:r>
      <w:r w:rsidR="00E02309">
        <w:rPr>
          <w:rStyle w:val="Fett"/>
          <w:rFonts w:cstheme="minorHAnsi"/>
          <w:color w:val="1A1A18"/>
          <w:sz w:val="22"/>
          <w:szCs w:val="22"/>
        </w:rPr>
        <w:t>3</w:t>
      </w:r>
      <w:r w:rsidR="000601DA" w:rsidRPr="00B20E99">
        <w:rPr>
          <w:rStyle w:val="Fett"/>
          <w:rFonts w:cstheme="minorHAnsi"/>
          <w:color w:val="1A1A18"/>
          <w:sz w:val="22"/>
          <w:szCs w:val="22"/>
        </w:rPr>
        <w:t>.</w:t>
      </w:r>
      <w:r w:rsidR="00E02309">
        <w:rPr>
          <w:rStyle w:val="Fett"/>
          <w:rFonts w:cstheme="minorHAnsi"/>
          <w:color w:val="1A1A18"/>
          <w:sz w:val="22"/>
          <w:szCs w:val="22"/>
        </w:rPr>
        <w:t xml:space="preserve"> </w:t>
      </w:r>
      <w:r w:rsidR="001B5F99" w:rsidRPr="00B20E99">
        <w:rPr>
          <w:rStyle w:val="Fett"/>
          <w:rFonts w:cstheme="minorHAnsi"/>
          <w:color w:val="1A1A18"/>
          <w:sz w:val="22"/>
          <w:szCs w:val="22"/>
        </w:rPr>
        <w:t xml:space="preserve">Juli </w:t>
      </w:r>
      <w:r w:rsidR="000601DA" w:rsidRPr="00B20E99">
        <w:rPr>
          <w:rStyle w:val="Fett"/>
          <w:rFonts w:cstheme="minorHAnsi"/>
          <w:color w:val="1A1A18"/>
          <w:sz w:val="22"/>
          <w:szCs w:val="22"/>
        </w:rPr>
        <w:t>bis 2</w:t>
      </w:r>
      <w:r w:rsidR="00E02309">
        <w:rPr>
          <w:rStyle w:val="Fett"/>
          <w:rFonts w:cstheme="minorHAnsi"/>
          <w:color w:val="1A1A18"/>
          <w:sz w:val="22"/>
          <w:szCs w:val="22"/>
        </w:rPr>
        <w:t>8</w:t>
      </w:r>
      <w:r w:rsidR="000601DA" w:rsidRPr="00B20E99">
        <w:rPr>
          <w:rStyle w:val="Fett"/>
          <w:rFonts w:cstheme="minorHAnsi"/>
          <w:color w:val="1A1A18"/>
          <w:sz w:val="22"/>
          <w:szCs w:val="22"/>
        </w:rPr>
        <w:t>.</w:t>
      </w:r>
      <w:r w:rsidR="00444D5E">
        <w:rPr>
          <w:rStyle w:val="Fett"/>
          <w:rFonts w:cstheme="minorHAnsi"/>
          <w:color w:val="1A1A18"/>
          <w:sz w:val="22"/>
          <w:szCs w:val="22"/>
        </w:rPr>
        <w:t xml:space="preserve"> </w:t>
      </w:r>
      <w:r w:rsidR="001B5F99" w:rsidRPr="00B20E99">
        <w:rPr>
          <w:rStyle w:val="Fett"/>
          <w:rFonts w:cstheme="minorHAnsi"/>
          <w:color w:val="1A1A18"/>
          <w:sz w:val="22"/>
          <w:szCs w:val="22"/>
        </w:rPr>
        <w:t xml:space="preserve">August </w:t>
      </w:r>
      <w:r w:rsidR="001B5F99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findet immer freitags und samstags von </w:t>
      </w:r>
      <w:r w:rsidR="001B5F99" w:rsidRPr="00B20E99">
        <w:rPr>
          <w:rStyle w:val="Fett"/>
          <w:rFonts w:cstheme="minorHAnsi"/>
          <w:color w:val="1A1A18"/>
          <w:sz w:val="22"/>
          <w:szCs w:val="22"/>
        </w:rPr>
        <w:t>15-23 Uhr</w:t>
      </w:r>
      <w:r w:rsidR="001B5F99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 im Herzen der Kieler Innenstadt der </w:t>
      </w:r>
      <w:r w:rsidR="001B5F99" w:rsidRPr="00B20E99">
        <w:rPr>
          <w:rStyle w:val="Fett"/>
          <w:rFonts w:cstheme="minorHAnsi"/>
          <w:color w:val="1A1A18"/>
          <w:sz w:val="22"/>
          <w:szCs w:val="22"/>
        </w:rPr>
        <w:t xml:space="preserve">Bootshafensommer </w:t>
      </w:r>
      <w:r w:rsidR="001B5F99" w:rsidRPr="00B20E99">
        <w:rPr>
          <w:rFonts w:cstheme="minorHAnsi"/>
          <w:color w:val="1A1A18"/>
          <w:sz w:val="22"/>
          <w:szCs w:val="22"/>
          <w:shd w:val="clear" w:color="auto" w:fill="FFFFFF"/>
        </w:rPr>
        <w:t>statt</w:t>
      </w:r>
      <w:r w:rsidR="00AC79A1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. Das Kunst- und Kulturfestival bietet </w:t>
      </w:r>
      <w:r>
        <w:rPr>
          <w:rFonts w:cstheme="minorHAnsi"/>
          <w:color w:val="1A1A18"/>
          <w:sz w:val="22"/>
          <w:szCs w:val="22"/>
          <w:shd w:val="clear" w:color="auto" w:fill="FFFFFF"/>
        </w:rPr>
        <w:t xml:space="preserve">wie gewohnt </w:t>
      </w:r>
      <w:r w:rsidR="00AC79A1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an </w:t>
      </w:r>
      <w:r w:rsidR="001B5F99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sechs Wochenenden </w:t>
      </w:r>
      <w:r w:rsidR="00AC79A1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ein </w:t>
      </w:r>
      <w:r w:rsidR="007076F1">
        <w:rPr>
          <w:rFonts w:cstheme="minorHAnsi"/>
          <w:color w:val="1A1A18"/>
          <w:sz w:val="22"/>
          <w:szCs w:val="22"/>
          <w:shd w:val="clear" w:color="auto" w:fill="FFFFFF"/>
        </w:rPr>
        <w:t xml:space="preserve">vielfältiges </w:t>
      </w:r>
      <w:r w:rsidR="00AC79A1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Programm </w:t>
      </w:r>
      <w:r w:rsidR="001B5F99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voller </w:t>
      </w:r>
      <w:r w:rsidR="001B5F99" w:rsidRPr="00B20E99">
        <w:rPr>
          <w:rStyle w:val="Fett"/>
          <w:rFonts w:cstheme="minorHAnsi"/>
          <w:color w:val="1A1A18"/>
          <w:sz w:val="22"/>
          <w:szCs w:val="22"/>
        </w:rPr>
        <w:t xml:space="preserve">Live-Musik, DJ-Sets, </w:t>
      </w:r>
      <w:r w:rsidR="00AC79A1" w:rsidRPr="00B20E99">
        <w:rPr>
          <w:rStyle w:val="Fett"/>
          <w:rFonts w:cstheme="minorHAnsi"/>
          <w:color w:val="1A1A18"/>
          <w:sz w:val="22"/>
          <w:szCs w:val="22"/>
        </w:rPr>
        <w:t>Poetry Slam</w:t>
      </w:r>
      <w:r w:rsidR="007076F1">
        <w:rPr>
          <w:rFonts w:cstheme="minorHAnsi"/>
          <w:color w:val="1A1A18"/>
          <w:sz w:val="22"/>
          <w:szCs w:val="22"/>
          <w:shd w:val="clear" w:color="auto" w:fill="FFFFFF"/>
        </w:rPr>
        <w:t xml:space="preserve"> und </w:t>
      </w:r>
      <w:r w:rsidR="007076F1" w:rsidRPr="007076F1"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>Thementagen</w:t>
      </w:r>
      <w:r w:rsidR="001B5F99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. </w:t>
      </w:r>
    </w:p>
    <w:p w14:paraId="5CB04AE4" w14:textId="67555807" w:rsidR="001B5F99" w:rsidRPr="00B20E99" w:rsidRDefault="001B5F99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</w:p>
    <w:p w14:paraId="3DAF5EF3" w14:textId="01D7F01C" w:rsidR="00AC79A1" w:rsidRDefault="00CD08F2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>
        <w:rPr>
          <w:rFonts w:cstheme="minorHAnsi"/>
          <w:color w:val="1A1A18"/>
          <w:sz w:val="22"/>
          <w:szCs w:val="22"/>
          <w:shd w:val="clear" w:color="auto" w:fill="FFFFFF"/>
        </w:rPr>
        <w:t xml:space="preserve">Bis </w:t>
      </w:r>
      <w:r w:rsidR="009D1C73">
        <w:rPr>
          <w:rFonts w:cstheme="minorHAnsi"/>
          <w:color w:val="1A1A18"/>
          <w:sz w:val="22"/>
          <w:szCs w:val="22"/>
          <w:shd w:val="clear" w:color="auto" w:fill="FFFFFF"/>
        </w:rPr>
        <w:t xml:space="preserve">Freitag, </w:t>
      </w:r>
      <w:r w:rsidRPr="00D71DDA"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>25. Juni</w:t>
      </w:r>
      <w:r w:rsidR="00D71DDA" w:rsidRPr="00D71DDA"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 xml:space="preserve"> 2021</w:t>
      </w:r>
      <w:r w:rsidR="00AC79A1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 können sich Künstler</w:t>
      </w:r>
      <w:r w:rsidR="00986243">
        <w:rPr>
          <w:rFonts w:cstheme="minorHAnsi"/>
          <w:color w:val="1A1A18"/>
          <w:sz w:val="22"/>
          <w:szCs w:val="22"/>
          <w:shd w:val="clear" w:color="auto" w:fill="FFFFFF"/>
        </w:rPr>
        <w:t xml:space="preserve">*innen für einen der rund </w:t>
      </w:r>
      <w:r w:rsidR="00532A86">
        <w:rPr>
          <w:rFonts w:cstheme="minorHAnsi"/>
          <w:color w:val="1A1A18"/>
          <w:sz w:val="22"/>
          <w:szCs w:val="22"/>
          <w:shd w:val="clear" w:color="auto" w:fill="FFFFFF"/>
        </w:rPr>
        <w:t>60</w:t>
      </w:r>
      <w:r w:rsidR="00986243">
        <w:rPr>
          <w:rFonts w:cstheme="minorHAnsi"/>
          <w:color w:val="1A1A18"/>
          <w:sz w:val="22"/>
          <w:szCs w:val="22"/>
          <w:shd w:val="clear" w:color="auto" w:fill="FFFFFF"/>
        </w:rPr>
        <w:t xml:space="preserve"> Slots auf der schwimmenden Bootshafenbühne </w:t>
      </w:r>
      <w:r w:rsidR="00570C98" w:rsidRPr="00B20E99">
        <w:rPr>
          <w:rFonts w:cstheme="minorHAnsi"/>
          <w:color w:val="1A1A18"/>
          <w:sz w:val="22"/>
          <w:szCs w:val="22"/>
          <w:shd w:val="clear" w:color="auto" w:fill="FFFFFF"/>
        </w:rPr>
        <w:t xml:space="preserve">online bewerben unter </w:t>
      </w:r>
      <w:hyperlink r:id="rId11" w:history="1">
        <w:r w:rsidR="00B20E99" w:rsidRPr="00B20E99">
          <w:rPr>
            <w:rStyle w:val="Hyperlink"/>
            <w:rFonts w:cstheme="minorHAnsi"/>
            <w:sz w:val="22"/>
            <w:szCs w:val="22"/>
            <w:shd w:val="clear" w:color="auto" w:fill="FFFFFF"/>
          </w:rPr>
          <w:t>www.kiel-sailing-city.de/bootshafensommer</w:t>
        </w:r>
      </w:hyperlink>
      <w:r w:rsidR="009D1C73">
        <w:rPr>
          <w:rFonts w:cstheme="minorHAnsi"/>
          <w:color w:val="1A1A18"/>
          <w:sz w:val="22"/>
          <w:szCs w:val="22"/>
          <w:shd w:val="clear" w:color="auto" w:fill="FFFFFF"/>
        </w:rPr>
        <w:t>.</w:t>
      </w:r>
    </w:p>
    <w:p w14:paraId="411DA120" w14:textId="28BB2C82" w:rsidR="00D952B4" w:rsidRDefault="00D952B4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</w:p>
    <w:p w14:paraId="2FA72F93" w14:textId="51108C76" w:rsidR="00D952B4" w:rsidRDefault="009D1C73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>
        <w:rPr>
          <w:rFonts w:cstheme="minorHAnsi"/>
          <w:color w:val="1A1A18"/>
          <w:sz w:val="22"/>
          <w:szCs w:val="22"/>
          <w:shd w:val="clear" w:color="auto" w:fill="FFFFFF"/>
        </w:rPr>
        <w:t>„</w:t>
      </w:r>
      <w:r w:rsidR="00D952B4">
        <w:rPr>
          <w:rFonts w:cstheme="minorHAnsi"/>
          <w:color w:val="1A1A18"/>
          <w:sz w:val="22"/>
          <w:szCs w:val="22"/>
          <w:shd w:val="clear" w:color="auto" w:fill="FFFFFF"/>
        </w:rPr>
        <w:t>Nach einem Jahr Bootshafensommer in der Sonderkooperation mit der Kieler Woche</w:t>
      </w:r>
      <w:r>
        <w:rPr>
          <w:rFonts w:cstheme="minorHAnsi"/>
          <w:color w:val="1A1A18"/>
          <w:sz w:val="22"/>
          <w:szCs w:val="22"/>
          <w:shd w:val="clear" w:color="auto" w:fill="FFFFFF"/>
        </w:rPr>
        <w:t xml:space="preserve"> in 2020, können wir in diesem Jahr</w:t>
      </w:r>
      <w:r w:rsidR="00D952B4">
        <w:rPr>
          <w:rFonts w:cstheme="minorHAnsi"/>
          <w:color w:val="1A1A18"/>
          <w:sz w:val="22"/>
          <w:szCs w:val="22"/>
          <w:shd w:val="clear" w:color="auto" w:fill="FFFFFF"/>
        </w:rPr>
        <w:t xml:space="preserve"> wieder das traditionelle Sommerevent an sechs Veranstaltungswochenenden </w:t>
      </w:r>
      <w:r>
        <w:rPr>
          <w:rFonts w:cstheme="minorHAnsi"/>
          <w:color w:val="1A1A18"/>
          <w:sz w:val="22"/>
          <w:szCs w:val="22"/>
          <w:shd w:val="clear" w:color="auto" w:fill="FFFFFF"/>
        </w:rPr>
        <w:t>anbieten“, freut sich Johannes Hesse, Geschäftsbereichsleiter Stadt- und Citymanagement von Kiel</w:t>
      </w:r>
      <w:r w:rsidR="00757BA0">
        <w:rPr>
          <w:rFonts w:cstheme="minorHAnsi"/>
          <w:color w:val="1A1A18"/>
          <w:sz w:val="22"/>
          <w:szCs w:val="22"/>
          <w:shd w:val="clear" w:color="auto" w:fill="FFFFFF"/>
        </w:rPr>
        <w:t>-</w:t>
      </w:r>
      <w:r>
        <w:rPr>
          <w:rFonts w:cstheme="minorHAnsi"/>
          <w:color w:val="1A1A18"/>
          <w:sz w:val="22"/>
          <w:szCs w:val="22"/>
          <w:shd w:val="clear" w:color="auto" w:fill="FFFFFF"/>
        </w:rPr>
        <w:t>Marketing über die positiven Entwicklungen in der Veranstaltungsbranche.</w:t>
      </w:r>
    </w:p>
    <w:p w14:paraId="030FC8AB" w14:textId="0F91F35C" w:rsidR="00D952B4" w:rsidRDefault="00D952B4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</w:p>
    <w:p w14:paraId="6D31BC7B" w14:textId="57F86FA3" w:rsidR="00D952B4" w:rsidRDefault="00D952B4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>
        <w:rPr>
          <w:rFonts w:cstheme="minorHAnsi"/>
          <w:color w:val="1A1A18"/>
          <w:sz w:val="22"/>
          <w:szCs w:val="22"/>
          <w:shd w:val="clear" w:color="auto" w:fill="FFFFFF"/>
        </w:rPr>
        <w:t>Immer freitags und s</w:t>
      </w:r>
      <w:r w:rsidR="00083A03">
        <w:rPr>
          <w:rFonts w:cstheme="minorHAnsi"/>
          <w:color w:val="1A1A18"/>
          <w:sz w:val="22"/>
          <w:szCs w:val="22"/>
          <w:shd w:val="clear" w:color="auto" w:fill="FFFFFF"/>
        </w:rPr>
        <w:t xml:space="preserve">amstags </w:t>
      </w:r>
      <w:r w:rsidR="00EC7135">
        <w:rPr>
          <w:rFonts w:cstheme="minorHAnsi"/>
          <w:color w:val="1A1A18"/>
          <w:sz w:val="22"/>
          <w:szCs w:val="22"/>
          <w:shd w:val="clear" w:color="auto" w:fill="FFFFFF"/>
        </w:rPr>
        <w:t xml:space="preserve">laden </w:t>
      </w:r>
      <w:r w:rsidR="00D20924">
        <w:rPr>
          <w:rFonts w:cstheme="minorHAnsi"/>
          <w:color w:val="1A1A18"/>
          <w:sz w:val="22"/>
          <w:szCs w:val="22"/>
          <w:shd w:val="clear" w:color="auto" w:fill="FFFFFF"/>
        </w:rPr>
        <w:t xml:space="preserve">die zahlreichen Künstler*innen </w:t>
      </w:r>
      <w:r w:rsidR="005B2827">
        <w:rPr>
          <w:rFonts w:cstheme="minorHAnsi"/>
          <w:color w:val="1A1A18"/>
          <w:sz w:val="22"/>
          <w:szCs w:val="22"/>
          <w:shd w:val="clear" w:color="auto" w:fill="FFFFFF"/>
        </w:rPr>
        <w:t xml:space="preserve">dazu ein, </w:t>
      </w:r>
      <w:r w:rsidR="00D83C1F">
        <w:rPr>
          <w:rFonts w:cstheme="minorHAnsi"/>
          <w:color w:val="1A1A18"/>
          <w:sz w:val="22"/>
          <w:szCs w:val="22"/>
          <w:shd w:val="clear" w:color="auto" w:fill="FFFFFF"/>
        </w:rPr>
        <w:t>bei erfrischenden Getränken</w:t>
      </w:r>
      <w:r w:rsidR="00C82A7B">
        <w:rPr>
          <w:rFonts w:cstheme="minorHAnsi"/>
          <w:color w:val="1A1A18"/>
          <w:sz w:val="22"/>
          <w:szCs w:val="22"/>
          <w:shd w:val="clear" w:color="auto" w:fill="FFFFFF"/>
        </w:rPr>
        <w:t xml:space="preserve"> und regionalen Le</w:t>
      </w:r>
      <w:r w:rsidR="002967B4">
        <w:rPr>
          <w:rFonts w:cstheme="minorHAnsi"/>
          <w:color w:val="1A1A18"/>
          <w:sz w:val="22"/>
          <w:szCs w:val="22"/>
          <w:shd w:val="clear" w:color="auto" w:fill="FFFFFF"/>
        </w:rPr>
        <w:t>ckereien</w:t>
      </w:r>
      <w:r w:rsidR="00D83C1F">
        <w:rPr>
          <w:rFonts w:cstheme="minorHAnsi"/>
          <w:color w:val="1A1A18"/>
          <w:sz w:val="22"/>
          <w:szCs w:val="22"/>
          <w:shd w:val="clear" w:color="auto" w:fill="FFFFFF"/>
        </w:rPr>
        <w:t xml:space="preserve"> die Sommertage </w:t>
      </w:r>
      <w:r w:rsidR="00145CB9">
        <w:rPr>
          <w:rFonts w:cstheme="minorHAnsi"/>
          <w:color w:val="1A1A18"/>
          <w:sz w:val="22"/>
          <w:szCs w:val="22"/>
          <w:shd w:val="clear" w:color="auto" w:fill="FFFFFF"/>
        </w:rPr>
        <w:t>und -abende in kieltypischer maritimer Innenstadtatmosphäre zu genießen.</w:t>
      </w:r>
    </w:p>
    <w:p w14:paraId="70DF9ABA" w14:textId="15204C32" w:rsidR="00952F68" w:rsidRDefault="00952F68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</w:p>
    <w:p w14:paraId="35BEF88F" w14:textId="171361E9" w:rsidR="00D67549" w:rsidRDefault="005278FE" w:rsidP="00703A04">
      <w:pPr>
        <w:ind w:right="283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>
        <w:rPr>
          <w:rFonts w:cstheme="minorHAnsi"/>
          <w:color w:val="1A1A18"/>
          <w:sz w:val="22"/>
          <w:szCs w:val="22"/>
          <w:shd w:val="clear" w:color="auto" w:fill="FFFFFF"/>
        </w:rPr>
        <w:t xml:space="preserve">Der Bootshafensommer wird </w:t>
      </w:r>
      <w:r w:rsidR="00741DCF">
        <w:rPr>
          <w:rFonts w:cstheme="minorHAnsi"/>
          <w:color w:val="1A1A18"/>
          <w:sz w:val="22"/>
          <w:szCs w:val="22"/>
          <w:shd w:val="clear" w:color="auto" w:fill="FFFFFF"/>
        </w:rPr>
        <w:t xml:space="preserve">selbstverständlich </w:t>
      </w:r>
      <w:r>
        <w:rPr>
          <w:rFonts w:cstheme="minorHAnsi"/>
          <w:color w:val="1A1A18"/>
          <w:sz w:val="22"/>
          <w:szCs w:val="22"/>
          <w:shd w:val="clear" w:color="auto" w:fill="FFFFFF"/>
        </w:rPr>
        <w:t xml:space="preserve">zu jedem Zeitpunkt </w:t>
      </w:r>
      <w:r w:rsidR="004A5688">
        <w:rPr>
          <w:rFonts w:cstheme="minorHAnsi"/>
          <w:color w:val="1A1A18"/>
          <w:sz w:val="22"/>
          <w:szCs w:val="22"/>
          <w:shd w:val="clear" w:color="auto" w:fill="FFFFFF"/>
        </w:rPr>
        <w:t>nach de</w:t>
      </w:r>
      <w:r w:rsidR="00741DCF">
        <w:rPr>
          <w:rFonts w:cstheme="minorHAnsi"/>
          <w:color w:val="1A1A18"/>
          <w:sz w:val="22"/>
          <w:szCs w:val="22"/>
          <w:shd w:val="clear" w:color="auto" w:fill="FFFFFF"/>
        </w:rPr>
        <w:t xml:space="preserve">r gültigen Verordnung durchgeführt, um gewährleisten zu können, dass alle Teilhabenden </w:t>
      </w:r>
      <w:r w:rsidR="00F47F94">
        <w:rPr>
          <w:rFonts w:cstheme="minorHAnsi"/>
          <w:color w:val="1A1A18"/>
          <w:sz w:val="22"/>
          <w:szCs w:val="22"/>
          <w:shd w:val="clear" w:color="auto" w:fill="FFFFFF"/>
        </w:rPr>
        <w:t>die Veranstaltung sicher erleben können</w:t>
      </w:r>
      <w:r w:rsidR="00FA29BA">
        <w:rPr>
          <w:rFonts w:cstheme="minorHAnsi"/>
          <w:color w:val="1A1A18"/>
          <w:sz w:val="22"/>
          <w:szCs w:val="22"/>
          <w:shd w:val="clear" w:color="auto" w:fill="FFFFFF"/>
        </w:rPr>
        <w:t>. E</w:t>
      </w:r>
      <w:r w:rsidR="00F47F94">
        <w:rPr>
          <w:rFonts w:cstheme="minorHAnsi"/>
          <w:color w:val="1A1A18"/>
          <w:sz w:val="22"/>
          <w:szCs w:val="22"/>
          <w:shd w:val="clear" w:color="auto" w:fill="FFFFFF"/>
        </w:rPr>
        <w:t xml:space="preserve">s kann daher zu kurzfristigen </w:t>
      </w:r>
      <w:r w:rsidR="00157CB8">
        <w:rPr>
          <w:rFonts w:cstheme="minorHAnsi"/>
          <w:color w:val="1A1A18"/>
          <w:sz w:val="22"/>
          <w:szCs w:val="22"/>
          <w:shd w:val="clear" w:color="auto" w:fill="FFFFFF"/>
        </w:rPr>
        <w:t xml:space="preserve">kapazitiven </w:t>
      </w:r>
      <w:r w:rsidR="000B6449">
        <w:rPr>
          <w:rFonts w:cstheme="minorHAnsi"/>
          <w:color w:val="1A1A18"/>
          <w:sz w:val="22"/>
          <w:szCs w:val="22"/>
          <w:shd w:val="clear" w:color="auto" w:fill="FFFFFF"/>
        </w:rPr>
        <w:t>Änderungen kommen.</w:t>
      </w:r>
    </w:p>
    <w:p w14:paraId="4D023321" w14:textId="7AA4FB05" w:rsidR="00071EFA" w:rsidRPr="00275D82" w:rsidRDefault="00071EFA" w:rsidP="00703A04">
      <w:pPr>
        <w:ind w:right="283"/>
        <w:jc w:val="both"/>
        <w:rPr>
          <w:color w:val="FF0000"/>
          <w:sz w:val="22"/>
        </w:rPr>
      </w:pPr>
    </w:p>
    <w:p w14:paraId="68704D81" w14:textId="039FB3C8" w:rsidR="00071EFA" w:rsidRPr="00A52036" w:rsidRDefault="00071EFA" w:rsidP="00703A04">
      <w:pPr>
        <w:ind w:right="283"/>
        <w:jc w:val="both"/>
        <w:rPr>
          <w:color w:val="000000" w:themeColor="text1"/>
          <w:sz w:val="22"/>
          <w:u w:val="single"/>
        </w:rPr>
      </w:pPr>
      <w:r w:rsidRPr="00A52036">
        <w:rPr>
          <w:color w:val="000000" w:themeColor="text1"/>
          <w:sz w:val="22"/>
          <w:u w:val="single"/>
        </w:rPr>
        <w:t>1</w:t>
      </w:r>
      <w:r w:rsidR="00A52036" w:rsidRPr="00A52036">
        <w:rPr>
          <w:color w:val="000000" w:themeColor="text1"/>
          <w:sz w:val="22"/>
          <w:u w:val="single"/>
        </w:rPr>
        <w:t>3</w:t>
      </w:r>
      <w:r w:rsidRPr="00A52036">
        <w:rPr>
          <w:color w:val="000000" w:themeColor="text1"/>
          <w:sz w:val="22"/>
          <w:u w:val="single"/>
        </w:rPr>
        <w:t xml:space="preserve">. Kieler Bootshafensommer: </w:t>
      </w:r>
    </w:p>
    <w:p w14:paraId="375A49DF" w14:textId="28DFFCAC" w:rsidR="00071EFA" w:rsidRPr="00A52036" w:rsidRDefault="00A52036" w:rsidP="00703A04">
      <w:pPr>
        <w:ind w:right="283"/>
        <w:jc w:val="both"/>
        <w:rPr>
          <w:color w:val="000000" w:themeColor="text1"/>
          <w:sz w:val="22"/>
        </w:rPr>
      </w:pPr>
      <w:r w:rsidRPr="00A52036">
        <w:rPr>
          <w:color w:val="000000" w:themeColor="text1"/>
          <w:sz w:val="22"/>
        </w:rPr>
        <w:t>23</w:t>
      </w:r>
      <w:r w:rsidR="00071EFA" w:rsidRPr="00A52036">
        <w:rPr>
          <w:color w:val="000000" w:themeColor="text1"/>
          <w:sz w:val="22"/>
        </w:rPr>
        <w:t>. Juli – 2</w:t>
      </w:r>
      <w:r w:rsidR="00FA3BC6">
        <w:rPr>
          <w:color w:val="000000" w:themeColor="text1"/>
          <w:sz w:val="22"/>
        </w:rPr>
        <w:t>8</w:t>
      </w:r>
      <w:r w:rsidR="00071EFA" w:rsidRPr="00A52036">
        <w:rPr>
          <w:color w:val="000000" w:themeColor="text1"/>
          <w:sz w:val="22"/>
        </w:rPr>
        <w:t>. August 20</w:t>
      </w:r>
      <w:r w:rsidR="00FA3BC6">
        <w:rPr>
          <w:color w:val="000000" w:themeColor="text1"/>
          <w:sz w:val="22"/>
        </w:rPr>
        <w:t>21</w:t>
      </w:r>
      <w:r w:rsidR="00071EFA" w:rsidRPr="00A52036">
        <w:rPr>
          <w:color w:val="000000" w:themeColor="text1"/>
          <w:sz w:val="22"/>
        </w:rPr>
        <w:t xml:space="preserve"> (immer freitags und samstags von 15 – 23 Uhr) </w:t>
      </w:r>
    </w:p>
    <w:p w14:paraId="1DD0BB18" w14:textId="79DD04E9" w:rsidR="00071EFA" w:rsidRPr="00275D82" w:rsidRDefault="00071EFA" w:rsidP="00703A04">
      <w:pPr>
        <w:ind w:right="283"/>
        <w:jc w:val="both"/>
        <w:rPr>
          <w:color w:val="FF0000"/>
          <w:sz w:val="22"/>
        </w:rPr>
      </w:pPr>
    </w:p>
    <w:p w14:paraId="6BA63B58" w14:textId="77777777" w:rsidR="00071EFA" w:rsidRPr="00A52036" w:rsidRDefault="00071EFA" w:rsidP="00703A04">
      <w:pPr>
        <w:ind w:right="283"/>
        <w:jc w:val="both"/>
        <w:rPr>
          <w:color w:val="000000" w:themeColor="text1"/>
          <w:sz w:val="22"/>
        </w:rPr>
      </w:pPr>
      <w:r w:rsidRPr="00A52036">
        <w:rPr>
          <w:color w:val="000000" w:themeColor="text1"/>
          <w:sz w:val="22"/>
        </w:rPr>
        <w:t xml:space="preserve">Programmplanung:  </w:t>
      </w:r>
    </w:p>
    <w:p w14:paraId="633F7E93" w14:textId="77777777" w:rsidR="00071EFA" w:rsidRPr="00A52036" w:rsidRDefault="00071EFA" w:rsidP="00703A04">
      <w:pPr>
        <w:ind w:right="283"/>
        <w:jc w:val="both"/>
        <w:rPr>
          <w:color w:val="000000" w:themeColor="text1"/>
          <w:sz w:val="22"/>
        </w:rPr>
      </w:pPr>
      <w:r w:rsidRPr="00A52036">
        <w:rPr>
          <w:color w:val="000000" w:themeColor="text1"/>
          <w:sz w:val="22"/>
        </w:rPr>
        <w:t xml:space="preserve">Nicolas Grimm </w:t>
      </w:r>
    </w:p>
    <w:p w14:paraId="15E7C4EA" w14:textId="77777777" w:rsidR="00071EFA" w:rsidRPr="00A52036" w:rsidRDefault="00071EFA" w:rsidP="00703A04">
      <w:pPr>
        <w:ind w:right="283"/>
        <w:jc w:val="both"/>
        <w:rPr>
          <w:color w:val="000000" w:themeColor="text1"/>
          <w:sz w:val="22"/>
        </w:rPr>
      </w:pPr>
      <w:r w:rsidRPr="00A52036">
        <w:rPr>
          <w:color w:val="000000" w:themeColor="text1"/>
          <w:sz w:val="22"/>
        </w:rPr>
        <w:t xml:space="preserve">E-Mail: n.grimm@kiel-marketing.de | www.kiel-sailing-city.de </w:t>
      </w:r>
    </w:p>
    <w:p w14:paraId="777A13FB" w14:textId="77777777" w:rsidR="00071EFA" w:rsidRPr="00A52036" w:rsidRDefault="00071EFA" w:rsidP="00703A04">
      <w:pPr>
        <w:ind w:right="283"/>
        <w:jc w:val="both"/>
        <w:rPr>
          <w:color w:val="000000" w:themeColor="text1"/>
          <w:sz w:val="22"/>
          <w:lang w:val="en-US"/>
        </w:rPr>
      </w:pPr>
      <w:r w:rsidRPr="00A52036">
        <w:rPr>
          <w:color w:val="000000" w:themeColor="text1"/>
          <w:sz w:val="22"/>
          <w:lang w:val="en-US"/>
        </w:rPr>
        <w:t xml:space="preserve">Kiel-Marketing e.V. | Andreas-Gayk-Str. 31 | 24103 Kiel </w:t>
      </w:r>
    </w:p>
    <w:p w14:paraId="215D6F42" w14:textId="1B86C375" w:rsidR="00071EFA" w:rsidRPr="00275D82" w:rsidRDefault="00703A04" w:rsidP="00703A04">
      <w:pPr>
        <w:ind w:right="283"/>
        <w:jc w:val="both"/>
        <w:rPr>
          <w:color w:val="FF0000"/>
          <w:sz w:val="22"/>
          <w:lang w:val="en-US"/>
        </w:rPr>
      </w:pPr>
      <w:r w:rsidRPr="00275D82">
        <w:rPr>
          <w:noProof/>
          <w:color w:val="FF0000"/>
          <w:lang w:val="en-US"/>
        </w:rPr>
        <w:drawing>
          <wp:anchor distT="0" distB="0" distL="114300" distR="114300" simplePos="0" relativeHeight="251658240" behindDoc="1" locked="0" layoutInCell="1" allowOverlap="1" wp14:anchorId="14C7AA22" wp14:editId="1C0522F1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1079500" cy="719455"/>
            <wp:effectExtent l="0" t="0" r="6350" b="4445"/>
            <wp:wrapTight wrapText="bothSides">
              <wp:wrapPolygon edited="0">
                <wp:start x="0" y="0"/>
                <wp:lineTo x="0" y="21162"/>
                <wp:lineTo x="21346" y="21162"/>
                <wp:lineTo x="213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DD04F" w14:textId="51E95540" w:rsidR="00071EFA" w:rsidRPr="00275D82" w:rsidRDefault="00071EFA" w:rsidP="00703A04">
      <w:pPr>
        <w:ind w:right="283"/>
        <w:rPr>
          <w:color w:val="FF0000"/>
          <w:lang w:val="en-US"/>
        </w:rPr>
      </w:pPr>
    </w:p>
    <w:p w14:paraId="7F785648" w14:textId="77777777" w:rsidR="00703A04" w:rsidRPr="00275D82" w:rsidRDefault="00703A04" w:rsidP="00703A04">
      <w:pPr>
        <w:ind w:right="283"/>
        <w:rPr>
          <w:color w:val="FF0000"/>
          <w:lang w:val="en-US"/>
        </w:rPr>
      </w:pPr>
    </w:p>
    <w:p w14:paraId="1A3D3A3F" w14:textId="04277A72" w:rsidR="00071EFA" w:rsidRPr="00275D82" w:rsidRDefault="00071EFA" w:rsidP="00703A04">
      <w:pPr>
        <w:ind w:right="283"/>
        <w:rPr>
          <w:color w:val="FF0000"/>
          <w:lang w:val="en-US"/>
        </w:rPr>
      </w:pPr>
    </w:p>
    <w:p w14:paraId="6258CDD3" w14:textId="77777777" w:rsidR="00703A04" w:rsidRPr="00A52036" w:rsidRDefault="00703A04" w:rsidP="00703A04">
      <w:pPr>
        <w:ind w:right="283"/>
        <w:jc w:val="both"/>
        <w:rPr>
          <w:color w:val="000000" w:themeColor="text1"/>
          <w:sz w:val="22"/>
          <w:lang w:val="en-US"/>
        </w:rPr>
      </w:pPr>
      <w:r w:rsidRPr="00A52036">
        <w:rPr>
          <w:color w:val="000000" w:themeColor="text1"/>
          <w:sz w:val="22"/>
          <w:lang w:val="en-US"/>
        </w:rPr>
        <w:t xml:space="preserve">Fotocredit: © Mona Taube </w:t>
      </w:r>
    </w:p>
    <w:p w14:paraId="4FFBE09E" w14:textId="0CE4E764" w:rsidR="00703A04" w:rsidRPr="00275D82" w:rsidRDefault="00703A04" w:rsidP="00703A04">
      <w:pPr>
        <w:ind w:right="283"/>
        <w:rPr>
          <w:color w:val="FF0000"/>
          <w:lang w:val="en-US"/>
        </w:rPr>
      </w:pPr>
    </w:p>
    <w:p w14:paraId="5D9846D7" w14:textId="281728D9" w:rsidR="00703A04" w:rsidRDefault="00703A04" w:rsidP="00703A04">
      <w:pPr>
        <w:ind w:right="283"/>
        <w:rPr>
          <w:lang w:val="en-US"/>
        </w:rPr>
      </w:pPr>
    </w:p>
    <w:p w14:paraId="1D460E6A" w14:textId="77777777" w:rsidR="00703A04" w:rsidRPr="00535366" w:rsidRDefault="00703A04" w:rsidP="00703A04">
      <w:pPr>
        <w:ind w:right="283"/>
        <w:rPr>
          <w:lang w:val="en-US"/>
        </w:rPr>
      </w:pPr>
    </w:p>
    <w:p w14:paraId="39F04AAB" w14:textId="7C6649ED" w:rsidR="00071EFA" w:rsidRDefault="00071EFA" w:rsidP="00703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9"/>
        <w:rPr>
          <w:sz w:val="20"/>
        </w:rPr>
      </w:pPr>
      <w:r w:rsidRPr="00703A04">
        <w:rPr>
          <w:sz w:val="20"/>
        </w:rPr>
        <w:t xml:space="preserve">Pressekontakt: Eva-Maria Zeiske, Tel.: 0431 – 679 10 26, E-mail: </w:t>
      </w:r>
      <w:hyperlink r:id="rId13" w:history="1">
        <w:r w:rsidR="00703A04" w:rsidRPr="00C02498">
          <w:rPr>
            <w:rStyle w:val="Hyperlink"/>
            <w:sz w:val="20"/>
          </w:rPr>
          <w:t>e.zeiske@kiel-marketing.de</w:t>
        </w:r>
      </w:hyperlink>
    </w:p>
    <w:p w14:paraId="6E6FEDC8" w14:textId="3AD478B5" w:rsidR="00703A04" w:rsidRPr="00703A04" w:rsidRDefault="00071EFA" w:rsidP="00703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9"/>
        <w:rPr>
          <w:sz w:val="20"/>
          <w:lang w:val="en-US"/>
        </w:rPr>
      </w:pPr>
      <w:r w:rsidRPr="00703A04">
        <w:rPr>
          <w:sz w:val="20"/>
          <w:lang w:val="en-US"/>
        </w:rPr>
        <w:t xml:space="preserve">Kiel-Marketing e.V., Andreas-Gayk-Str. 31, 24103 Kiel, </w:t>
      </w:r>
      <w:r w:rsidR="00703A04" w:rsidRPr="00703A04">
        <w:rPr>
          <w:sz w:val="20"/>
          <w:lang w:val="en-US"/>
        </w:rPr>
        <w:t>presse</w:t>
      </w:r>
      <w:r w:rsidRPr="00703A04">
        <w:rPr>
          <w:sz w:val="20"/>
          <w:lang w:val="en-US"/>
        </w:rPr>
        <w:t>.kiel-marketing.de</w:t>
      </w:r>
      <w:r w:rsidR="00703A04">
        <w:rPr>
          <w:sz w:val="20"/>
          <w:lang w:val="en-US"/>
        </w:rPr>
        <w:t xml:space="preserve"> </w:t>
      </w:r>
    </w:p>
    <w:sectPr w:rsidR="00703A04" w:rsidRPr="00703A04" w:rsidSect="002E30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0794" w14:textId="77777777" w:rsidR="002F53BA" w:rsidRDefault="002F53BA" w:rsidP="002F1135">
      <w:r>
        <w:separator/>
      </w:r>
    </w:p>
  </w:endnote>
  <w:endnote w:type="continuationSeparator" w:id="0">
    <w:p w14:paraId="615D0676" w14:textId="77777777" w:rsidR="002F53BA" w:rsidRDefault="002F53BA" w:rsidP="002F1135">
      <w:r>
        <w:continuationSeparator/>
      </w:r>
    </w:p>
  </w:endnote>
  <w:endnote w:type="continuationNotice" w:id="1">
    <w:p w14:paraId="1776C8F6" w14:textId="77777777" w:rsidR="002F53BA" w:rsidRDefault="002F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62E6" w14:textId="77777777" w:rsidR="002F53BA" w:rsidRDefault="002F53BA" w:rsidP="002F1135">
      <w:r>
        <w:separator/>
      </w:r>
    </w:p>
  </w:footnote>
  <w:footnote w:type="continuationSeparator" w:id="0">
    <w:p w14:paraId="3AE70DEF" w14:textId="77777777" w:rsidR="002F53BA" w:rsidRDefault="002F53BA" w:rsidP="002F1135">
      <w:r>
        <w:continuationSeparator/>
      </w:r>
    </w:p>
  </w:footnote>
  <w:footnote w:type="continuationNotice" w:id="1">
    <w:p w14:paraId="390FE517" w14:textId="77777777" w:rsidR="002F53BA" w:rsidRDefault="002F5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1ADCCCF8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35"/>
    <w:rsid w:val="00004D21"/>
    <w:rsid w:val="000601DA"/>
    <w:rsid w:val="00061125"/>
    <w:rsid w:val="00071614"/>
    <w:rsid w:val="00071EFA"/>
    <w:rsid w:val="00083A03"/>
    <w:rsid w:val="00093B81"/>
    <w:rsid w:val="000B6449"/>
    <w:rsid w:val="000C5B40"/>
    <w:rsid w:val="000E5366"/>
    <w:rsid w:val="000E68EE"/>
    <w:rsid w:val="00110D21"/>
    <w:rsid w:val="00117850"/>
    <w:rsid w:val="00145CB9"/>
    <w:rsid w:val="00157CB8"/>
    <w:rsid w:val="00163FC4"/>
    <w:rsid w:val="001648FC"/>
    <w:rsid w:val="0017192F"/>
    <w:rsid w:val="001B5F99"/>
    <w:rsid w:val="00234051"/>
    <w:rsid w:val="0025082D"/>
    <w:rsid w:val="0026269C"/>
    <w:rsid w:val="00275D82"/>
    <w:rsid w:val="002967B4"/>
    <w:rsid w:val="002B2565"/>
    <w:rsid w:val="002E3016"/>
    <w:rsid w:val="002F1135"/>
    <w:rsid w:val="002F53BA"/>
    <w:rsid w:val="0030298E"/>
    <w:rsid w:val="003041A2"/>
    <w:rsid w:val="0030631C"/>
    <w:rsid w:val="00332638"/>
    <w:rsid w:val="00367237"/>
    <w:rsid w:val="003959CD"/>
    <w:rsid w:val="003E01BD"/>
    <w:rsid w:val="00420109"/>
    <w:rsid w:val="00444D5E"/>
    <w:rsid w:val="00456C6E"/>
    <w:rsid w:val="004A5688"/>
    <w:rsid w:val="004B2740"/>
    <w:rsid w:val="004D4987"/>
    <w:rsid w:val="004D6524"/>
    <w:rsid w:val="005278FE"/>
    <w:rsid w:val="00532A86"/>
    <w:rsid w:val="00535366"/>
    <w:rsid w:val="00541FC0"/>
    <w:rsid w:val="00570C98"/>
    <w:rsid w:val="00586E2A"/>
    <w:rsid w:val="00594621"/>
    <w:rsid w:val="005A6011"/>
    <w:rsid w:val="005B07E5"/>
    <w:rsid w:val="005B2827"/>
    <w:rsid w:val="005F7E33"/>
    <w:rsid w:val="00611BE1"/>
    <w:rsid w:val="006354BD"/>
    <w:rsid w:val="00641355"/>
    <w:rsid w:val="006B6F99"/>
    <w:rsid w:val="006E043B"/>
    <w:rsid w:val="00703A04"/>
    <w:rsid w:val="007076F1"/>
    <w:rsid w:val="00741DCF"/>
    <w:rsid w:val="00757BA0"/>
    <w:rsid w:val="00772E8D"/>
    <w:rsid w:val="0078554E"/>
    <w:rsid w:val="007A4CDE"/>
    <w:rsid w:val="007B0E66"/>
    <w:rsid w:val="008768B2"/>
    <w:rsid w:val="008F46F5"/>
    <w:rsid w:val="00952F68"/>
    <w:rsid w:val="009603C5"/>
    <w:rsid w:val="00984D92"/>
    <w:rsid w:val="00986243"/>
    <w:rsid w:val="009D1C73"/>
    <w:rsid w:val="009F114F"/>
    <w:rsid w:val="00A101DD"/>
    <w:rsid w:val="00A10701"/>
    <w:rsid w:val="00A13789"/>
    <w:rsid w:val="00A52036"/>
    <w:rsid w:val="00A52257"/>
    <w:rsid w:val="00A57077"/>
    <w:rsid w:val="00A63E9F"/>
    <w:rsid w:val="00A65F1B"/>
    <w:rsid w:val="00AC3FBD"/>
    <w:rsid w:val="00AC79A1"/>
    <w:rsid w:val="00B049BB"/>
    <w:rsid w:val="00B20E99"/>
    <w:rsid w:val="00B2493B"/>
    <w:rsid w:val="00B62AF8"/>
    <w:rsid w:val="00B83627"/>
    <w:rsid w:val="00B85F0E"/>
    <w:rsid w:val="00BB22F4"/>
    <w:rsid w:val="00C12AED"/>
    <w:rsid w:val="00C24F52"/>
    <w:rsid w:val="00C571DB"/>
    <w:rsid w:val="00C82A7B"/>
    <w:rsid w:val="00CD08F2"/>
    <w:rsid w:val="00CD5EE9"/>
    <w:rsid w:val="00D20924"/>
    <w:rsid w:val="00D35FA3"/>
    <w:rsid w:val="00D663B3"/>
    <w:rsid w:val="00D664B8"/>
    <w:rsid w:val="00D67549"/>
    <w:rsid w:val="00D71DDA"/>
    <w:rsid w:val="00D83C1F"/>
    <w:rsid w:val="00D952B4"/>
    <w:rsid w:val="00DB651A"/>
    <w:rsid w:val="00E02309"/>
    <w:rsid w:val="00E035B6"/>
    <w:rsid w:val="00E647D0"/>
    <w:rsid w:val="00EB2C5B"/>
    <w:rsid w:val="00EC7135"/>
    <w:rsid w:val="00ED0FEE"/>
    <w:rsid w:val="00EE70AF"/>
    <w:rsid w:val="00F27B4A"/>
    <w:rsid w:val="00F47F94"/>
    <w:rsid w:val="00F51963"/>
    <w:rsid w:val="00FA29BA"/>
    <w:rsid w:val="00FA3BC6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DD54B"/>
  <w14:defaultImageDpi w14:val="32767"/>
  <w15:docId w15:val="{644B7D5C-FEEA-42FE-B3AD-8848A889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A04"/>
    <w:rPr>
      <w:color w:val="605E5C"/>
      <w:shd w:val="clear" w:color="auto" w:fill="E1DFDD"/>
    </w:rPr>
  </w:style>
  <w:style w:type="character" w:customStyle="1" w:styleId="articleheadline">
    <w:name w:val="articleheadline"/>
    <w:basedOn w:val="Absatz-Standardschriftart"/>
    <w:rsid w:val="00A63E9F"/>
  </w:style>
  <w:style w:type="character" w:customStyle="1" w:styleId="buttontext">
    <w:name w:val="buttontext"/>
    <w:basedOn w:val="Absatz-Standardschriftart"/>
    <w:rsid w:val="00A63E9F"/>
  </w:style>
  <w:style w:type="character" w:styleId="BesuchterLink">
    <w:name w:val="FollowedHyperlink"/>
    <w:basedOn w:val="Absatz-Standardschriftart"/>
    <w:uiPriority w:val="99"/>
    <w:semiHidden/>
    <w:unhideWhenUsed/>
    <w:rsid w:val="0007161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B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.zeiske@kiel-marketing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el-sailing-city.de/bootshafensomm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4" ma:contentTypeDescription="Ein neues Dokument erstellen." ma:contentTypeScope="" ma:versionID="3803ddfb5b3b66d228f9d2f1c3662290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8e81f80640e93075d3002b4109a05e29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CA261E2A-FC19-4697-9711-30562DF95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9992A-2D7F-4835-98DD-9F4ED31D2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CD15D-95B2-4985-AF55-E565D318B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868AD-6F59-49E5-B886-5F738CDE29ED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12" baseType="variant"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http://www.kiel-sailing-city.de/bootshafensommer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Statsmann</dc:creator>
  <cp:keywords/>
  <cp:lastModifiedBy>Eva Zeiske</cp:lastModifiedBy>
  <cp:revision>13</cp:revision>
  <cp:lastPrinted>2018-04-17T18:44:00Z</cp:lastPrinted>
  <dcterms:created xsi:type="dcterms:W3CDTF">2021-06-02T19:08:00Z</dcterms:created>
  <dcterms:modified xsi:type="dcterms:W3CDTF">2021-06-02T11:26:00Z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1536">
    <vt:lpwstr>17</vt:lpwstr>
  </property>
</Properties>
</file>