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6F04D0" w14:textId="77777777" w:rsidR="001C6571" w:rsidRDefault="001C6571" w:rsidP="001C6571">
      <w:pPr>
        <w:pStyle w:val="MainText"/>
      </w:pPr>
    </w:p>
    <w:p w14:paraId="2E1860E7" w14:textId="77777777" w:rsidR="00BF0AC2" w:rsidRDefault="00BF0AC2" w:rsidP="001C6571">
      <w:pPr>
        <w:pStyle w:val="MainText"/>
      </w:pPr>
    </w:p>
    <w:p w14:paraId="784A4060" w14:textId="77777777" w:rsidR="00BF0AC2" w:rsidRPr="000D7403" w:rsidRDefault="00BF0AC2" w:rsidP="001C6571">
      <w:pPr>
        <w:pStyle w:val="MainText"/>
        <w:rPr>
          <w:b/>
        </w:rPr>
      </w:pPr>
    </w:p>
    <w:p w14:paraId="568BAD6A" w14:textId="77777777" w:rsidR="00826DB7" w:rsidRPr="00311882" w:rsidRDefault="00826DB7" w:rsidP="00826DB7">
      <w:pPr>
        <w:ind w:right="-148"/>
        <w:rPr>
          <w:rFonts w:ascii="Arial" w:hAnsi="Arial" w:cs="Arial"/>
          <w:b/>
        </w:rPr>
      </w:pPr>
      <w:r w:rsidRPr="00311882">
        <w:rPr>
          <w:rFonts w:ascii="Arial" w:hAnsi="Arial" w:cs="Arial"/>
          <w:b/>
        </w:rPr>
        <w:t>PRESSEINFORMASJON</w:t>
      </w:r>
    </w:p>
    <w:p w14:paraId="4788998B" w14:textId="77777777" w:rsidR="00826DB7" w:rsidRPr="00311882" w:rsidRDefault="00826DB7" w:rsidP="00826DB7">
      <w:pPr>
        <w:ind w:right="-148"/>
        <w:rPr>
          <w:rFonts w:ascii="Arial" w:hAnsi="Arial" w:cs="Arial"/>
          <w:b/>
        </w:rPr>
      </w:pPr>
    </w:p>
    <w:p w14:paraId="5E7741C3" w14:textId="77777777" w:rsidR="00826DB7" w:rsidRPr="00311882" w:rsidRDefault="00826DB7" w:rsidP="00826DB7">
      <w:pPr>
        <w:ind w:right="-148"/>
        <w:rPr>
          <w:rFonts w:ascii="Arial" w:hAnsi="Arial" w:cs="Arial"/>
        </w:rPr>
      </w:pPr>
      <w:r w:rsidRPr="00311882">
        <w:rPr>
          <w:rFonts w:ascii="Arial" w:hAnsi="Arial" w:cs="Arial"/>
        </w:rPr>
        <w:t>2012-09-11</w:t>
      </w:r>
    </w:p>
    <w:p w14:paraId="2022AEA2" w14:textId="77777777" w:rsidR="00826DB7" w:rsidRPr="00311882" w:rsidRDefault="00826DB7" w:rsidP="00826DB7">
      <w:pPr>
        <w:ind w:right="-148"/>
        <w:rPr>
          <w:rFonts w:ascii="Arial" w:hAnsi="Arial" w:cs="Arial"/>
        </w:rPr>
      </w:pPr>
    </w:p>
    <w:p w14:paraId="6D9239B1" w14:textId="77777777" w:rsidR="00826DB7" w:rsidRPr="00311882" w:rsidRDefault="00826DB7" w:rsidP="00826DB7">
      <w:pPr>
        <w:ind w:right="-148"/>
        <w:rPr>
          <w:rFonts w:ascii="Arial" w:hAnsi="Arial" w:cs="Arial"/>
          <w:i/>
          <w:sz w:val="36"/>
        </w:rPr>
      </w:pPr>
      <w:r w:rsidRPr="00311882">
        <w:rPr>
          <w:rFonts w:ascii="Arial" w:hAnsi="Arial" w:cs="Arial"/>
          <w:i/>
          <w:sz w:val="36"/>
        </w:rPr>
        <w:t>Sommerdekkfamilien Nokian Hakka vokser:</w:t>
      </w:r>
    </w:p>
    <w:p w14:paraId="1DBC2806" w14:textId="77777777" w:rsidR="00826DB7" w:rsidRPr="00311882" w:rsidRDefault="00826DB7" w:rsidP="00826DB7">
      <w:pPr>
        <w:ind w:right="-148"/>
        <w:rPr>
          <w:rFonts w:ascii="Arial" w:hAnsi="Arial" w:cs="Arial"/>
          <w:b/>
          <w:sz w:val="48"/>
        </w:rPr>
      </w:pPr>
      <w:r w:rsidRPr="00311882">
        <w:rPr>
          <w:rFonts w:ascii="Arial" w:hAnsi="Arial" w:cs="Arial"/>
          <w:b/>
          <w:sz w:val="48"/>
        </w:rPr>
        <w:t xml:space="preserve">Nye Nokian Hakka Black – </w:t>
      </w:r>
    </w:p>
    <w:p w14:paraId="5658373C" w14:textId="76522CF6" w:rsidR="00826DB7" w:rsidRPr="00311882" w:rsidRDefault="00826DB7" w:rsidP="00826DB7">
      <w:pPr>
        <w:ind w:right="-148"/>
        <w:rPr>
          <w:rFonts w:ascii="Arial" w:hAnsi="Arial" w:cs="Arial"/>
          <w:b/>
          <w:sz w:val="48"/>
        </w:rPr>
      </w:pPr>
      <w:r w:rsidRPr="00311882">
        <w:rPr>
          <w:rFonts w:ascii="Arial" w:hAnsi="Arial" w:cs="Arial"/>
          <w:b/>
          <w:sz w:val="48"/>
        </w:rPr>
        <w:t>maksimal ytelse for rask kjøring</w:t>
      </w:r>
    </w:p>
    <w:p w14:paraId="114BD676" w14:textId="53883B14" w:rsidR="00826DB7" w:rsidRPr="00311882" w:rsidRDefault="00826DB7" w:rsidP="00826DB7">
      <w:pPr>
        <w:ind w:right="-148"/>
        <w:rPr>
          <w:rFonts w:ascii="Arial" w:hAnsi="Arial" w:cs="Arial"/>
        </w:rPr>
      </w:pPr>
    </w:p>
    <w:p w14:paraId="256F224B" w14:textId="2C4F5944" w:rsidR="00826DB7" w:rsidRPr="00311882" w:rsidRDefault="007C486A" w:rsidP="00826DB7">
      <w:pPr>
        <w:ind w:left="567" w:right="-148"/>
        <w:rPr>
          <w:rFonts w:ascii="Arial" w:hAnsi="Arial" w:cs="Arial"/>
          <w:b/>
        </w:rPr>
      </w:pPr>
      <w:r w:rsidRPr="00311882">
        <w:rPr>
          <w:rFonts w:ascii="Arial" w:hAnsi="Arial" w:cs="Arial"/>
          <w:noProof/>
          <w:szCs w:val="22"/>
          <w:lang w:val="en-US" w:eastAsia="nb-NO"/>
        </w:rPr>
        <w:drawing>
          <wp:anchor distT="0" distB="0" distL="114300" distR="114300" simplePos="0" relativeHeight="251659264" behindDoc="0" locked="0" layoutInCell="1" allowOverlap="1" wp14:anchorId="7D300FA6" wp14:editId="506DAF42">
            <wp:simplePos x="0" y="0"/>
            <wp:positionH relativeFrom="column">
              <wp:posOffset>36195</wp:posOffset>
            </wp:positionH>
            <wp:positionV relativeFrom="paragraph">
              <wp:posOffset>46355</wp:posOffset>
            </wp:positionV>
            <wp:extent cx="1905000" cy="2856230"/>
            <wp:effectExtent l="0" t="0" r="0" b="12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kkaBlack_edesta_web.jpg"/>
                    <pic:cNvPicPr/>
                  </pic:nvPicPr>
                  <pic:blipFill>
                    <a:blip r:embed="rId8">
                      <a:extLst>
                        <a:ext uri="{28A0092B-C50C-407E-A947-70E740481C1C}">
                          <a14:useLocalDpi xmlns:a14="http://schemas.microsoft.com/office/drawing/2010/main" val="0"/>
                        </a:ext>
                      </a:extLst>
                    </a:blip>
                    <a:stretch>
                      <a:fillRect/>
                    </a:stretch>
                  </pic:blipFill>
                  <pic:spPr>
                    <a:xfrm>
                      <a:off x="0" y="0"/>
                      <a:ext cx="1905000" cy="2856230"/>
                    </a:xfrm>
                    <a:prstGeom prst="rect">
                      <a:avLst/>
                    </a:prstGeom>
                  </pic:spPr>
                </pic:pic>
              </a:graphicData>
            </a:graphic>
          </wp:anchor>
        </w:drawing>
      </w:r>
      <w:r w:rsidR="00826DB7" w:rsidRPr="00311882">
        <w:rPr>
          <w:rFonts w:ascii="Arial" w:hAnsi="Arial" w:cs="Arial"/>
          <w:b/>
        </w:rPr>
        <w:t>Det nye sommerdekket Nokian Hakka Black overbeviser med sine presise kjøreegenskaper. Den siste tilveksten til produktfamilien Nokian Hakka ruller stabilt og komfortabelt på grove nordiske asfaltveier. Dekket mestrer alle slags ekstreme forhold uten problemer, og styrer balansert selv på sporete veier, uansett hvor varmt eller kaldt det er ute. Høy kompetanse og avansert teknikk hos verdens nordligste dekkprodusent gjør at Nokian Hakka Black er blant de beste dekkene i sin klasse.</w:t>
      </w:r>
    </w:p>
    <w:p w14:paraId="33835E47" w14:textId="77777777" w:rsidR="00826DB7" w:rsidRPr="00311882" w:rsidRDefault="00826DB7" w:rsidP="00826DB7">
      <w:pPr>
        <w:ind w:right="-148"/>
        <w:rPr>
          <w:rFonts w:ascii="Arial" w:hAnsi="Arial" w:cs="Arial"/>
        </w:rPr>
      </w:pPr>
    </w:p>
    <w:p w14:paraId="51C4AB20" w14:textId="2B6BEC7B" w:rsidR="00826DB7" w:rsidRPr="00311882" w:rsidRDefault="00826DB7" w:rsidP="00826DB7">
      <w:pPr>
        <w:ind w:right="-148"/>
        <w:rPr>
          <w:rFonts w:ascii="Arial" w:hAnsi="Arial" w:cs="Arial"/>
        </w:rPr>
      </w:pPr>
      <w:r w:rsidRPr="00311882">
        <w:rPr>
          <w:rFonts w:ascii="Arial" w:hAnsi="Arial" w:cs="Arial"/>
        </w:rPr>
        <w:t>Nokian Hakka Black for rask kjøring er et dekk i UHP kategori, den tøffeste kategorien for personbildekk. I utvalget inngår 28 produkter fra 16 til 20 tommer i hastighetsklassene W (270 km/t) og Y (300 km/t). Salg av de nye produktene starter våren 2013 på Nokian Tyres hovedmarkeder. Nokian Hakka Blue kompletterer de sterke tradisjonene som øvrige Nokian Hakka-produkter har skapt, tradisjoner som nordiske forbrukere verdsetter. Miljøvennlige Nokian Hakka Green og Nokian Hakka Blue med sine meget gode våtegenskaper er begge velkjente testvinnere.</w:t>
      </w:r>
    </w:p>
    <w:p w14:paraId="00E5C298" w14:textId="77777777" w:rsidR="00826DB7" w:rsidRPr="00311882" w:rsidRDefault="00826DB7" w:rsidP="00826DB7">
      <w:pPr>
        <w:ind w:right="-148"/>
        <w:rPr>
          <w:rFonts w:ascii="Arial" w:hAnsi="Arial" w:cs="Arial"/>
        </w:rPr>
      </w:pPr>
    </w:p>
    <w:p w14:paraId="0966FE24" w14:textId="77777777" w:rsidR="00826DB7" w:rsidRPr="00311882" w:rsidRDefault="00826DB7" w:rsidP="00826DB7">
      <w:pPr>
        <w:ind w:right="-148"/>
        <w:rPr>
          <w:rFonts w:ascii="Arial" w:hAnsi="Arial" w:cs="Arial"/>
          <w:b/>
        </w:rPr>
      </w:pPr>
      <w:r w:rsidRPr="00311882">
        <w:rPr>
          <w:rFonts w:ascii="Arial" w:hAnsi="Arial" w:cs="Arial"/>
          <w:b/>
        </w:rPr>
        <w:t>Meget godt også under ekstreme forhold</w:t>
      </w:r>
    </w:p>
    <w:p w14:paraId="4F30520B" w14:textId="77777777" w:rsidR="00826DB7" w:rsidRPr="00311882" w:rsidRDefault="00826DB7" w:rsidP="00826DB7">
      <w:pPr>
        <w:ind w:right="-148"/>
        <w:rPr>
          <w:rFonts w:ascii="Arial" w:hAnsi="Arial" w:cs="Arial"/>
        </w:rPr>
      </w:pPr>
      <w:r w:rsidRPr="00311882">
        <w:rPr>
          <w:rFonts w:ascii="Arial" w:hAnsi="Arial" w:cs="Arial"/>
        </w:rPr>
        <w:t>Nokian Hakka Black styrer eksakt, og dekkets kjøre- og grepsegenskaper er finpusset til det ytterste på grove nordiske veier og på testbaner for rask kjøring på kontinentet. Under utviklingen av dekkets gode våtegenskaper benyttet man et høyhastighetskamera som gir nøyaktig informasjon om samspillet mellom dekk og vei. Testprogrammet omfattet også et stort antall innendørs tester, foruten hundrevis av mil med kjøring på typisk grove nordiske asfaltveier.</w:t>
      </w:r>
    </w:p>
    <w:p w14:paraId="0BC8405C" w14:textId="77777777" w:rsidR="00826DB7" w:rsidRPr="00311882" w:rsidRDefault="00826DB7" w:rsidP="00826DB7">
      <w:pPr>
        <w:ind w:right="-148"/>
        <w:rPr>
          <w:rFonts w:ascii="Arial" w:hAnsi="Arial" w:cs="Arial"/>
        </w:rPr>
      </w:pPr>
    </w:p>
    <w:p w14:paraId="1C59C8D0" w14:textId="77777777" w:rsidR="00826DB7" w:rsidRPr="00311882" w:rsidRDefault="00826DB7" w:rsidP="00826DB7">
      <w:pPr>
        <w:ind w:right="-148"/>
        <w:rPr>
          <w:rFonts w:ascii="Arial" w:hAnsi="Arial" w:cs="Arial"/>
        </w:rPr>
      </w:pPr>
      <w:r w:rsidRPr="00311882">
        <w:rPr>
          <w:rFonts w:ascii="Arial" w:hAnsi="Arial" w:cs="Arial"/>
        </w:rPr>
        <w:t>- Nokian Hakka Black er et dekk for krevende kjøring, og har en ny generasjon gummiblanding, en konstruksjon med flere lag og nanoteknikk, samt et mønster som er spesielt utviklet for rask kjøring. Dekket reagerer lynraskt på styringen, noe som er et absolutt krav for sikker kjøring nær yttergrensene for grep. I tillegg til de eksakte kjøreegenskapene gjør de tekniske innovasjonene at dekket er meget komfortabelt og slitesterkt, forteller Juha Pirhonen, produktutviklingssjef i Nokian Tyres.</w:t>
      </w:r>
    </w:p>
    <w:p w14:paraId="3B79A0AA" w14:textId="77777777" w:rsidR="00826DB7" w:rsidRPr="00311882" w:rsidRDefault="00826DB7" w:rsidP="00826DB7">
      <w:pPr>
        <w:ind w:right="-148"/>
        <w:rPr>
          <w:rFonts w:ascii="Arial" w:hAnsi="Arial" w:cs="Arial"/>
        </w:rPr>
      </w:pPr>
    </w:p>
    <w:p w14:paraId="1AE9699F" w14:textId="77777777" w:rsidR="007C486A" w:rsidRPr="00311882" w:rsidRDefault="007C486A" w:rsidP="00826DB7">
      <w:pPr>
        <w:ind w:right="-148"/>
        <w:rPr>
          <w:rFonts w:ascii="Arial" w:hAnsi="Arial" w:cs="Arial"/>
          <w:b/>
        </w:rPr>
      </w:pPr>
    </w:p>
    <w:p w14:paraId="0785A8CB" w14:textId="77777777" w:rsidR="007C486A" w:rsidRPr="00311882" w:rsidRDefault="007C486A" w:rsidP="00826DB7">
      <w:pPr>
        <w:ind w:right="-148"/>
        <w:rPr>
          <w:rFonts w:ascii="Arial" w:hAnsi="Arial" w:cs="Arial"/>
          <w:b/>
        </w:rPr>
      </w:pPr>
    </w:p>
    <w:p w14:paraId="2DA937C8" w14:textId="77777777" w:rsidR="007C486A" w:rsidRPr="00311882" w:rsidRDefault="007C486A" w:rsidP="00826DB7">
      <w:pPr>
        <w:ind w:right="-148"/>
        <w:rPr>
          <w:rFonts w:ascii="Arial" w:hAnsi="Arial" w:cs="Arial"/>
          <w:b/>
        </w:rPr>
      </w:pPr>
    </w:p>
    <w:p w14:paraId="4FCDCACC" w14:textId="77777777" w:rsidR="007C486A" w:rsidRPr="00311882" w:rsidRDefault="007C486A" w:rsidP="00826DB7">
      <w:pPr>
        <w:ind w:right="-148"/>
        <w:rPr>
          <w:rFonts w:ascii="Arial" w:hAnsi="Arial" w:cs="Arial"/>
          <w:b/>
        </w:rPr>
      </w:pPr>
    </w:p>
    <w:p w14:paraId="24E9D777" w14:textId="77777777" w:rsidR="007C486A" w:rsidRPr="00311882" w:rsidRDefault="007C486A" w:rsidP="00826DB7">
      <w:pPr>
        <w:ind w:right="-148"/>
        <w:rPr>
          <w:rFonts w:ascii="Arial" w:hAnsi="Arial" w:cs="Arial"/>
          <w:b/>
        </w:rPr>
      </w:pPr>
    </w:p>
    <w:p w14:paraId="39FBC487" w14:textId="77777777" w:rsidR="007C486A" w:rsidRPr="00311882" w:rsidRDefault="007C486A" w:rsidP="00826DB7">
      <w:pPr>
        <w:ind w:right="-148"/>
        <w:rPr>
          <w:rFonts w:ascii="Arial" w:hAnsi="Arial" w:cs="Arial"/>
          <w:b/>
        </w:rPr>
      </w:pPr>
    </w:p>
    <w:p w14:paraId="44157013" w14:textId="3CA98A22" w:rsidR="00826DB7" w:rsidRPr="00311882" w:rsidRDefault="00311882" w:rsidP="00826DB7">
      <w:pPr>
        <w:ind w:right="-148"/>
        <w:rPr>
          <w:rFonts w:ascii="Arial" w:hAnsi="Arial" w:cs="Arial"/>
          <w:b/>
        </w:rPr>
      </w:pPr>
      <w:r w:rsidRPr="00311882">
        <w:rPr>
          <w:rFonts w:ascii="Arial" w:hAnsi="Arial" w:cs="Arial"/>
          <w:bCs/>
          <w:noProof/>
          <w:szCs w:val="22"/>
          <w:lang w:val="en-US" w:eastAsia="nb-NO"/>
        </w:rPr>
        <w:drawing>
          <wp:anchor distT="0" distB="0" distL="114300" distR="114300" simplePos="0" relativeHeight="251661312" behindDoc="0" locked="0" layoutInCell="1" allowOverlap="1" wp14:anchorId="1E58F2D8" wp14:editId="55691DD0">
            <wp:simplePos x="0" y="0"/>
            <wp:positionH relativeFrom="column">
              <wp:posOffset>3270885</wp:posOffset>
            </wp:positionH>
            <wp:positionV relativeFrom="paragraph">
              <wp:posOffset>-217805</wp:posOffset>
            </wp:positionV>
            <wp:extent cx="3467100" cy="2743200"/>
            <wp:effectExtent l="0" t="0" r="1270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kian_Multilayer_Structure.jpg"/>
                    <pic:cNvPicPr/>
                  </pic:nvPicPr>
                  <pic:blipFill>
                    <a:blip r:embed="rId9">
                      <a:extLst>
                        <a:ext uri="{28A0092B-C50C-407E-A947-70E740481C1C}">
                          <a14:useLocalDpi xmlns:a14="http://schemas.microsoft.com/office/drawing/2010/main" val="0"/>
                        </a:ext>
                      </a:extLst>
                    </a:blip>
                    <a:stretch>
                      <a:fillRect/>
                    </a:stretch>
                  </pic:blipFill>
                  <pic:spPr>
                    <a:xfrm>
                      <a:off x="0" y="0"/>
                      <a:ext cx="3467100" cy="2743200"/>
                    </a:xfrm>
                    <a:prstGeom prst="rect">
                      <a:avLst/>
                    </a:prstGeom>
                  </pic:spPr>
                </pic:pic>
              </a:graphicData>
            </a:graphic>
          </wp:anchor>
        </w:drawing>
      </w:r>
      <w:r w:rsidR="00826DB7" w:rsidRPr="00311882">
        <w:rPr>
          <w:rFonts w:ascii="Arial" w:hAnsi="Arial" w:cs="Arial"/>
          <w:b/>
        </w:rPr>
        <w:t>Nye Nordic Intelligent UHP Silica: Bedre veigrep og styrefølelse</w:t>
      </w:r>
      <w:r w:rsidRPr="00311882">
        <w:rPr>
          <w:rFonts w:ascii="Arial" w:hAnsi="Arial" w:cs="Arial"/>
          <w:b/>
        </w:rPr>
        <w:br/>
      </w:r>
    </w:p>
    <w:p w14:paraId="05796C56" w14:textId="77777777" w:rsidR="00826DB7" w:rsidRPr="00311882" w:rsidRDefault="00826DB7" w:rsidP="00826DB7">
      <w:pPr>
        <w:ind w:right="-148"/>
        <w:rPr>
          <w:rFonts w:ascii="Arial" w:hAnsi="Arial" w:cs="Arial"/>
        </w:rPr>
      </w:pPr>
      <w:r w:rsidRPr="00311882">
        <w:rPr>
          <w:rFonts w:ascii="Arial" w:hAnsi="Arial" w:cs="Arial"/>
        </w:rPr>
        <w:t xml:space="preserve">Slitebanegummiblandingen </w:t>
      </w:r>
      <w:r w:rsidRPr="00311882">
        <w:rPr>
          <w:rFonts w:ascii="Arial" w:hAnsi="Arial" w:cs="Arial"/>
          <w:b/>
        </w:rPr>
        <w:t>Nordic Intelligent UHP Silica</w:t>
      </w:r>
      <w:r w:rsidRPr="00311882">
        <w:rPr>
          <w:rFonts w:ascii="Arial" w:hAnsi="Arial" w:cs="Arial"/>
        </w:rPr>
        <w:t xml:space="preserve">, som er spesielt utviklet for Nokian Hakka Black, er skreddersydd for tøff bruk og høye hastigheter. Gummiblandingen har unike funksjonelle egenskaper, og molekylkjedene danner sammen med silicapartikler en ytterst sterk, men fleksibel kombinasjon. Gummiblandingen optimaliserer dekkets våtgrep ved kraftig varierende temperaturer – fra kjølige vårvintertemperaturer til varme sommerdager og ruskete høstdager. </w:t>
      </w:r>
    </w:p>
    <w:p w14:paraId="1E3DD425" w14:textId="77777777" w:rsidR="00826DB7" w:rsidRPr="00311882" w:rsidRDefault="00826DB7" w:rsidP="00826DB7">
      <w:pPr>
        <w:ind w:right="-148"/>
        <w:rPr>
          <w:rFonts w:ascii="Arial" w:hAnsi="Arial" w:cs="Arial"/>
        </w:rPr>
      </w:pPr>
      <w:r w:rsidRPr="00311882">
        <w:rPr>
          <w:rFonts w:ascii="Arial" w:hAnsi="Arial" w:cs="Arial"/>
        </w:rPr>
        <w:t>Veigrepet er meget godt og forutsigbart under alle forhold, uten overraskelser for føreren. Den nye gummiblandingen gir også meget god beskyttelse mot ytre skader, og øker komforten gjennom redusert dekklyd ved kjøring på grov asfalt.</w:t>
      </w:r>
    </w:p>
    <w:p w14:paraId="45004C0F" w14:textId="77777777" w:rsidR="00826DB7" w:rsidRPr="00311882" w:rsidRDefault="00826DB7" w:rsidP="00826DB7">
      <w:pPr>
        <w:ind w:right="-148"/>
        <w:rPr>
          <w:rFonts w:ascii="Arial" w:hAnsi="Arial" w:cs="Arial"/>
        </w:rPr>
      </w:pPr>
    </w:p>
    <w:p w14:paraId="3772B344" w14:textId="77777777" w:rsidR="00826DB7" w:rsidRPr="00311882" w:rsidRDefault="00826DB7" w:rsidP="00826DB7">
      <w:pPr>
        <w:ind w:right="-148"/>
        <w:rPr>
          <w:rFonts w:ascii="Arial" w:hAnsi="Arial" w:cs="Arial"/>
        </w:rPr>
      </w:pPr>
      <w:r w:rsidRPr="00311882">
        <w:rPr>
          <w:rFonts w:ascii="Arial" w:hAnsi="Arial" w:cs="Arial"/>
        </w:rPr>
        <w:t xml:space="preserve">Nokian Hakka Black trives i høye hastigheter. Mellomsjiktet under slitebanen har en nanosilica-gummiblanding med små molekyler. Denne unike blandingen gjør at Nokian Hakka Black styrer betydelig raskere enn dekk med tradisjonelle gummiblandinger. Den følsomme og stabile veikontakten merkes spesielt ved kjøring i svinger og ved filbytte. Det nederste gummilaget er meget stivt, noe som reduserer dekkets rullemotstand og varmeutvikling. </w:t>
      </w:r>
    </w:p>
    <w:p w14:paraId="46540D0C" w14:textId="77777777" w:rsidR="00826DB7" w:rsidRPr="00311882" w:rsidRDefault="00826DB7" w:rsidP="00826DB7">
      <w:pPr>
        <w:ind w:right="-148"/>
        <w:rPr>
          <w:rFonts w:ascii="Arial" w:hAnsi="Arial" w:cs="Arial"/>
        </w:rPr>
      </w:pPr>
    </w:p>
    <w:p w14:paraId="21855AEE" w14:textId="77777777" w:rsidR="00826DB7" w:rsidRPr="00311882" w:rsidRDefault="00826DB7" w:rsidP="00826DB7">
      <w:pPr>
        <w:ind w:right="-148"/>
        <w:rPr>
          <w:rFonts w:ascii="Arial" w:hAnsi="Arial" w:cs="Arial"/>
        </w:rPr>
      </w:pPr>
    </w:p>
    <w:p w14:paraId="13FE2093" w14:textId="77777777" w:rsidR="00826DB7" w:rsidRPr="00311882" w:rsidRDefault="00826DB7" w:rsidP="00826DB7">
      <w:pPr>
        <w:ind w:right="-148"/>
        <w:rPr>
          <w:rFonts w:ascii="Arial" w:hAnsi="Arial" w:cs="Arial"/>
          <w:b/>
        </w:rPr>
      </w:pPr>
      <w:r w:rsidRPr="00311882">
        <w:rPr>
          <w:rFonts w:ascii="Arial" w:hAnsi="Arial" w:cs="Arial"/>
          <w:b/>
        </w:rPr>
        <w:t xml:space="preserve">Mønsteret underbygger de optimale kjøreegenskapene </w:t>
      </w:r>
    </w:p>
    <w:p w14:paraId="17345F27" w14:textId="77777777" w:rsidR="00826DB7" w:rsidRPr="00311882" w:rsidRDefault="00826DB7" w:rsidP="00826DB7">
      <w:pPr>
        <w:ind w:right="-148"/>
        <w:rPr>
          <w:rFonts w:ascii="Arial" w:hAnsi="Arial" w:cs="Arial"/>
        </w:rPr>
      </w:pPr>
      <w:r w:rsidRPr="00311882">
        <w:rPr>
          <w:rFonts w:ascii="Arial" w:hAnsi="Arial" w:cs="Arial"/>
        </w:rPr>
        <w:t xml:space="preserve">Det nye, moderne mønsteret på høyytelsesdekket Nokian Hakka Black underbygger dekkets eksakte kjøreegenskaper. Mønsteret er av typen asymmetrisk innside-outsidemodell som på de øvrige dekkene i produktfamilien Hakka. Dekket har på inn- og utside et stabilt skulderområde som går sammen med mønsterblokkene som er forbundet med de langsgående ribbene. De brede og massive ribbene gjør dekket mer robust, og reduserer mønsterblokkenes bevegelser ved veikontakt. Mønsteret er meget stivt, noe som gir stabile og presise kjøreegenskaper ved høye hastigheter. Stabiliteten optimaliseres av varierende radius på mønstersporene, og gir optimal veikontakt både på skulder- og midtområde. </w:t>
      </w:r>
    </w:p>
    <w:p w14:paraId="4F33140A" w14:textId="77777777" w:rsidR="00826DB7" w:rsidRPr="00311882" w:rsidRDefault="00826DB7" w:rsidP="00826DB7">
      <w:pPr>
        <w:ind w:right="-148"/>
        <w:rPr>
          <w:rFonts w:ascii="Arial" w:hAnsi="Arial" w:cs="Arial"/>
        </w:rPr>
      </w:pPr>
    </w:p>
    <w:p w14:paraId="7594984D" w14:textId="77777777" w:rsidR="00826DB7" w:rsidRPr="00311882" w:rsidRDefault="00826DB7" w:rsidP="00826DB7">
      <w:pPr>
        <w:ind w:right="-148"/>
        <w:rPr>
          <w:rFonts w:ascii="Arial" w:hAnsi="Arial" w:cs="Arial"/>
        </w:rPr>
      </w:pPr>
      <w:r w:rsidRPr="00311882">
        <w:rPr>
          <w:rFonts w:ascii="Arial" w:hAnsi="Arial" w:cs="Arial"/>
        </w:rPr>
        <w:t xml:space="preserve">De langsgående ribbene ved den innvendige skulderen domineres av dype tverrgående spor som stabiliserer kjøreegenskapene. Denne nye innovasjonen – </w:t>
      </w:r>
      <w:r w:rsidRPr="00311882">
        <w:rPr>
          <w:rFonts w:ascii="Arial" w:hAnsi="Arial" w:cs="Arial"/>
          <w:b/>
        </w:rPr>
        <w:t>Hydro Grooves</w:t>
      </w:r>
      <w:r w:rsidRPr="00311882">
        <w:rPr>
          <w:rFonts w:ascii="Arial" w:hAnsi="Arial" w:cs="Arial"/>
        </w:rPr>
        <w:t xml:space="preserve"> – gir samtidig effektiv beskyttelse mot vannplaning, og garanterer sikre kjøreegenskaper selv på våte veier.</w:t>
      </w:r>
    </w:p>
    <w:p w14:paraId="60A3A58D" w14:textId="77777777" w:rsidR="00826DB7" w:rsidRPr="00311882" w:rsidRDefault="00826DB7" w:rsidP="00826DB7">
      <w:pPr>
        <w:ind w:right="-148"/>
        <w:rPr>
          <w:rFonts w:ascii="Arial" w:hAnsi="Arial" w:cs="Arial"/>
        </w:rPr>
      </w:pPr>
    </w:p>
    <w:p w14:paraId="0112FB80" w14:textId="77777777" w:rsidR="00826DB7" w:rsidRPr="00311882" w:rsidRDefault="00826DB7" w:rsidP="00826DB7">
      <w:pPr>
        <w:ind w:right="-148"/>
        <w:rPr>
          <w:rFonts w:ascii="Arial" w:hAnsi="Arial" w:cs="Arial"/>
        </w:rPr>
      </w:pPr>
      <w:r w:rsidRPr="00311882">
        <w:rPr>
          <w:rFonts w:ascii="Arial" w:hAnsi="Arial" w:cs="Arial"/>
        </w:rPr>
        <w:t>For å redusere risikoen for vannplaning, har dekket dessuten såkalte lensespor. De elliptiske hullene lagrer mer vann i takt med at sporvolumet i de tverrgående sporene øker. Denne designen gir dekket godt grep også når det er slitt. Lensesporene utvider seg mot bunnen, noe som gjør at volumet øker når mønsterdybden blir mindre. Resultatet blir god drenering av vann selv når dekket begynner å bli slitt.</w:t>
      </w:r>
    </w:p>
    <w:p w14:paraId="504718D8" w14:textId="77777777" w:rsidR="00826DB7" w:rsidRPr="00311882" w:rsidRDefault="00826DB7" w:rsidP="00826DB7">
      <w:pPr>
        <w:ind w:right="-148"/>
        <w:rPr>
          <w:rFonts w:ascii="Arial" w:hAnsi="Arial" w:cs="Arial"/>
        </w:rPr>
      </w:pPr>
    </w:p>
    <w:p w14:paraId="5290EAEA" w14:textId="77777777" w:rsidR="00826DB7" w:rsidRPr="00311882" w:rsidRDefault="00826DB7" w:rsidP="00826DB7">
      <w:pPr>
        <w:ind w:right="-148"/>
        <w:rPr>
          <w:rFonts w:ascii="Arial" w:hAnsi="Arial" w:cs="Arial"/>
        </w:rPr>
      </w:pPr>
      <w:r w:rsidRPr="00311882">
        <w:rPr>
          <w:rFonts w:ascii="Arial" w:hAnsi="Arial" w:cs="Arial"/>
        </w:rPr>
        <w:t xml:space="preserve">De tverrgående sporene er åpne, noe som øker vanndreneringen. Også dekkets fire brede, polerte langsgående hovedspor er med på øke vanngjennomstrømningen. De polerte sporene gir dessuten Nokian Hakka Black lekker design.  </w:t>
      </w:r>
    </w:p>
    <w:p w14:paraId="1C90ED26" w14:textId="77777777" w:rsidR="00826DB7" w:rsidRPr="00311882" w:rsidRDefault="00826DB7" w:rsidP="00826DB7">
      <w:pPr>
        <w:ind w:right="-148"/>
        <w:rPr>
          <w:rFonts w:ascii="Arial" w:hAnsi="Arial" w:cs="Arial"/>
        </w:rPr>
      </w:pPr>
    </w:p>
    <w:p w14:paraId="056BC3BC" w14:textId="77777777" w:rsidR="00311882" w:rsidRDefault="00311882" w:rsidP="00826DB7">
      <w:pPr>
        <w:ind w:right="-148"/>
        <w:rPr>
          <w:rFonts w:ascii="Arial" w:hAnsi="Arial" w:cs="Arial"/>
          <w:b/>
        </w:rPr>
      </w:pPr>
    </w:p>
    <w:p w14:paraId="1240C6F6" w14:textId="77777777" w:rsidR="00311882" w:rsidRDefault="00311882" w:rsidP="00826DB7">
      <w:pPr>
        <w:ind w:right="-148"/>
        <w:rPr>
          <w:rFonts w:ascii="Arial" w:hAnsi="Arial" w:cs="Arial"/>
          <w:b/>
        </w:rPr>
      </w:pPr>
    </w:p>
    <w:p w14:paraId="7EE691FC" w14:textId="77777777" w:rsidR="00826DB7" w:rsidRPr="00311882" w:rsidRDefault="00826DB7" w:rsidP="00826DB7">
      <w:pPr>
        <w:ind w:right="-148"/>
        <w:rPr>
          <w:rFonts w:ascii="Arial" w:hAnsi="Arial" w:cs="Arial"/>
          <w:b/>
        </w:rPr>
      </w:pPr>
      <w:r w:rsidRPr="00311882">
        <w:rPr>
          <w:rFonts w:ascii="Arial" w:hAnsi="Arial" w:cs="Arial"/>
          <w:b/>
        </w:rPr>
        <w:t>Økt komfort og slitestyrke</w:t>
      </w:r>
    </w:p>
    <w:p w14:paraId="6E7B5FD0" w14:textId="77777777" w:rsidR="00826DB7" w:rsidRPr="00311882" w:rsidRDefault="00826DB7" w:rsidP="00826DB7">
      <w:pPr>
        <w:ind w:right="-148"/>
        <w:rPr>
          <w:rFonts w:ascii="Arial" w:hAnsi="Arial" w:cs="Arial"/>
        </w:rPr>
      </w:pPr>
      <w:r w:rsidRPr="00311882">
        <w:rPr>
          <w:rFonts w:ascii="Arial" w:hAnsi="Arial" w:cs="Arial"/>
        </w:rPr>
        <w:t>Nokian Hakka Black har også Silent Groove Design. Dette er halvrunde hull som ligner overflaten på en golfball, og som finnes på veggene av dekkets langsgående ribber. Denne innovasjonen reduserer dekklyd både inne i bilen og utenfor. Hullene i kantene på de tverrgående sporene reduserer også dekklyd, og tar bort den spesielle ”plystrelyden”. Designen reduserer også luftmotstand og kjøler ned slitebanen, noe som bidrar til at dekket holder lenger.</w:t>
      </w:r>
    </w:p>
    <w:p w14:paraId="0E17A4BA" w14:textId="77777777" w:rsidR="00826DB7" w:rsidRPr="00311882" w:rsidRDefault="00826DB7" w:rsidP="00826DB7">
      <w:pPr>
        <w:ind w:right="-148"/>
        <w:rPr>
          <w:rFonts w:ascii="Arial" w:hAnsi="Arial" w:cs="Arial"/>
        </w:rPr>
      </w:pPr>
    </w:p>
    <w:p w14:paraId="3C173848" w14:textId="27A2DF16" w:rsidR="00826DB7" w:rsidRPr="00311882" w:rsidRDefault="00826DB7" w:rsidP="00826DB7">
      <w:pPr>
        <w:ind w:right="-148"/>
        <w:rPr>
          <w:rFonts w:ascii="Arial" w:hAnsi="Arial" w:cs="Arial"/>
        </w:rPr>
      </w:pPr>
      <w:r w:rsidRPr="00311882">
        <w:rPr>
          <w:rFonts w:ascii="Arial" w:hAnsi="Arial" w:cs="Arial"/>
        </w:rPr>
        <w:t>Også en bilist som kjører hardt kan stole på at Nokian Hakka Black gir sikre kjøreegenskaper, selv når dekket begynner å bli slitt. Dekkets stålradialpakke – sammen med den doble stammekonstruksjonen - produseres av spesielt sterk ståltråd, der én tråd klarer hele 2.400 kg trekkstyrke før den ryker. Et dekk inneholder ca. 2,5 kilometer ståltråd. Det slitesterke Nokian Hakka Black ruller problemfritt selv på dårlige veier, og den nye felgbeskyttelsen beskytter dekkets fotområde effektivt.</w:t>
      </w:r>
    </w:p>
    <w:p w14:paraId="61D6EB49" w14:textId="77777777" w:rsidR="00826DB7" w:rsidRPr="00311882" w:rsidRDefault="00826DB7" w:rsidP="00826DB7">
      <w:pPr>
        <w:ind w:right="-148"/>
        <w:rPr>
          <w:rFonts w:ascii="Arial" w:hAnsi="Arial" w:cs="Arial"/>
        </w:rPr>
      </w:pPr>
    </w:p>
    <w:p w14:paraId="0D0D3427" w14:textId="7B3D3E20" w:rsidR="00826DB7" w:rsidRPr="00311882" w:rsidRDefault="00311882" w:rsidP="00826DB7">
      <w:pPr>
        <w:ind w:right="-148"/>
        <w:rPr>
          <w:rFonts w:ascii="Arial" w:hAnsi="Arial" w:cs="Arial"/>
        </w:rPr>
      </w:pPr>
      <w:r>
        <w:rPr>
          <w:b/>
          <w:bCs/>
          <w:noProof/>
          <w:szCs w:val="22"/>
          <w:lang w:val="en-US" w:eastAsia="nb-NO"/>
        </w:rPr>
        <w:drawing>
          <wp:anchor distT="0" distB="0" distL="114300" distR="114300" simplePos="0" relativeHeight="251663360" behindDoc="0" locked="0" layoutInCell="1" allowOverlap="1" wp14:anchorId="38B794B8" wp14:editId="7A7CAB28">
            <wp:simplePos x="0" y="0"/>
            <wp:positionH relativeFrom="column">
              <wp:posOffset>-7620</wp:posOffset>
            </wp:positionH>
            <wp:positionV relativeFrom="paragraph">
              <wp:posOffset>52070</wp:posOffset>
            </wp:positionV>
            <wp:extent cx="2857500" cy="1828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kian_Infofield_HakkaBlack.jpg"/>
                    <pic:cNvPicPr/>
                  </pic:nvPicPr>
                  <pic:blipFill>
                    <a:blip r:embed="rId10">
                      <a:extLst>
                        <a:ext uri="{28A0092B-C50C-407E-A947-70E740481C1C}">
                          <a14:useLocalDpi xmlns:a14="http://schemas.microsoft.com/office/drawing/2010/main" val="0"/>
                        </a:ext>
                      </a:extLst>
                    </a:blip>
                    <a:stretch>
                      <a:fillRect/>
                    </a:stretch>
                  </pic:blipFill>
                  <pic:spPr>
                    <a:xfrm>
                      <a:off x="0" y="0"/>
                      <a:ext cx="2857500" cy="1828800"/>
                    </a:xfrm>
                    <a:prstGeom prst="rect">
                      <a:avLst/>
                    </a:prstGeom>
                  </pic:spPr>
                </pic:pic>
              </a:graphicData>
            </a:graphic>
          </wp:anchor>
        </w:drawing>
      </w:r>
      <w:r w:rsidR="00826DB7" w:rsidRPr="00311882">
        <w:rPr>
          <w:rFonts w:ascii="Arial" w:hAnsi="Arial" w:cs="Arial"/>
          <w:b/>
        </w:rPr>
        <w:t>Ny slitasjevarsler og inforute</w:t>
      </w:r>
    </w:p>
    <w:p w14:paraId="4E966D78" w14:textId="12DE750D" w:rsidR="00826DB7" w:rsidRPr="00311882" w:rsidRDefault="00826DB7" w:rsidP="00826DB7">
      <w:pPr>
        <w:ind w:right="-148"/>
        <w:rPr>
          <w:rFonts w:ascii="Arial" w:hAnsi="Arial" w:cs="Arial"/>
        </w:rPr>
      </w:pPr>
      <w:r w:rsidRPr="00311882">
        <w:rPr>
          <w:rFonts w:ascii="Arial" w:hAnsi="Arial" w:cs="Arial"/>
        </w:rPr>
        <w:t>På slitebanen finnes Nokian Tyres patenterte slitasjevarsler (DSI – Driving Safety Indicator). Nytt nå er at det er enda enklere å sjekke mønsterdybden. Sifrene og vanndråpesymbolet som varsler om økt risiko for vannplaning er vendt mot den som sjekker mønsterdybde, og tall og symboler er tydeligere. Vanndråpesymbolet blir borte når det er mindre enn 4 millimeter mønsterdybde igjen, og varsler dermed om at risikoen for vannplaning er øket.</w:t>
      </w:r>
    </w:p>
    <w:p w14:paraId="7BF2825C" w14:textId="77777777" w:rsidR="00826DB7" w:rsidRPr="00311882" w:rsidRDefault="00826DB7" w:rsidP="00826DB7">
      <w:pPr>
        <w:ind w:right="-148"/>
        <w:rPr>
          <w:rFonts w:ascii="Arial" w:hAnsi="Arial" w:cs="Arial"/>
        </w:rPr>
      </w:pPr>
    </w:p>
    <w:p w14:paraId="21800799" w14:textId="77777777" w:rsidR="00826DB7" w:rsidRPr="00311882" w:rsidRDefault="00826DB7" w:rsidP="00826DB7">
      <w:pPr>
        <w:ind w:right="-148"/>
        <w:rPr>
          <w:rFonts w:ascii="Arial" w:hAnsi="Arial" w:cs="Arial"/>
        </w:rPr>
      </w:pPr>
      <w:r w:rsidRPr="00311882">
        <w:rPr>
          <w:rFonts w:ascii="Arial" w:hAnsi="Arial" w:cs="Arial"/>
        </w:rPr>
        <w:t>Til beste for sikkerheten er også inforuten på dekksiden. Der kan man markere riktig lufttrykk og dekkets plassering på bilen. Nytt er at også strammemoment for lettmetallfelger kan markeres i ruten.</w:t>
      </w:r>
    </w:p>
    <w:p w14:paraId="47B03BF1" w14:textId="77777777" w:rsidR="00826DB7" w:rsidRPr="00311882" w:rsidRDefault="00826DB7" w:rsidP="00826DB7">
      <w:pPr>
        <w:ind w:right="-148"/>
        <w:rPr>
          <w:rFonts w:ascii="Arial" w:hAnsi="Arial" w:cs="Arial"/>
        </w:rPr>
      </w:pPr>
    </w:p>
    <w:p w14:paraId="4EF871B4" w14:textId="77777777" w:rsidR="00826DB7" w:rsidRPr="00311882" w:rsidRDefault="00826DB7" w:rsidP="00826DB7">
      <w:pPr>
        <w:ind w:right="-148"/>
        <w:rPr>
          <w:rFonts w:ascii="Arial" w:hAnsi="Arial" w:cs="Arial"/>
        </w:rPr>
      </w:pPr>
      <w:r w:rsidRPr="00311882">
        <w:rPr>
          <w:rFonts w:ascii="Arial" w:hAnsi="Arial" w:cs="Arial"/>
        </w:rPr>
        <w:t>De fleste sportslige UHP-dekk monteres på lettmetallfelger, og da er det viktig at boltene trekkes til med riktig moment. Etterstramming bør gjøres etter 100 – 200 kilometers kjøring. På dekksiden finnes også en Hakka ID-logo som viser at Nokian Hakka Black er beregnet på krevende nordiske veier. Denne logoen finnes bare på Nokian Tyres flaggskip, Nokian Hakka Black.</w:t>
      </w:r>
    </w:p>
    <w:p w14:paraId="2C2EE879" w14:textId="77777777" w:rsidR="00826DB7" w:rsidRPr="00311882" w:rsidRDefault="00826DB7" w:rsidP="00826DB7">
      <w:pPr>
        <w:ind w:right="-148"/>
        <w:rPr>
          <w:rFonts w:ascii="Arial" w:hAnsi="Arial" w:cs="Arial"/>
        </w:rPr>
      </w:pPr>
    </w:p>
    <w:p w14:paraId="1E993AE2" w14:textId="77777777" w:rsidR="00826DB7" w:rsidRPr="00311882" w:rsidRDefault="00826DB7" w:rsidP="00826DB7">
      <w:pPr>
        <w:ind w:right="-148"/>
        <w:rPr>
          <w:rFonts w:ascii="Arial" w:hAnsi="Arial" w:cs="Arial"/>
        </w:rPr>
      </w:pPr>
      <w:r w:rsidRPr="00311882">
        <w:rPr>
          <w:rFonts w:ascii="Arial" w:hAnsi="Arial" w:cs="Arial"/>
          <w:b/>
        </w:rPr>
        <w:t>Nokian Hakka – unikt nordisk konsept</w:t>
      </w:r>
    </w:p>
    <w:p w14:paraId="7774AA2B" w14:textId="77777777" w:rsidR="00826DB7" w:rsidRPr="00311882" w:rsidRDefault="00826DB7" w:rsidP="00826DB7">
      <w:pPr>
        <w:ind w:right="-148"/>
        <w:rPr>
          <w:rFonts w:ascii="Arial" w:hAnsi="Arial" w:cs="Arial"/>
        </w:rPr>
      </w:pPr>
      <w:r w:rsidRPr="00311882">
        <w:rPr>
          <w:rFonts w:ascii="Arial" w:hAnsi="Arial" w:cs="Arial"/>
        </w:rPr>
        <w:t>Sommerdekkfamilien Nokian Hakka er skreddersydd for krevende nordiske forhold. Nokian Hakka sommerdekk mestrer uten problemer alle slags forhold som forekommer gjennom en nordisk sommer: Het asfalt i sommervarmen, regnvåte veier etter tordenbyger og kjølige veier på senhøsten.</w:t>
      </w:r>
    </w:p>
    <w:p w14:paraId="51B12B0E" w14:textId="77777777" w:rsidR="00826DB7" w:rsidRPr="00311882" w:rsidRDefault="00826DB7" w:rsidP="00826DB7">
      <w:pPr>
        <w:ind w:right="-148"/>
        <w:rPr>
          <w:rFonts w:ascii="Arial" w:hAnsi="Arial" w:cs="Arial"/>
        </w:rPr>
      </w:pPr>
    </w:p>
    <w:p w14:paraId="14CDA675" w14:textId="77777777" w:rsidR="00826DB7" w:rsidRPr="00311882" w:rsidRDefault="00826DB7" w:rsidP="00826DB7">
      <w:pPr>
        <w:ind w:right="-148"/>
        <w:rPr>
          <w:rFonts w:ascii="Arial" w:hAnsi="Arial" w:cs="Arial"/>
        </w:rPr>
      </w:pPr>
      <w:r w:rsidRPr="00311882">
        <w:rPr>
          <w:rFonts w:ascii="Arial" w:hAnsi="Arial" w:cs="Arial"/>
        </w:rPr>
        <w:t>I Nokian Tyres unike Hakka-konsept inngår også Hakka-garantien og Hakka veihjelp som øker tryggheten. Dersom et riktig montert dekk som er normalt brukt går i stykker ved et uhell får forbrukeren et tilsvarende nytt dekk kostnadsfritt. Dersom dekket går i stykker ute på veien er det bare å ringe Hakka veihjelp.</w:t>
      </w:r>
    </w:p>
    <w:p w14:paraId="30779F56" w14:textId="77777777" w:rsidR="00826DB7" w:rsidRPr="00311882" w:rsidRDefault="00826DB7" w:rsidP="00826DB7">
      <w:pPr>
        <w:ind w:right="-148"/>
        <w:rPr>
          <w:rFonts w:ascii="Arial" w:hAnsi="Arial" w:cs="Arial"/>
        </w:rPr>
      </w:pPr>
    </w:p>
    <w:p w14:paraId="1BBF084E" w14:textId="77777777" w:rsidR="00311882" w:rsidRDefault="00311882" w:rsidP="00826DB7">
      <w:pPr>
        <w:ind w:right="-148"/>
        <w:rPr>
          <w:rFonts w:ascii="Arial" w:hAnsi="Arial" w:cs="Arial"/>
          <w:b/>
        </w:rPr>
      </w:pPr>
    </w:p>
    <w:p w14:paraId="0AAE6C09" w14:textId="77777777" w:rsidR="00311882" w:rsidRDefault="00311882" w:rsidP="00826DB7">
      <w:pPr>
        <w:ind w:right="-148"/>
        <w:rPr>
          <w:rFonts w:ascii="Arial" w:hAnsi="Arial" w:cs="Arial"/>
          <w:b/>
        </w:rPr>
      </w:pPr>
    </w:p>
    <w:p w14:paraId="6073449F" w14:textId="77777777" w:rsidR="00311882" w:rsidRDefault="00311882" w:rsidP="00826DB7">
      <w:pPr>
        <w:ind w:right="-148"/>
        <w:rPr>
          <w:rFonts w:ascii="Arial" w:hAnsi="Arial" w:cs="Arial"/>
          <w:b/>
        </w:rPr>
      </w:pPr>
    </w:p>
    <w:p w14:paraId="78286EFF" w14:textId="77777777" w:rsidR="00826DB7" w:rsidRPr="00311882" w:rsidRDefault="00826DB7" w:rsidP="00826DB7">
      <w:pPr>
        <w:ind w:right="-148"/>
        <w:rPr>
          <w:rFonts w:ascii="Arial" w:hAnsi="Arial" w:cs="Arial"/>
          <w:b/>
        </w:rPr>
      </w:pPr>
      <w:r w:rsidRPr="00311882">
        <w:rPr>
          <w:rFonts w:ascii="Arial" w:hAnsi="Arial" w:cs="Arial"/>
          <w:b/>
        </w:rPr>
        <w:t>Nokian Hakka Black – ytelse for kjølige forhold</w:t>
      </w:r>
    </w:p>
    <w:p w14:paraId="423714CA" w14:textId="77777777" w:rsidR="00826DB7" w:rsidRPr="00311882" w:rsidRDefault="00826DB7" w:rsidP="00826DB7">
      <w:pPr>
        <w:ind w:right="-148"/>
        <w:rPr>
          <w:rFonts w:ascii="Arial" w:hAnsi="Arial" w:cs="Arial"/>
        </w:rPr>
      </w:pPr>
      <w:r w:rsidRPr="00311882">
        <w:rPr>
          <w:rFonts w:ascii="Arial" w:hAnsi="Arial" w:cs="Arial"/>
        </w:rPr>
        <w:t>o Stabilt, eksakt, stillegående</w:t>
      </w:r>
    </w:p>
    <w:p w14:paraId="56254F4A" w14:textId="77777777" w:rsidR="00826DB7" w:rsidRPr="00311882" w:rsidRDefault="00826DB7" w:rsidP="00826DB7">
      <w:pPr>
        <w:ind w:right="-148"/>
        <w:rPr>
          <w:rFonts w:ascii="Arial" w:hAnsi="Arial" w:cs="Arial"/>
        </w:rPr>
      </w:pPr>
      <w:r w:rsidRPr="00311882">
        <w:rPr>
          <w:rFonts w:ascii="Arial" w:hAnsi="Arial" w:cs="Arial"/>
        </w:rPr>
        <w:t>o Presist og letthåndterlig selv under ekstreme forhold</w:t>
      </w:r>
    </w:p>
    <w:p w14:paraId="705FB5C7" w14:textId="77777777" w:rsidR="00826DB7" w:rsidRPr="00311882" w:rsidRDefault="00826DB7" w:rsidP="00826DB7">
      <w:pPr>
        <w:ind w:right="-148"/>
        <w:rPr>
          <w:rFonts w:ascii="Arial" w:hAnsi="Arial" w:cs="Arial"/>
        </w:rPr>
      </w:pPr>
      <w:r w:rsidRPr="00311882">
        <w:rPr>
          <w:rFonts w:ascii="Arial" w:hAnsi="Arial" w:cs="Arial"/>
        </w:rPr>
        <w:t>o Utmerket veigrep ved alle temperaturer</w:t>
      </w:r>
    </w:p>
    <w:p w14:paraId="22CD82B7" w14:textId="77777777" w:rsidR="00826DB7" w:rsidRPr="00311882" w:rsidRDefault="00826DB7" w:rsidP="00826DB7">
      <w:pPr>
        <w:ind w:right="-148"/>
        <w:rPr>
          <w:rFonts w:ascii="Arial" w:hAnsi="Arial" w:cs="Arial"/>
        </w:rPr>
      </w:pPr>
    </w:p>
    <w:p w14:paraId="411C5DDA" w14:textId="77777777" w:rsidR="00826DB7" w:rsidRPr="00311882" w:rsidRDefault="00826DB7" w:rsidP="00826DB7">
      <w:pPr>
        <w:ind w:right="-148"/>
        <w:rPr>
          <w:rFonts w:ascii="Arial" w:hAnsi="Arial" w:cs="Arial"/>
          <w:b/>
        </w:rPr>
      </w:pPr>
      <w:r w:rsidRPr="00311882">
        <w:rPr>
          <w:rFonts w:ascii="Arial" w:hAnsi="Arial" w:cs="Arial"/>
          <w:b/>
        </w:rPr>
        <w:t>Viktigste innovasjoner:</w:t>
      </w:r>
    </w:p>
    <w:p w14:paraId="784956F3" w14:textId="411C802C" w:rsidR="00826DB7" w:rsidRPr="00311882" w:rsidRDefault="00311882" w:rsidP="00826DB7">
      <w:pPr>
        <w:ind w:right="-148"/>
        <w:rPr>
          <w:rFonts w:ascii="Arial" w:hAnsi="Arial" w:cs="Arial"/>
        </w:rPr>
      </w:pPr>
      <w:r>
        <w:rPr>
          <w:rFonts w:ascii="Arial" w:hAnsi="Arial" w:cs="Arial"/>
          <w:b/>
        </w:rPr>
        <w:br/>
      </w:r>
      <w:r w:rsidR="00826DB7" w:rsidRPr="00311882">
        <w:rPr>
          <w:rFonts w:ascii="Arial" w:hAnsi="Arial" w:cs="Arial"/>
          <w:b/>
        </w:rPr>
        <w:t>Konstruksjon med flere sjikt:</w:t>
      </w:r>
      <w:r w:rsidR="00826DB7" w:rsidRPr="00311882">
        <w:rPr>
          <w:rFonts w:ascii="Arial" w:hAnsi="Arial" w:cs="Arial"/>
        </w:rPr>
        <w:t xml:space="preserve"> Mer eksakte kjøreegenskaper. Gummiblandingen Nordic Intelligent UHP Silica er skreddersydd spesielt for tøff kjøring og høye hastigheter. Mellomsjiktet under slitebanen har en nanosilica gummiblanding med små molekyler. Denne unike blandingen gjør at Nokian Hakka Black styrer betydelig raskere enn dekk med tradisjonelle gummiblandinger. Det nederste gummiblandingssjiktet er spesielt stivt, noe som reduserer rullemotstand og varmeutvikling.</w:t>
      </w:r>
    </w:p>
    <w:p w14:paraId="3099918E" w14:textId="77777777" w:rsidR="00826DB7" w:rsidRPr="00311882" w:rsidRDefault="00826DB7" w:rsidP="00826DB7">
      <w:pPr>
        <w:ind w:right="-148"/>
        <w:rPr>
          <w:rFonts w:ascii="Arial" w:hAnsi="Arial" w:cs="Arial"/>
        </w:rPr>
      </w:pPr>
    </w:p>
    <w:p w14:paraId="0E71B002" w14:textId="77777777" w:rsidR="00826DB7" w:rsidRPr="00311882" w:rsidRDefault="00826DB7" w:rsidP="00826DB7">
      <w:pPr>
        <w:ind w:right="-148"/>
        <w:rPr>
          <w:rFonts w:ascii="Arial" w:hAnsi="Arial" w:cs="Arial"/>
        </w:rPr>
      </w:pPr>
      <w:r w:rsidRPr="00311882">
        <w:rPr>
          <w:rFonts w:ascii="Arial" w:hAnsi="Arial" w:cs="Arial"/>
          <w:b/>
        </w:rPr>
        <w:t xml:space="preserve">Nordic Intelligent UHP Silica. </w:t>
      </w:r>
      <w:r w:rsidRPr="00311882">
        <w:rPr>
          <w:rFonts w:ascii="Arial" w:hAnsi="Arial" w:cs="Arial"/>
        </w:rPr>
        <w:t>Bedre våtgrep og optimale kjøreegenskaper under krevende forhold. Gummiblandingen Nordic Intelligent UHP Silica har unike funksjonelle egenskaper, og sammen med silicapartikler danner molekylkjedene en meget sterk, men fleksibel kombinasjon. Gummiblandingen optimaliserer dekkets våtgrep ved kraftig varierende temperaturer – fra kjølige vårvinterdager til varme sommerdager og ruskete høstklima. Veigrepet er meget godt under alle forhold, og uten overraskelser for føreren.</w:t>
      </w:r>
    </w:p>
    <w:p w14:paraId="3A79F1C7" w14:textId="77777777" w:rsidR="00826DB7" w:rsidRPr="00311882" w:rsidRDefault="00826DB7" w:rsidP="00826DB7">
      <w:pPr>
        <w:ind w:right="-148"/>
        <w:rPr>
          <w:rFonts w:ascii="Arial" w:hAnsi="Arial" w:cs="Arial"/>
        </w:rPr>
      </w:pPr>
    </w:p>
    <w:p w14:paraId="733D29D8" w14:textId="77777777" w:rsidR="00826DB7" w:rsidRPr="00311882" w:rsidRDefault="00826DB7" w:rsidP="00826DB7">
      <w:pPr>
        <w:ind w:right="-148"/>
        <w:rPr>
          <w:rFonts w:ascii="Arial" w:hAnsi="Arial" w:cs="Arial"/>
        </w:rPr>
      </w:pPr>
      <w:r w:rsidRPr="00311882">
        <w:rPr>
          <w:rFonts w:ascii="Arial" w:hAnsi="Arial" w:cs="Arial"/>
          <w:b/>
        </w:rPr>
        <w:t xml:space="preserve">Hydro Grooves. </w:t>
      </w:r>
      <w:r w:rsidRPr="00311882">
        <w:rPr>
          <w:rFonts w:ascii="Arial" w:hAnsi="Arial" w:cs="Arial"/>
        </w:rPr>
        <w:t xml:space="preserve">Bedre stabilitet, våtgrep og vannplaningsegenskaper. De langsgående ribbene ved innerskuldrene domineres av dype tverrgående spor som stabiliserer kjøreegenskapene. Denne nye innovasjonen – </w:t>
      </w:r>
      <w:r w:rsidRPr="00311882">
        <w:rPr>
          <w:rFonts w:ascii="Arial" w:hAnsi="Arial" w:cs="Arial"/>
          <w:b/>
        </w:rPr>
        <w:t>Hydro Grooves</w:t>
      </w:r>
      <w:r w:rsidRPr="00311882">
        <w:rPr>
          <w:rFonts w:ascii="Arial" w:hAnsi="Arial" w:cs="Arial"/>
        </w:rPr>
        <w:t xml:space="preserve"> – gir samtidig effektiv beskyttelse mot vannplaning.</w:t>
      </w:r>
    </w:p>
    <w:p w14:paraId="0C7B3969" w14:textId="77777777" w:rsidR="00826DB7" w:rsidRPr="00311882" w:rsidRDefault="00826DB7" w:rsidP="00826DB7">
      <w:pPr>
        <w:ind w:right="-148"/>
        <w:rPr>
          <w:rFonts w:ascii="Arial" w:hAnsi="Arial" w:cs="Arial"/>
        </w:rPr>
      </w:pPr>
    </w:p>
    <w:p w14:paraId="6E5620DF" w14:textId="77777777" w:rsidR="00826DB7" w:rsidRPr="00311882" w:rsidRDefault="00826DB7" w:rsidP="00826DB7">
      <w:pPr>
        <w:ind w:right="-148"/>
        <w:rPr>
          <w:rFonts w:ascii="Arial" w:hAnsi="Arial" w:cs="Arial"/>
        </w:rPr>
      </w:pPr>
      <w:r w:rsidRPr="00311882">
        <w:rPr>
          <w:rFonts w:ascii="Arial" w:hAnsi="Arial" w:cs="Arial"/>
          <w:b/>
        </w:rPr>
        <w:t>Lensespor.</w:t>
      </w:r>
      <w:r w:rsidRPr="00311882">
        <w:rPr>
          <w:rFonts w:ascii="Arial" w:hAnsi="Arial" w:cs="Arial"/>
        </w:rPr>
        <w:t xml:space="preserve"> Gir effektiv beskyttelse mot vannplaning. De elliptiske hullene lagrer mer vann i takt med at sporvolumet i de langsgående sporene øker, noe som gir bedre vannplaningsegenskaper. De langsgående sporene er åpne, noe som øker vanndreneringen.</w:t>
      </w:r>
    </w:p>
    <w:p w14:paraId="7937FFE6" w14:textId="77777777" w:rsidR="00826DB7" w:rsidRPr="00311882" w:rsidRDefault="00826DB7" w:rsidP="00826DB7">
      <w:pPr>
        <w:ind w:right="-148"/>
        <w:rPr>
          <w:rFonts w:ascii="Arial" w:hAnsi="Arial" w:cs="Arial"/>
        </w:rPr>
      </w:pPr>
    </w:p>
    <w:p w14:paraId="7461022D" w14:textId="77777777" w:rsidR="00826DB7" w:rsidRPr="00311882" w:rsidRDefault="00826DB7" w:rsidP="00826DB7">
      <w:pPr>
        <w:ind w:right="-148"/>
        <w:rPr>
          <w:rFonts w:ascii="Arial" w:hAnsi="Arial" w:cs="Arial"/>
        </w:rPr>
      </w:pPr>
      <w:r w:rsidRPr="00311882">
        <w:rPr>
          <w:rFonts w:ascii="Arial" w:hAnsi="Arial" w:cs="Arial"/>
          <w:b/>
        </w:rPr>
        <w:t>Silent Groove Design.</w:t>
      </w:r>
      <w:r w:rsidRPr="00311882">
        <w:rPr>
          <w:rFonts w:ascii="Arial" w:hAnsi="Arial" w:cs="Arial"/>
        </w:rPr>
        <w:t xml:space="preserve"> Øker kjørekomforten. På veggene av dekkets langsgående ribber finnes det små hull som ligner overflaten på en golfball. De reduserer lyden som kommer fra kantene av de tverrgående sporene, og den typiske hvinelyden fra dekk blir borte. Designen reduserer også luftmotstand og kjøler ned slitebanen, noe som gjør at dekket holder lenger.</w:t>
      </w:r>
    </w:p>
    <w:p w14:paraId="489D80A4" w14:textId="77777777" w:rsidR="00826DB7" w:rsidRPr="00311882" w:rsidRDefault="00826DB7" w:rsidP="00826DB7">
      <w:pPr>
        <w:ind w:right="-148"/>
        <w:rPr>
          <w:rFonts w:ascii="Arial" w:hAnsi="Arial" w:cs="Arial"/>
        </w:rPr>
      </w:pPr>
    </w:p>
    <w:p w14:paraId="5D5CFD00" w14:textId="20F04228" w:rsidR="00826DB7" w:rsidRDefault="00311882" w:rsidP="00826DB7">
      <w:pPr>
        <w:ind w:right="-148"/>
        <w:rPr>
          <w:rFonts w:ascii="Arial" w:hAnsi="Arial" w:cs="Arial"/>
        </w:rPr>
      </w:pPr>
      <w:r w:rsidRPr="00311882">
        <w:rPr>
          <w:rFonts w:ascii="Arial" w:hAnsi="Arial" w:cs="Arial"/>
          <w:b/>
        </w:rPr>
        <w:t>Bilder:</w:t>
      </w:r>
      <w:r>
        <w:rPr>
          <w:rFonts w:ascii="Arial" w:hAnsi="Arial" w:cs="Arial"/>
        </w:rPr>
        <w:t xml:space="preserve"> </w:t>
      </w:r>
      <w:hyperlink r:id="rId11" w:history="1">
        <w:r w:rsidR="00826DB7" w:rsidRPr="00311882">
          <w:rPr>
            <w:rStyle w:val="Hyperkobling"/>
            <w:rFonts w:ascii="Arial" w:hAnsi="Arial" w:cs="Arial"/>
            <w:sz w:val="22"/>
            <w:szCs w:val="22"/>
          </w:rPr>
          <w:t>www.nokiantyres.com/HakkaBlack</w:t>
        </w:r>
      </w:hyperlink>
      <w:r w:rsidR="00826DB7" w:rsidRPr="00311882">
        <w:rPr>
          <w:rFonts w:ascii="Arial" w:hAnsi="Arial" w:cs="Arial"/>
        </w:rPr>
        <w:t xml:space="preserve"> </w:t>
      </w:r>
    </w:p>
    <w:p w14:paraId="47D1736B" w14:textId="78F98217" w:rsidR="00EA1F70" w:rsidRPr="00EA1F70" w:rsidRDefault="00EA1F70" w:rsidP="00826DB7">
      <w:pPr>
        <w:ind w:right="-148"/>
        <w:rPr>
          <w:rFonts w:ascii="Arial" w:hAnsi="Arial" w:cs="Arial"/>
        </w:rPr>
      </w:pPr>
      <w:hyperlink r:id="rId12" w:history="1">
        <w:r w:rsidRPr="00EA1F70">
          <w:rPr>
            <w:rFonts w:ascii="Tahoma" w:hAnsi="Tahoma" w:cs="Tahoma"/>
            <w:lang w:val="en-US"/>
          </w:rPr>
          <w:t>http://alasinmedia.kuvat.fi/kuvat/NTyres_Gotland_2012/</w:t>
        </w:r>
      </w:hyperlink>
    </w:p>
    <w:p w14:paraId="49459B19" w14:textId="77777777" w:rsidR="00EA1F70" w:rsidRPr="00311882" w:rsidRDefault="00EA1F70" w:rsidP="00826DB7">
      <w:pPr>
        <w:ind w:right="-148"/>
        <w:rPr>
          <w:rFonts w:ascii="Arial" w:hAnsi="Arial" w:cs="Arial"/>
        </w:rPr>
      </w:pPr>
      <w:bookmarkStart w:id="0" w:name="_GoBack"/>
      <w:bookmarkEnd w:id="0"/>
    </w:p>
    <w:p w14:paraId="5362D8A4" w14:textId="37B8CE5C" w:rsidR="00826DB7" w:rsidRPr="00311882" w:rsidRDefault="00826DB7" w:rsidP="00826DB7">
      <w:pPr>
        <w:ind w:right="-148"/>
        <w:rPr>
          <w:rFonts w:ascii="Arial" w:hAnsi="Arial" w:cs="Arial"/>
        </w:rPr>
      </w:pPr>
      <w:r w:rsidRPr="00311882">
        <w:rPr>
          <w:rFonts w:ascii="Arial" w:hAnsi="Arial" w:cs="Arial"/>
          <w:b/>
        </w:rPr>
        <w:t>Video:</w:t>
      </w:r>
      <w:r w:rsidR="00311882">
        <w:rPr>
          <w:rFonts w:ascii="Arial" w:hAnsi="Arial" w:cs="Arial"/>
        </w:rPr>
        <w:t xml:space="preserve"> </w:t>
      </w:r>
      <w:hyperlink r:id="rId13" w:history="1">
        <w:r w:rsidRPr="00311882">
          <w:rPr>
            <w:rStyle w:val="Hyperkobling"/>
            <w:rFonts w:ascii="Arial" w:hAnsi="Arial" w:cs="Arial"/>
          </w:rPr>
          <w:t>http://youtu.be/t9fZeEGmBd</w:t>
        </w:r>
      </w:hyperlink>
      <w:r w:rsidRPr="00311882">
        <w:rPr>
          <w:rFonts w:ascii="Arial" w:hAnsi="Arial" w:cs="Arial"/>
        </w:rPr>
        <w:br/>
      </w:r>
      <w:hyperlink r:id="rId14" w:history="1">
        <w:r w:rsidR="00EA1F70">
          <w:rPr>
            <w:rFonts w:ascii="Tahoma" w:hAnsi="Tahoma" w:cs="Tahoma"/>
            <w:color w:val="6B006D"/>
            <w:sz w:val="26"/>
            <w:szCs w:val="26"/>
            <w:lang w:val="en-US"/>
          </w:rPr>
          <w:t>http://alasinmedia.pp.fi/nokiantyres_media/media_archive/Gotland_2012/</w:t>
        </w:r>
      </w:hyperlink>
      <w:r w:rsidRPr="00311882">
        <w:rPr>
          <w:rFonts w:ascii="Arial" w:hAnsi="Arial" w:cs="Arial"/>
        </w:rPr>
        <w:br/>
      </w:r>
      <w:r w:rsidRPr="00311882">
        <w:rPr>
          <w:rFonts w:ascii="Arial" w:hAnsi="Arial" w:cs="Arial"/>
          <w:b/>
        </w:rPr>
        <w:t>Hakka-garanti:</w:t>
      </w:r>
      <w:r w:rsidRPr="00311882">
        <w:rPr>
          <w:rFonts w:ascii="Arial" w:hAnsi="Arial" w:cs="Arial"/>
        </w:rPr>
        <w:t xml:space="preserve"> </w:t>
      </w:r>
      <w:hyperlink r:id="rId15" w:history="1">
        <w:r w:rsidRPr="00311882">
          <w:rPr>
            <w:rStyle w:val="Hyperkobling"/>
            <w:rFonts w:ascii="Arial" w:hAnsi="Arial" w:cs="Arial"/>
          </w:rPr>
          <w:t>www.hakkaclub.no</w:t>
        </w:r>
      </w:hyperlink>
    </w:p>
    <w:p w14:paraId="121DFE26" w14:textId="65CE72AE" w:rsidR="00826DB7" w:rsidRPr="00311882" w:rsidRDefault="00826DB7" w:rsidP="00826DB7">
      <w:pPr>
        <w:ind w:right="-148"/>
        <w:rPr>
          <w:rFonts w:ascii="Arial" w:hAnsi="Arial" w:cs="Arial"/>
          <w:b/>
        </w:rPr>
      </w:pPr>
      <w:r w:rsidRPr="00311882">
        <w:rPr>
          <w:rFonts w:ascii="Arial" w:hAnsi="Arial" w:cs="Arial"/>
        </w:rPr>
        <w:br/>
      </w:r>
      <w:r w:rsidRPr="00311882">
        <w:rPr>
          <w:rFonts w:ascii="Arial" w:hAnsi="Arial" w:cs="Arial"/>
          <w:b/>
        </w:rPr>
        <w:t>Mer informasjon:</w:t>
      </w:r>
    </w:p>
    <w:p w14:paraId="23ABA0DE" w14:textId="3C1264C3" w:rsidR="00826DB7" w:rsidRPr="00311882" w:rsidRDefault="00826DB7" w:rsidP="00826DB7">
      <w:pPr>
        <w:rPr>
          <w:rFonts w:ascii="Arial" w:hAnsi="Arial" w:cs="Arial"/>
          <w:b/>
          <w:sz w:val="22"/>
          <w:szCs w:val="22"/>
        </w:rPr>
      </w:pPr>
      <w:r w:rsidRPr="00311882">
        <w:rPr>
          <w:rFonts w:ascii="Arial" w:hAnsi="Arial" w:cs="Arial"/>
          <w:sz w:val="22"/>
          <w:szCs w:val="22"/>
        </w:rPr>
        <w:br/>
        <w:t>Nokian Tyres plc,</w:t>
      </w:r>
    </w:p>
    <w:p w14:paraId="0A472CCF" w14:textId="77777777" w:rsidR="00826DB7" w:rsidRPr="00311882" w:rsidRDefault="00826DB7" w:rsidP="00826DB7">
      <w:pPr>
        <w:rPr>
          <w:rFonts w:ascii="Arial" w:hAnsi="Arial" w:cs="Arial"/>
          <w:sz w:val="22"/>
          <w:szCs w:val="22"/>
        </w:rPr>
      </w:pPr>
      <w:r w:rsidRPr="00311882">
        <w:rPr>
          <w:rFonts w:ascii="Arial" w:hAnsi="Arial" w:cs="Arial"/>
          <w:sz w:val="22"/>
          <w:szCs w:val="22"/>
        </w:rPr>
        <w:t>Produktutviklingssjef Juha Pirhonen, tel. +358 10 401 7708</w:t>
      </w:r>
      <w:r w:rsidRPr="00311882">
        <w:rPr>
          <w:rFonts w:ascii="Arial" w:hAnsi="Arial" w:cs="Arial"/>
          <w:sz w:val="22"/>
          <w:szCs w:val="22"/>
        </w:rPr>
        <w:br/>
      </w:r>
      <w:hyperlink r:id="rId16" w:history="1">
        <w:r w:rsidRPr="00311882">
          <w:rPr>
            <w:rStyle w:val="Hyperkobling"/>
            <w:rFonts w:ascii="Arial" w:hAnsi="Arial" w:cs="Arial"/>
            <w:sz w:val="22"/>
            <w:szCs w:val="22"/>
          </w:rPr>
          <w:t>juha.pirhonen@nokiantyres.com</w:t>
        </w:r>
      </w:hyperlink>
    </w:p>
    <w:p w14:paraId="678EB19A" w14:textId="77777777" w:rsidR="00826DB7" w:rsidRPr="00311882" w:rsidRDefault="00826DB7" w:rsidP="00826DB7">
      <w:pPr>
        <w:rPr>
          <w:rStyle w:val="Hyperkobling"/>
          <w:rFonts w:ascii="Arial" w:hAnsi="Arial" w:cs="Arial"/>
        </w:rPr>
      </w:pPr>
      <w:r w:rsidRPr="00311882">
        <w:rPr>
          <w:rFonts w:ascii="Arial" w:hAnsi="Arial" w:cs="Arial"/>
          <w:sz w:val="22"/>
          <w:szCs w:val="22"/>
        </w:rPr>
        <w:br/>
        <w:t>Sjef for teknisk kundeservice Matti Morri, tel. +358 10 401 7621</w:t>
      </w:r>
      <w:r w:rsidRPr="00311882">
        <w:rPr>
          <w:rFonts w:ascii="Arial" w:hAnsi="Arial" w:cs="Arial"/>
          <w:sz w:val="22"/>
          <w:szCs w:val="22"/>
        </w:rPr>
        <w:br/>
      </w:r>
      <w:hyperlink r:id="rId17" w:history="1">
        <w:r w:rsidRPr="00311882">
          <w:rPr>
            <w:rStyle w:val="Hyperkobling"/>
            <w:rFonts w:ascii="Arial" w:hAnsi="Arial" w:cs="Arial"/>
            <w:sz w:val="22"/>
            <w:szCs w:val="22"/>
          </w:rPr>
          <w:t>matti.morri@nokiantyres.com</w:t>
        </w:r>
      </w:hyperlink>
      <w:r w:rsidRPr="00311882">
        <w:rPr>
          <w:rStyle w:val="Hyperkobling"/>
          <w:rFonts w:ascii="Arial" w:hAnsi="Arial" w:cs="Arial"/>
          <w:sz w:val="22"/>
          <w:szCs w:val="22"/>
        </w:rPr>
        <w:t xml:space="preserve"> </w:t>
      </w:r>
    </w:p>
    <w:p w14:paraId="684047D2" w14:textId="77777777" w:rsidR="00826DB7" w:rsidRPr="00311882" w:rsidRDefault="00826DB7" w:rsidP="00826DB7">
      <w:pPr>
        <w:rPr>
          <w:rStyle w:val="Hyperkobling"/>
          <w:rFonts w:ascii="Arial" w:hAnsi="Arial" w:cs="Arial"/>
        </w:rPr>
      </w:pPr>
    </w:p>
    <w:p w14:paraId="7D6DEDD9" w14:textId="77777777" w:rsidR="00311882" w:rsidRDefault="00311882" w:rsidP="00826DB7">
      <w:pPr>
        <w:rPr>
          <w:rStyle w:val="Hyperkobling"/>
          <w:rFonts w:ascii="Arial" w:hAnsi="Arial" w:cs="Arial"/>
          <w:color w:val="auto"/>
          <w:sz w:val="22"/>
          <w:szCs w:val="22"/>
          <w:u w:val="none"/>
        </w:rPr>
      </w:pPr>
    </w:p>
    <w:p w14:paraId="7D4AA42D" w14:textId="77777777" w:rsidR="00311882" w:rsidRDefault="00311882" w:rsidP="00826DB7">
      <w:pPr>
        <w:rPr>
          <w:rStyle w:val="Hyperkobling"/>
          <w:rFonts w:ascii="Arial" w:hAnsi="Arial" w:cs="Arial"/>
          <w:color w:val="auto"/>
          <w:sz w:val="22"/>
          <w:szCs w:val="22"/>
          <w:u w:val="none"/>
        </w:rPr>
      </w:pPr>
    </w:p>
    <w:p w14:paraId="3389466A" w14:textId="77777777" w:rsidR="00311882" w:rsidRDefault="00311882" w:rsidP="00826DB7">
      <w:pPr>
        <w:rPr>
          <w:rStyle w:val="Hyperkobling"/>
          <w:rFonts w:ascii="Arial" w:hAnsi="Arial" w:cs="Arial"/>
          <w:color w:val="auto"/>
          <w:sz w:val="22"/>
          <w:szCs w:val="22"/>
          <w:u w:val="none"/>
        </w:rPr>
      </w:pPr>
    </w:p>
    <w:p w14:paraId="05102C31" w14:textId="6E4AFF7A" w:rsidR="00826DB7" w:rsidRPr="00311882" w:rsidRDefault="00826DB7" w:rsidP="00826DB7">
      <w:pPr>
        <w:rPr>
          <w:rStyle w:val="Hyperkobling"/>
          <w:rFonts w:ascii="Arial" w:hAnsi="Arial" w:cs="Arial"/>
          <w:color w:val="auto"/>
          <w:u w:val="none"/>
        </w:rPr>
      </w:pPr>
      <w:r w:rsidRPr="00311882">
        <w:rPr>
          <w:rStyle w:val="Hyperkobling"/>
          <w:rFonts w:ascii="Arial" w:hAnsi="Arial" w:cs="Arial"/>
          <w:color w:val="auto"/>
          <w:sz w:val="22"/>
          <w:szCs w:val="22"/>
          <w:u w:val="none"/>
        </w:rPr>
        <w:t>Produktsjef Fredrik Hauge,</w:t>
      </w:r>
      <w:r w:rsidR="007C486A" w:rsidRPr="00311882">
        <w:rPr>
          <w:rStyle w:val="Hyperkobling"/>
          <w:rFonts w:ascii="Arial" w:hAnsi="Arial" w:cs="Arial"/>
          <w:color w:val="auto"/>
          <w:sz w:val="22"/>
          <w:szCs w:val="22"/>
          <w:u w:val="none"/>
        </w:rPr>
        <w:t xml:space="preserve"> Nokian Dekk AS, tel 64 84 77 00</w:t>
      </w:r>
    </w:p>
    <w:p w14:paraId="38F30446" w14:textId="2E9F46FF" w:rsidR="007C486A" w:rsidRPr="00311882" w:rsidRDefault="00EA1F70" w:rsidP="00826DB7">
      <w:pPr>
        <w:rPr>
          <w:rFonts w:ascii="Arial" w:hAnsi="Arial" w:cs="Arial"/>
          <w:sz w:val="22"/>
          <w:szCs w:val="22"/>
        </w:rPr>
      </w:pPr>
      <w:hyperlink r:id="rId18" w:history="1">
        <w:r w:rsidR="007C486A" w:rsidRPr="00311882">
          <w:rPr>
            <w:rStyle w:val="Hyperkobling"/>
            <w:rFonts w:ascii="Arial" w:hAnsi="Arial" w:cs="Arial"/>
            <w:sz w:val="22"/>
            <w:szCs w:val="22"/>
          </w:rPr>
          <w:t>fredrik.hauge@nokiantyres.com</w:t>
        </w:r>
      </w:hyperlink>
    </w:p>
    <w:p w14:paraId="2AE4ECCF" w14:textId="2F7366A6" w:rsidR="00826DB7" w:rsidRPr="00311882" w:rsidRDefault="00826DB7" w:rsidP="00826DB7">
      <w:pPr>
        <w:rPr>
          <w:rStyle w:val="Hyperkobling"/>
          <w:rFonts w:ascii="Arial" w:hAnsi="Arial" w:cs="Arial"/>
        </w:rPr>
      </w:pPr>
      <w:r w:rsidRPr="00311882">
        <w:rPr>
          <w:rStyle w:val="Hyperkobling"/>
          <w:rFonts w:ascii="Arial" w:hAnsi="Arial" w:cs="Arial"/>
          <w:sz w:val="22"/>
          <w:szCs w:val="22"/>
        </w:rPr>
        <w:t xml:space="preserve"> </w:t>
      </w:r>
    </w:p>
    <w:p w14:paraId="2B5D8E01" w14:textId="77777777" w:rsidR="00826DB7" w:rsidRPr="00311882" w:rsidRDefault="00826DB7" w:rsidP="00826DB7">
      <w:pPr>
        <w:rPr>
          <w:rFonts w:ascii="Arial" w:hAnsi="Arial" w:cs="Arial"/>
          <w:sz w:val="22"/>
          <w:szCs w:val="22"/>
        </w:rPr>
      </w:pPr>
      <w:r w:rsidRPr="00311882">
        <w:rPr>
          <w:rFonts w:ascii="Arial" w:hAnsi="Arial" w:cs="Arial"/>
          <w:sz w:val="22"/>
          <w:szCs w:val="22"/>
        </w:rPr>
        <w:t xml:space="preserve">Teknisk sjef Allan Ostrovskis, 070-2448 820, </w:t>
      </w:r>
    </w:p>
    <w:p w14:paraId="3F1D76CF" w14:textId="77777777" w:rsidR="00826DB7" w:rsidRPr="00311882" w:rsidRDefault="00EA1F70" w:rsidP="00826DB7">
      <w:pPr>
        <w:rPr>
          <w:rFonts w:ascii="Arial" w:hAnsi="Arial" w:cs="Arial"/>
          <w:sz w:val="22"/>
          <w:szCs w:val="22"/>
        </w:rPr>
      </w:pPr>
      <w:hyperlink r:id="rId19" w:history="1">
        <w:r w:rsidR="00826DB7" w:rsidRPr="00311882">
          <w:rPr>
            <w:rStyle w:val="Hyperkobling"/>
            <w:rFonts w:ascii="Arial" w:hAnsi="Arial" w:cs="Arial"/>
            <w:sz w:val="22"/>
            <w:szCs w:val="22"/>
          </w:rPr>
          <w:t>Allan.Ostrovskis2@nokiantyres.com</w:t>
        </w:r>
      </w:hyperlink>
    </w:p>
    <w:p w14:paraId="6863B0BF" w14:textId="744CF0EF" w:rsidR="00826DB7" w:rsidRPr="00311882" w:rsidRDefault="00826DB7" w:rsidP="00826DB7">
      <w:pPr>
        <w:rPr>
          <w:rFonts w:ascii="Arial" w:hAnsi="Arial" w:cs="Arial"/>
          <w:sz w:val="22"/>
          <w:szCs w:val="22"/>
        </w:rPr>
      </w:pPr>
      <w:r w:rsidRPr="00311882">
        <w:rPr>
          <w:rFonts w:ascii="Arial" w:hAnsi="Arial" w:cs="Arial"/>
          <w:sz w:val="22"/>
          <w:szCs w:val="22"/>
        </w:rPr>
        <w:br/>
      </w:r>
      <w:hyperlink r:id="rId20" w:history="1">
        <w:r w:rsidRPr="00311882">
          <w:rPr>
            <w:rStyle w:val="Hyperkobling"/>
            <w:rFonts w:ascii="Arial" w:hAnsi="Arial" w:cs="Arial"/>
            <w:sz w:val="22"/>
            <w:szCs w:val="22"/>
          </w:rPr>
          <w:t>www.nokiantyres.no</w:t>
        </w:r>
      </w:hyperlink>
    </w:p>
    <w:p w14:paraId="53808F83" w14:textId="77777777" w:rsidR="00826DB7" w:rsidRPr="00311882" w:rsidRDefault="00826DB7" w:rsidP="00826DB7">
      <w:pPr>
        <w:rPr>
          <w:rFonts w:ascii="Arial" w:hAnsi="Arial" w:cs="Arial"/>
          <w:sz w:val="22"/>
          <w:szCs w:val="22"/>
        </w:rPr>
      </w:pPr>
    </w:p>
    <w:p w14:paraId="060E85A9" w14:textId="62244704" w:rsidR="00826DB7" w:rsidRPr="00311882" w:rsidRDefault="00EA1F70" w:rsidP="00826DB7">
      <w:pPr>
        <w:rPr>
          <w:rFonts w:ascii="Arial" w:hAnsi="Arial" w:cs="Arial"/>
          <w:sz w:val="22"/>
          <w:szCs w:val="22"/>
        </w:rPr>
      </w:pPr>
      <w:hyperlink r:id="rId21" w:history="1">
        <w:r w:rsidR="00826DB7" w:rsidRPr="00311882">
          <w:rPr>
            <w:rStyle w:val="Hyperkobling"/>
            <w:rFonts w:ascii="Arial" w:hAnsi="Arial" w:cs="Arial"/>
            <w:sz w:val="22"/>
            <w:szCs w:val="22"/>
          </w:rPr>
          <w:t>www.facebook.com/nokiantyres</w:t>
        </w:r>
      </w:hyperlink>
      <w:r w:rsidR="00826DB7" w:rsidRPr="00311882">
        <w:rPr>
          <w:rStyle w:val="Hyperkobling"/>
          <w:rFonts w:ascii="Arial" w:hAnsi="Arial" w:cs="Arial"/>
          <w:sz w:val="22"/>
          <w:szCs w:val="22"/>
        </w:rPr>
        <w:t>norge</w:t>
      </w:r>
      <w:r w:rsidR="00826DB7" w:rsidRPr="00311882">
        <w:rPr>
          <w:rFonts w:ascii="Arial" w:hAnsi="Arial" w:cs="Arial"/>
          <w:sz w:val="22"/>
          <w:szCs w:val="22"/>
        </w:rPr>
        <w:t xml:space="preserve"> | </w:t>
      </w:r>
      <w:hyperlink r:id="rId22" w:history="1">
        <w:r w:rsidR="00826DB7" w:rsidRPr="00311882">
          <w:rPr>
            <w:rStyle w:val="Hyperkobling"/>
            <w:rFonts w:ascii="Arial" w:hAnsi="Arial" w:cs="Arial"/>
            <w:sz w:val="22"/>
            <w:szCs w:val="22"/>
          </w:rPr>
          <w:t>www.youtube.com/NokianTyresCom</w:t>
        </w:r>
      </w:hyperlink>
    </w:p>
    <w:p w14:paraId="762A5B8A" w14:textId="77777777" w:rsidR="00826DB7" w:rsidRPr="00311882" w:rsidRDefault="00826DB7" w:rsidP="00826DB7">
      <w:pPr>
        <w:rPr>
          <w:rFonts w:ascii="Arial" w:hAnsi="Arial" w:cs="Arial"/>
          <w:sz w:val="22"/>
          <w:szCs w:val="22"/>
        </w:rPr>
      </w:pPr>
    </w:p>
    <w:sectPr w:rsidR="00826DB7" w:rsidRPr="00311882" w:rsidSect="001F6C72">
      <w:headerReference w:type="default" r:id="rId23"/>
      <w:footerReference w:type="default" r:id="rId24"/>
      <w:pgSz w:w="11906" w:h="16838" w:code="9"/>
      <w:pgMar w:top="567" w:right="851" w:bottom="851"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C5478E" w14:textId="77777777" w:rsidR="007C486A" w:rsidRDefault="007C486A">
      <w:r>
        <w:separator/>
      </w:r>
    </w:p>
  </w:endnote>
  <w:endnote w:type="continuationSeparator" w:id="0">
    <w:p w14:paraId="21E1787B" w14:textId="77777777" w:rsidR="007C486A" w:rsidRDefault="007C4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E9590" w14:textId="77777777" w:rsidR="007C486A" w:rsidRDefault="007C486A">
    <w:pPr>
      <w:pStyle w:val="Bunntekst"/>
      <w:jc w:val="center"/>
    </w:pPr>
    <w:r>
      <w:rPr>
        <w:noProof/>
        <w:sz w:val="20"/>
        <w:lang w:val="en-US" w:eastAsia="nb-NO"/>
      </w:rPr>
      <w:drawing>
        <wp:anchor distT="0" distB="0" distL="114300" distR="114300" simplePos="0" relativeHeight="251658240" behindDoc="0" locked="0" layoutInCell="1" allowOverlap="1" wp14:anchorId="04EEF286" wp14:editId="5DDAC017">
          <wp:simplePos x="0" y="0"/>
          <wp:positionH relativeFrom="column">
            <wp:posOffset>-523875</wp:posOffset>
          </wp:positionH>
          <wp:positionV relativeFrom="paragraph">
            <wp:posOffset>127000</wp:posOffset>
          </wp:positionV>
          <wp:extent cx="7172325" cy="400050"/>
          <wp:effectExtent l="25400" t="0" r="0" b="0"/>
          <wp:wrapSquare wrapText="bothSides"/>
          <wp:docPr id="6" name="Picture 6" descr="word_eng_address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ord_eng_address_3"/>
                  <pic:cNvPicPr>
                    <a:picLocks noChangeAspect="1" noChangeArrowheads="1"/>
                  </pic:cNvPicPr>
                </pic:nvPicPr>
                <pic:blipFill>
                  <a:blip r:embed="rId1"/>
                  <a:srcRect/>
                  <a:stretch>
                    <a:fillRect/>
                  </a:stretch>
                </pic:blipFill>
                <pic:spPr bwMode="auto">
                  <a:xfrm>
                    <a:off x="0" y="0"/>
                    <a:ext cx="7172325" cy="400050"/>
                  </a:xfrm>
                  <a:prstGeom prst="rect">
                    <a:avLst/>
                  </a:prstGeom>
                  <a:noFill/>
                  <a:ln w="9525">
                    <a:noFill/>
                    <a:miter lim="800000"/>
                    <a:headEnd/>
                    <a:tailEnd/>
                  </a:ln>
                </pic:spPr>
              </pic:pic>
            </a:graphicData>
          </a:graphic>
        </wp:anchor>
      </w:drawing>
    </w:r>
  </w:p>
  <w:p w14:paraId="7B7C6DF4" w14:textId="77777777" w:rsidR="007C486A" w:rsidRDefault="007C486A">
    <w:pPr>
      <w:pStyle w:val="Bunntekst"/>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EB1159" w14:textId="77777777" w:rsidR="007C486A" w:rsidRDefault="007C486A">
      <w:r>
        <w:separator/>
      </w:r>
    </w:p>
  </w:footnote>
  <w:footnote w:type="continuationSeparator" w:id="0">
    <w:p w14:paraId="070CAB17" w14:textId="77777777" w:rsidR="007C486A" w:rsidRDefault="007C486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8A07A" w14:textId="77777777" w:rsidR="007C486A" w:rsidRDefault="007C486A" w:rsidP="00BF0AC2">
    <w:pPr>
      <w:pStyle w:val="Topptekst"/>
      <w:tabs>
        <w:tab w:val="clear" w:pos="4819"/>
        <w:tab w:val="clear" w:pos="9638"/>
        <w:tab w:val="left" w:pos="5216"/>
        <w:tab w:val="left" w:pos="7825"/>
        <w:tab w:val="right" w:pos="9900"/>
      </w:tabs>
      <w:rPr>
        <w:rFonts w:ascii="Arial" w:hAnsi="Arial" w:cs="Arial"/>
        <w:sz w:val="22"/>
      </w:rPr>
    </w:pPr>
    <w:r>
      <w:rPr>
        <w:rFonts w:ascii="Arial" w:hAnsi="Arial" w:cs="Arial"/>
        <w:noProof/>
        <w:sz w:val="20"/>
        <w:lang w:val="en-US" w:eastAsia="nb-NO"/>
      </w:rPr>
      <w:drawing>
        <wp:anchor distT="0" distB="0" distL="114300" distR="114300" simplePos="0" relativeHeight="251659264" behindDoc="1" locked="0" layoutInCell="1" allowOverlap="1" wp14:anchorId="2B8B957C" wp14:editId="24F277E9">
          <wp:simplePos x="0" y="0"/>
          <wp:positionH relativeFrom="column">
            <wp:posOffset>0</wp:posOffset>
          </wp:positionH>
          <wp:positionV relativeFrom="paragraph">
            <wp:posOffset>0</wp:posOffset>
          </wp:positionV>
          <wp:extent cx="1479600" cy="601200"/>
          <wp:effectExtent l="0" t="0" r="6350" b="8890"/>
          <wp:wrapTight wrapText="bothSides">
            <wp:wrapPolygon edited="0">
              <wp:start x="0" y="0"/>
              <wp:lineTo x="0" y="21235"/>
              <wp:lineTo x="21415" y="21235"/>
              <wp:lineTo x="2141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res_colour_cmyk_neg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9600" cy="601200"/>
                  </a:xfrm>
                  <a:prstGeom prst="rect">
                    <a:avLst/>
                  </a:prstGeom>
                </pic:spPr>
              </pic:pic>
            </a:graphicData>
          </a:graphic>
        </wp:anchor>
      </w:drawing>
    </w:r>
    <w:r>
      <w:rPr>
        <w:rFonts w:ascii="Arial" w:hAnsi="Arial" w:cs="Arial"/>
        <w:sz w:val="22"/>
      </w:rPr>
      <w:tab/>
    </w:r>
  </w:p>
  <w:p w14:paraId="2781362C" w14:textId="77777777" w:rsidR="007C486A" w:rsidRDefault="007C486A">
    <w:pPr>
      <w:pStyle w:val="Topptekst"/>
      <w:tabs>
        <w:tab w:val="clear" w:pos="4819"/>
        <w:tab w:val="clear" w:pos="9638"/>
        <w:tab w:val="left" w:pos="5216"/>
        <w:tab w:val="right" w:pos="9900"/>
      </w:tabs>
      <w:rPr>
        <w:rFonts w:ascii="Arial" w:hAnsi="Arial" w:cs="Arial"/>
        <w:sz w:val="2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3A0A89"/>
    <w:multiLevelType w:val="hybridMultilevel"/>
    <w:tmpl w:val="639A7662"/>
    <w:lvl w:ilvl="0" w:tplc="B2B44F42">
      <w:start w:val="1"/>
      <w:numFmt w:val="bullet"/>
      <w:lvlText w:val=""/>
      <w:lvlJc w:val="left"/>
      <w:pPr>
        <w:tabs>
          <w:tab w:val="num" w:pos="720"/>
        </w:tabs>
        <w:ind w:left="720" w:hanging="360"/>
      </w:pPr>
      <w:rPr>
        <w:rFonts w:ascii="Symbol" w:hAnsi="Symbol" w:hint="default"/>
        <w:color w:val="51B848"/>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
    <w:nsid w:val="63E46F91"/>
    <w:multiLevelType w:val="hybridMultilevel"/>
    <w:tmpl w:val="C910F9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efaultTabStop w:val="1304"/>
  <w:hyphenationZone w:val="425"/>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AC2"/>
    <w:rsid w:val="000015CC"/>
    <w:rsid w:val="00002B50"/>
    <w:rsid w:val="00014EB2"/>
    <w:rsid w:val="0003595B"/>
    <w:rsid w:val="0004136D"/>
    <w:rsid w:val="00052073"/>
    <w:rsid w:val="0005264C"/>
    <w:rsid w:val="000662A6"/>
    <w:rsid w:val="00071F03"/>
    <w:rsid w:val="000755BE"/>
    <w:rsid w:val="00075C60"/>
    <w:rsid w:val="0007679E"/>
    <w:rsid w:val="00087834"/>
    <w:rsid w:val="0009096A"/>
    <w:rsid w:val="000944AD"/>
    <w:rsid w:val="000A7465"/>
    <w:rsid w:val="000B2D07"/>
    <w:rsid w:val="000C7EBC"/>
    <w:rsid w:val="000D2D91"/>
    <w:rsid w:val="000D5DE4"/>
    <w:rsid w:val="000D7403"/>
    <w:rsid w:val="000D7ADC"/>
    <w:rsid w:val="000E18AF"/>
    <w:rsid w:val="00102DEA"/>
    <w:rsid w:val="00104C0F"/>
    <w:rsid w:val="0010618B"/>
    <w:rsid w:val="00107AA7"/>
    <w:rsid w:val="00110125"/>
    <w:rsid w:val="00117249"/>
    <w:rsid w:val="001173E7"/>
    <w:rsid w:val="00127CAF"/>
    <w:rsid w:val="00154D9F"/>
    <w:rsid w:val="001768AE"/>
    <w:rsid w:val="0017703A"/>
    <w:rsid w:val="00195AD6"/>
    <w:rsid w:val="001A1061"/>
    <w:rsid w:val="001A3EE6"/>
    <w:rsid w:val="001B7F89"/>
    <w:rsid w:val="001C45A8"/>
    <w:rsid w:val="001C5A97"/>
    <w:rsid w:val="001C6571"/>
    <w:rsid w:val="001D20C1"/>
    <w:rsid w:val="001D22D5"/>
    <w:rsid w:val="001D36CF"/>
    <w:rsid w:val="001F2A8F"/>
    <w:rsid w:val="001F61A8"/>
    <w:rsid w:val="001F6C72"/>
    <w:rsid w:val="001F6D98"/>
    <w:rsid w:val="002001C2"/>
    <w:rsid w:val="00207202"/>
    <w:rsid w:val="00215614"/>
    <w:rsid w:val="00222AF7"/>
    <w:rsid w:val="002326D3"/>
    <w:rsid w:val="002377A5"/>
    <w:rsid w:val="0023789E"/>
    <w:rsid w:val="002462C9"/>
    <w:rsid w:val="002521F7"/>
    <w:rsid w:val="00256ABE"/>
    <w:rsid w:val="00272CF1"/>
    <w:rsid w:val="00274A68"/>
    <w:rsid w:val="0027675F"/>
    <w:rsid w:val="0028278B"/>
    <w:rsid w:val="00292B8E"/>
    <w:rsid w:val="002946CB"/>
    <w:rsid w:val="002A778C"/>
    <w:rsid w:val="002B599E"/>
    <w:rsid w:val="002B7964"/>
    <w:rsid w:val="002C77B7"/>
    <w:rsid w:val="002D420D"/>
    <w:rsid w:val="002D478F"/>
    <w:rsid w:val="002F1726"/>
    <w:rsid w:val="003006C1"/>
    <w:rsid w:val="00301A3F"/>
    <w:rsid w:val="00311882"/>
    <w:rsid w:val="00312E77"/>
    <w:rsid w:val="00323921"/>
    <w:rsid w:val="00325D9D"/>
    <w:rsid w:val="00332558"/>
    <w:rsid w:val="0033414E"/>
    <w:rsid w:val="00336F6C"/>
    <w:rsid w:val="00347481"/>
    <w:rsid w:val="0035790C"/>
    <w:rsid w:val="003632BA"/>
    <w:rsid w:val="00364717"/>
    <w:rsid w:val="00366561"/>
    <w:rsid w:val="003728F2"/>
    <w:rsid w:val="003765D9"/>
    <w:rsid w:val="003814FA"/>
    <w:rsid w:val="0038553F"/>
    <w:rsid w:val="003A022C"/>
    <w:rsid w:val="003A11FE"/>
    <w:rsid w:val="003A3010"/>
    <w:rsid w:val="003A61BB"/>
    <w:rsid w:val="003B44D9"/>
    <w:rsid w:val="003C1892"/>
    <w:rsid w:val="003C22B5"/>
    <w:rsid w:val="003C281C"/>
    <w:rsid w:val="003D6282"/>
    <w:rsid w:val="003E275A"/>
    <w:rsid w:val="003E7B82"/>
    <w:rsid w:val="004077C2"/>
    <w:rsid w:val="0041254D"/>
    <w:rsid w:val="00415843"/>
    <w:rsid w:val="004166EA"/>
    <w:rsid w:val="00423192"/>
    <w:rsid w:val="00432722"/>
    <w:rsid w:val="004352AC"/>
    <w:rsid w:val="00452639"/>
    <w:rsid w:val="00454380"/>
    <w:rsid w:val="00455F2F"/>
    <w:rsid w:val="00456B77"/>
    <w:rsid w:val="00461A22"/>
    <w:rsid w:val="00483F73"/>
    <w:rsid w:val="004857B7"/>
    <w:rsid w:val="004C3917"/>
    <w:rsid w:val="004C6343"/>
    <w:rsid w:val="004D17EC"/>
    <w:rsid w:val="004D1958"/>
    <w:rsid w:val="004D23F8"/>
    <w:rsid w:val="004D5D75"/>
    <w:rsid w:val="004D789E"/>
    <w:rsid w:val="004E5C2A"/>
    <w:rsid w:val="004F6CE4"/>
    <w:rsid w:val="0053009F"/>
    <w:rsid w:val="005421C4"/>
    <w:rsid w:val="00550535"/>
    <w:rsid w:val="00554268"/>
    <w:rsid w:val="0056122A"/>
    <w:rsid w:val="0056184F"/>
    <w:rsid w:val="00584311"/>
    <w:rsid w:val="005B20B1"/>
    <w:rsid w:val="005D56F3"/>
    <w:rsid w:val="005F1459"/>
    <w:rsid w:val="005F50B9"/>
    <w:rsid w:val="005F6DEC"/>
    <w:rsid w:val="0060406B"/>
    <w:rsid w:val="00604580"/>
    <w:rsid w:val="006063CF"/>
    <w:rsid w:val="006170BC"/>
    <w:rsid w:val="00622488"/>
    <w:rsid w:val="00634CEB"/>
    <w:rsid w:val="006363CD"/>
    <w:rsid w:val="006559C0"/>
    <w:rsid w:val="00663F12"/>
    <w:rsid w:val="0067316C"/>
    <w:rsid w:val="00686C8C"/>
    <w:rsid w:val="0069107B"/>
    <w:rsid w:val="00697991"/>
    <w:rsid w:val="006A682F"/>
    <w:rsid w:val="006B0075"/>
    <w:rsid w:val="006B08F2"/>
    <w:rsid w:val="006D53E7"/>
    <w:rsid w:val="006E110F"/>
    <w:rsid w:val="00710E63"/>
    <w:rsid w:val="00711223"/>
    <w:rsid w:val="00714646"/>
    <w:rsid w:val="00716D7A"/>
    <w:rsid w:val="0072772C"/>
    <w:rsid w:val="0072780B"/>
    <w:rsid w:val="007329B1"/>
    <w:rsid w:val="00736491"/>
    <w:rsid w:val="007372A5"/>
    <w:rsid w:val="007404A7"/>
    <w:rsid w:val="00740C99"/>
    <w:rsid w:val="007445B1"/>
    <w:rsid w:val="00745A9A"/>
    <w:rsid w:val="00746A43"/>
    <w:rsid w:val="007504C6"/>
    <w:rsid w:val="007523E8"/>
    <w:rsid w:val="007643A1"/>
    <w:rsid w:val="007654C2"/>
    <w:rsid w:val="0077424A"/>
    <w:rsid w:val="00777C54"/>
    <w:rsid w:val="00782E00"/>
    <w:rsid w:val="00782F23"/>
    <w:rsid w:val="00784C43"/>
    <w:rsid w:val="00785AE6"/>
    <w:rsid w:val="0078798B"/>
    <w:rsid w:val="00787AF7"/>
    <w:rsid w:val="00797239"/>
    <w:rsid w:val="007B2BC9"/>
    <w:rsid w:val="007B5F01"/>
    <w:rsid w:val="007C486A"/>
    <w:rsid w:val="007D0F6C"/>
    <w:rsid w:val="007D1801"/>
    <w:rsid w:val="007E371A"/>
    <w:rsid w:val="00800292"/>
    <w:rsid w:val="008016D6"/>
    <w:rsid w:val="008069C7"/>
    <w:rsid w:val="008104FA"/>
    <w:rsid w:val="00810620"/>
    <w:rsid w:val="0081067F"/>
    <w:rsid w:val="00814846"/>
    <w:rsid w:val="00826DB7"/>
    <w:rsid w:val="00827364"/>
    <w:rsid w:val="00845083"/>
    <w:rsid w:val="0084758B"/>
    <w:rsid w:val="00850EB1"/>
    <w:rsid w:val="00861D9F"/>
    <w:rsid w:val="008655B9"/>
    <w:rsid w:val="00875D71"/>
    <w:rsid w:val="0087760E"/>
    <w:rsid w:val="0089029D"/>
    <w:rsid w:val="008A2F68"/>
    <w:rsid w:val="008A7B58"/>
    <w:rsid w:val="008B625D"/>
    <w:rsid w:val="008B72F4"/>
    <w:rsid w:val="008C17D9"/>
    <w:rsid w:val="008D1200"/>
    <w:rsid w:val="008D2EB6"/>
    <w:rsid w:val="008E4989"/>
    <w:rsid w:val="008E5B61"/>
    <w:rsid w:val="008F2F84"/>
    <w:rsid w:val="00900557"/>
    <w:rsid w:val="00904114"/>
    <w:rsid w:val="00905DC9"/>
    <w:rsid w:val="009064AC"/>
    <w:rsid w:val="009130D0"/>
    <w:rsid w:val="00914A13"/>
    <w:rsid w:val="00917295"/>
    <w:rsid w:val="00920CD7"/>
    <w:rsid w:val="009255A7"/>
    <w:rsid w:val="0092602A"/>
    <w:rsid w:val="00927CB5"/>
    <w:rsid w:val="00930926"/>
    <w:rsid w:val="0093341C"/>
    <w:rsid w:val="009408FE"/>
    <w:rsid w:val="009461A4"/>
    <w:rsid w:val="009504C1"/>
    <w:rsid w:val="0096557F"/>
    <w:rsid w:val="0097037C"/>
    <w:rsid w:val="0098439A"/>
    <w:rsid w:val="00985F37"/>
    <w:rsid w:val="009871B1"/>
    <w:rsid w:val="00993F44"/>
    <w:rsid w:val="009A3B84"/>
    <w:rsid w:val="009A4742"/>
    <w:rsid w:val="009A625A"/>
    <w:rsid w:val="009B03B0"/>
    <w:rsid w:val="009B1F5E"/>
    <w:rsid w:val="009C4308"/>
    <w:rsid w:val="009C758D"/>
    <w:rsid w:val="009E13A3"/>
    <w:rsid w:val="009E74FC"/>
    <w:rsid w:val="009F07D7"/>
    <w:rsid w:val="009F2C67"/>
    <w:rsid w:val="009F330F"/>
    <w:rsid w:val="00A150ED"/>
    <w:rsid w:val="00A1797D"/>
    <w:rsid w:val="00A17AEC"/>
    <w:rsid w:val="00A202C1"/>
    <w:rsid w:val="00A24B20"/>
    <w:rsid w:val="00A273AF"/>
    <w:rsid w:val="00A34937"/>
    <w:rsid w:val="00A40B5E"/>
    <w:rsid w:val="00A41C3E"/>
    <w:rsid w:val="00A4779A"/>
    <w:rsid w:val="00A5073D"/>
    <w:rsid w:val="00A51BA5"/>
    <w:rsid w:val="00A57820"/>
    <w:rsid w:val="00A64350"/>
    <w:rsid w:val="00A64FFB"/>
    <w:rsid w:val="00A67028"/>
    <w:rsid w:val="00A6757D"/>
    <w:rsid w:val="00A81FA8"/>
    <w:rsid w:val="00A83666"/>
    <w:rsid w:val="00A876AE"/>
    <w:rsid w:val="00A97500"/>
    <w:rsid w:val="00A97CD3"/>
    <w:rsid w:val="00AA1187"/>
    <w:rsid w:val="00AB2E8A"/>
    <w:rsid w:val="00AC14E8"/>
    <w:rsid w:val="00AD30E0"/>
    <w:rsid w:val="00AF05C2"/>
    <w:rsid w:val="00AF26A3"/>
    <w:rsid w:val="00B00417"/>
    <w:rsid w:val="00B121E1"/>
    <w:rsid w:val="00B23889"/>
    <w:rsid w:val="00B30FB1"/>
    <w:rsid w:val="00B32998"/>
    <w:rsid w:val="00B46902"/>
    <w:rsid w:val="00B76D8C"/>
    <w:rsid w:val="00B777D8"/>
    <w:rsid w:val="00BA47BB"/>
    <w:rsid w:val="00BA65BF"/>
    <w:rsid w:val="00BA6879"/>
    <w:rsid w:val="00BB2E87"/>
    <w:rsid w:val="00BC03FE"/>
    <w:rsid w:val="00BC50F8"/>
    <w:rsid w:val="00BD356E"/>
    <w:rsid w:val="00BD49C7"/>
    <w:rsid w:val="00BE3C68"/>
    <w:rsid w:val="00BF0AC2"/>
    <w:rsid w:val="00C033E1"/>
    <w:rsid w:val="00C140CC"/>
    <w:rsid w:val="00C15506"/>
    <w:rsid w:val="00C2035A"/>
    <w:rsid w:val="00C33346"/>
    <w:rsid w:val="00C343AB"/>
    <w:rsid w:val="00C402B1"/>
    <w:rsid w:val="00C470C5"/>
    <w:rsid w:val="00C52C68"/>
    <w:rsid w:val="00C5480E"/>
    <w:rsid w:val="00C57A0C"/>
    <w:rsid w:val="00C57DC3"/>
    <w:rsid w:val="00C728B2"/>
    <w:rsid w:val="00C92BFF"/>
    <w:rsid w:val="00C9489D"/>
    <w:rsid w:val="00CA7173"/>
    <w:rsid w:val="00CA7A16"/>
    <w:rsid w:val="00CB35DC"/>
    <w:rsid w:val="00CB513B"/>
    <w:rsid w:val="00CB5E84"/>
    <w:rsid w:val="00CC0B6B"/>
    <w:rsid w:val="00CC479D"/>
    <w:rsid w:val="00CC6E13"/>
    <w:rsid w:val="00CD6C77"/>
    <w:rsid w:val="00CE4BD0"/>
    <w:rsid w:val="00CF20B0"/>
    <w:rsid w:val="00CF6AC4"/>
    <w:rsid w:val="00D037C8"/>
    <w:rsid w:val="00D10187"/>
    <w:rsid w:val="00D11890"/>
    <w:rsid w:val="00D22E2E"/>
    <w:rsid w:val="00D312AA"/>
    <w:rsid w:val="00D36E17"/>
    <w:rsid w:val="00D41367"/>
    <w:rsid w:val="00D43333"/>
    <w:rsid w:val="00D447CA"/>
    <w:rsid w:val="00D44893"/>
    <w:rsid w:val="00D46747"/>
    <w:rsid w:val="00D50AAF"/>
    <w:rsid w:val="00D5797C"/>
    <w:rsid w:val="00D62470"/>
    <w:rsid w:val="00D73712"/>
    <w:rsid w:val="00D83F44"/>
    <w:rsid w:val="00D84089"/>
    <w:rsid w:val="00D84447"/>
    <w:rsid w:val="00D906E3"/>
    <w:rsid w:val="00D91499"/>
    <w:rsid w:val="00D94171"/>
    <w:rsid w:val="00D948D7"/>
    <w:rsid w:val="00D94909"/>
    <w:rsid w:val="00DC2E2D"/>
    <w:rsid w:val="00DC2E7C"/>
    <w:rsid w:val="00DC32D8"/>
    <w:rsid w:val="00DC488C"/>
    <w:rsid w:val="00DD0260"/>
    <w:rsid w:val="00DD53C5"/>
    <w:rsid w:val="00DD653D"/>
    <w:rsid w:val="00DE085B"/>
    <w:rsid w:val="00DF49AD"/>
    <w:rsid w:val="00DF58EE"/>
    <w:rsid w:val="00E0494A"/>
    <w:rsid w:val="00E052C0"/>
    <w:rsid w:val="00E14BA0"/>
    <w:rsid w:val="00E1531D"/>
    <w:rsid w:val="00E15C9F"/>
    <w:rsid w:val="00E16E63"/>
    <w:rsid w:val="00E230D2"/>
    <w:rsid w:val="00E27FB7"/>
    <w:rsid w:val="00E348C8"/>
    <w:rsid w:val="00E35769"/>
    <w:rsid w:val="00E51E43"/>
    <w:rsid w:val="00E56768"/>
    <w:rsid w:val="00E57F53"/>
    <w:rsid w:val="00E70F26"/>
    <w:rsid w:val="00EA1F70"/>
    <w:rsid w:val="00EA3933"/>
    <w:rsid w:val="00EA5BA2"/>
    <w:rsid w:val="00EA5C7A"/>
    <w:rsid w:val="00EB3018"/>
    <w:rsid w:val="00EB6A96"/>
    <w:rsid w:val="00EC40DC"/>
    <w:rsid w:val="00EC4968"/>
    <w:rsid w:val="00EF0E88"/>
    <w:rsid w:val="00EF1F78"/>
    <w:rsid w:val="00EF3811"/>
    <w:rsid w:val="00F054AC"/>
    <w:rsid w:val="00F109EC"/>
    <w:rsid w:val="00F152F4"/>
    <w:rsid w:val="00F20A04"/>
    <w:rsid w:val="00F2154C"/>
    <w:rsid w:val="00F22373"/>
    <w:rsid w:val="00F311A2"/>
    <w:rsid w:val="00F344A4"/>
    <w:rsid w:val="00F3760E"/>
    <w:rsid w:val="00F47135"/>
    <w:rsid w:val="00F51944"/>
    <w:rsid w:val="00F5519B"/>
    <w:rsid w:val="00F564C3"/>
    <w:rsid w:val="00F623FF"/>
    <w:rsid w:val="00F633B4"/>
    <w:rsid w:val="00F72524"/>
    <w:rsid w:val="00F7300C"/>
    <w:rsid w:val="00F83A1B"/>
    <w:rsid w:val="00F9389F"/>
    <w:rsid w:val="00FB4514"/>
    <w:rsid w:val="00FE016A"/>
    <w:rsid w:val="00FE5E14"/>
    <w:rsid w:val="00FF2F92"/>
    <w:rsid w:val="00FF335C"/>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F12E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fi-FI" w:eastAsia="en-US" w:bidi="ar-SA"/>
      </w:rPr>
    </w:rPrDefault>
    <w:pPrDefault/>
  </w:docDefaults>
  <w:latentStyles w:defLockedState="0" w:defUIPriority="0" w:defSemiHidden="0" w:defUnhideWhenUsed="0" w:defQFormat="0" w:count="276">
    <w:lsdException w:name="Hyperlink" w:uiPriority="99"/>
  </w:latentStyles>
  <w:style w:type="paragraph" w:default="1" w:styleId="Normal">
    <w:name w:val="Normal"/>
    <w:qFormat/>
    <w:rsid w:val="001F6C72"/>
    <w:rPr>
      <w:lang w:val="sv-S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rsid w:val="001F6C72"/>
    <w:pPr>
      <w:tabs>
        <w:tab w:val="center" w:pos="4819"/>
        <w:tab w:val="right" w:pos="9638"/>
      </w:tabs>
    </w:pPr>
  </w:style>
  <w:style w:type="paragraph" w:styleId="Bunntekst">
    <w:name w:val="footer"/>
    <w:basedOn w:val="Normal"/>
    <w:rsid w:val="001F6C72"/>
    <w:pPr>
      <w:tabs>
        <w:tab w:val="center" w:pos="4819"/>
        <w:tab w:val="right" w:pos="9638"/>
      </w:tabs>
    </w:pPr>
  </w:style>
  <w:style w:type="character" w:styleId="Sidetall">
    <w:name w:val="page number"/>
    <w:basedOn w:val="Standardskriftforavsnitt"/>
    <w:rsid w:val="001F6C72"/>
  </w:style>
  <w:style w:type="paragraph" w:styleId="Dokumentkart">
    <w:name w:val="Document Map"/>
    <w:basedOn w:val="Normal"/>
    <w:link w:val="DokumentkartTegn"/>
    <w:uiPriority w:val="99"/>
    <w:semiHidden/>
    <w:unhideWhenUsed/>
    <w:rsid w:val="00A97CD3"/>
    <w:rPr>
      <w:rFonts w:ascii="Lucida Grande" w:hAnsi="Lucida Grande"/>
    </w:rPr>
  </w:style>
  <w:style w:type="character" w:customStyle="1" w:styleId="DokumentkartTegn">
    <w:name w:val="Dokumentkart Tegn"/>
    <w:basedOn w:val="Standardskriftforavsnitt"/>
    <w:link w:val="Dokumentkart"/>
    <w:uiPriority w:val="99"/>
    <w:semiHidden/>
    <w:rsid w:val="00A97CD3"/>
    <w:rPr>
      <w:rFonts w:ascii="Lucida Grande" w:hAnsi="Lucida Grande"/>
      <w:sz w:val="24"/>
      <w:szCs w:val="24"/>
      <w:lang w:val="en-GB"/>
    </w:rPr>
  </w:style>
  <w:style w:type="paragraph" w:customStyle="1" w:styleId="MainText">
    <w:name w:val="Main Text"/>
    <w:basedOn w:val="Normal"/>
    <w:qFormat/>
    <w:rsid w:val="00A97CD3"/>
    <w:pPr>
      <w:outlineLvl w:val="0"/>
    </w:pPr>
    <w:rPr>
      <w:rFonts w:ascii="Arial" w:hAnsi="Arial" w:cs="Arial"/>
      <w:sz w:val="22"/>
    </w:rPr>
  </w:style>
  <w:style w:type="paragraph" w:customStyle="1" w:styleId="Heading">
    <w:name w:val="Heading"/>
    <w:basedOn w:val="MainText"/>
    <w:next w:val="MainText"/>
    <w:qFormat/>
    <w:rsid w:val="00A97CD3"/>
    <w:rPr>
      <w:b/>
      <w:bCs/>
    </w:rPr>
  </w:style>
  <w:style w:type="paragraph" w:customStyle="1" w:styleId="MainTextLeftIndent">
    <w:name w:val="Main Text Left Indent"/>
    <w:basedOn w:val="MainText"/>
    <w:qFormat/>
    <w:rsid w:val="00A97CD3"/>
    <w:pPr>
      <w:ind w:left="2608"/>
    </w:pPr>
  </w:style>
  <w:style w:type="paragraph" w:customStyle="1" w:styleId="MainTextHangingIndent">
    <w:name w:val="Main Text Hanging Indent"/>
    <w:basedOn w:val="MainText"/>
    <w:next w:val="MainTextLeftIndent"/>
    <w:qFormat/>
    <w:rsid w:val="00A97CD3"/>
    <w:pPr>
      <w:ind w:left="2608" w:hanging="2608"/>
    </w:pPr>
  </w:style>
  <w:style w:type="character" w:customStyle="1" w:styleId="TopptekstTegn">
    <w:name w:val="Topptekst Tegn"/>
    <w:basedOn w:val="Standardskriftforavsnitt"/>
    <w:link w:val="Topptekst"/>
    <w:rsid w:val="001C6571"/>
    <w:rPr>
      <w:lang w:val="en-GB"/>
    </w:rPr>
  </w:style>
  <w:style w:type="paragraph" w:styleId="Bobletekst">
    <w:name w:val="Balloon Text"/>
    <w:basedOn w:val="Normal"/>
    <w:link w:val="BobletekstTegn"/>
    <w:rsid w:val="002B7964"/>
    <w:rPr>
      <w:rFonts w:ascii="Tahoma" w:hAnsi="Tahoma" w:cs="Tahoma"/>
      <w:sz w:val="16"/>
      <w:szCs w:val="16"/>
    </w:rPr>
  </w:style>
  <w:style w:type="character" w:customStyle="1" w:styleId="BobletekstTegn">
    <w:name w:val="Bobletekst Tegn"/>
    <w:basedOn w:val="Standardskriftforavsnitt"/>
    <w:link w:val="Bobletekst"/>
    <w:rsid w:val="002B7964"/>
    <w:rPr>
      <w:rFonts w:ascii="Tahoma" w:hAnsi="Tahoma" w:cs="Tahoma"/>
      <w:sz w:val="16"/>
      <w:szCs w:val="16"/>
      <w:lang w:val="en-GB"/>
    </w:rPr>
  </w:style>
  <w:style w:type="character" w:styleId="Hyperkobling">
    <w:name w:val="Hyperlink"/>
    <w:basedOn w:val="Standardskriftforavsnitt"/>
    <w:uiPriority w:val="99"/>
    <w:unhideWhenUsed/>
    <w:rsid w:val="0098439A"/>
    <w:rPr>
      <w:color w:val="0000FF" w:themeColor="hyperlink"/>
      <w:u w:val="single"/>
    </w:rPr>
  </w:style>
  <w:style w:type="character" w:styleId="Fulgthyperkobling">
    <w:name w:val="FollowedHyperlink"/>
    <w:basedOn w:val="Standardskriftforavsnitt"/>
    <w:rsid w:val="0098439A"/>
    <w:rPr>
      <w:color w:val="800080" w:themeColor="followedHyperlink"/>
      <w:u w:val="single"/>
    </w:rPr>
  </w:style>
  <w:style w:type="paragraph" w:styleId="Listeavsnitt">
    <w:name w:val="List Paragraph"/>
    <w:basedOn w:val="Normal"/>
    <w:rsid w:val="004352A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fi-FI" w:eastAsia="en-US" w:bidi="ar-SA"/>
      </w:rPr>
    </w:rPrDefault>
    <w:pPrDefault/>
  </w:docDefaults>
  <w:latentStyles w:defLockedState="0" w:defUIPriority="0" w:defSemiHidden="0" w:defUnhideWhenUsed="0" w:defQFormat="0" w:count="276">
    <w:lsdException w:name="Hyperlink" w:uiPriority="99"/>
  </w:latentStyles>
  <w:style w:type="paragraph" w:default="1" w:styleId="Normal">
    <w:name w:val="Normal"/>
    <w:qFormat/>
    <w:rsid w:val="001F6C72"/>
    <w:rPr>
      <w:lang w:val="sv-S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rsid w:val="001F6C72"/>
    <w:pPr>
      <w:tabs>
        <w:tab w:val="center" w:pos="4819"/>
        <w:tab w:val="right" w:pos="9638"/>
      </w:tabs>
    </w:pPr>
  </w:style>
  <w:style w:type="paragraph" w:styleId="Bunntekst">
    <w:name w:val="footer"/>
    <w:basedOn w:val="Normal"/>
    <w:rsid w:val="001F6C72"/>
    <w:pPr>
      <w:tabs>
        <w:tab w:val="center" w:pos="4819"/>
        <w:tab w:val="right" w:pos="9638"/>
      </w:tabs>
    </w:pPr>
  </w:style>
  <w:style w:type="character" w:styleId="Sidetall">
    <w:name w:val="page number"/>
    <w:basedOn w:val="Standardskriftforavsnitt"/>
    <w:rsid w:val="001F6C72"/>
  </w:style>
  <w:style w:type="paragraph" w:styleId="Dokumentkart">
    <w:name w:val="Document Map"/>
    <w:basedOn w:val="Normal"/>
    <w:link w:val="DokumentkartTegn"/>
    <w:uiPriority w:val="99"/>
    <w:semiHidden/>
    <w:unhideWhenUsed/>
    <w:rsid w:val="00A97CD3"/>
    <w:rPr>
      <w:rFonts w:ascii="Lucida Grande" w:hAnsi="Lucida Grande"/>
    </w:rPr>
  </w:style>
  <w:style w:type="character" w:customStyle="1" w:styleId="DokumentkartTegn">
    <w:name w:val="Dokumentkart Tegn"/>
    <w:basedOn w:val="Standardskriftforavsnitt"/>
    <w:link w:val="Dokumentkart"/>
    <w:uiPriority w:val="99"/>
    <w:semiHidden/>
    <w:rsid w:val="00A97CD3"/>
    <w:rPr>
      <w:rFonts w:ascii="Lucida Grande" w:hAnsi="Lucida Grande"/>
      <w:sz w:val="24"/>
      <w:szCs w:val="24"/>
      <w:lang w:val="en-GB"/>
    </w:rPr>
  </w:style>
  <w:style w:type="paragraph" w:customStyle="1" w:styleId="MainText">
    <w:name w:val="Main Text"/>
    <w:basedOn w:val="Normal"/>
    <w:qFormat/>
    <w:rsid w:val="00A97CD3"/>
    <w:pPr>
      <w:outlineLvl w:val="0"/>
    </w:pPr>
    <w:rPr>
      <w:rFonts w:ascii="Arial" w:hAnsi="Arial" w:cs="Arial"/>
      <w:sz w:val="22"/>
    </w:rPr>
  </w:style>
  <w:style w:type="paragraph" w:customStyle="1" w:styleId="Heading">
    <w:name w:val="Heading"/>
    <w:basedOn w:val="MainText"/>
    <w:next w:val="MainText"/>
    <w:qFormat/>
    <w:rsid w:val="00A97CD3"/>
    <w:rPr>
      <w:b/>
      <w:bCs/>
    </w:rPr>
  </w:style>
  <w:style w:type="paragraph" w:customStyle="1" w:styleId="MainTextLeftIndent">
    <w:name w:val="Main Text Left Indent"/>
    <w:basedOn w:val="MainText"/>
    <w:qFormat/>
    <w:rsid w:val="00A97CD3"/>
    <w:pPr>
      <w:ind w:left="2608"/>
    </w:pPr>
  </w:style>
  <w:style w:type="paragraph" w:customStyle="1" w:styleId="MainTextHangingIndent">
    <w:name w:val="Main Text Hanging Indent"/>
    <w:basedOn w:val="MainText"/>
    <w:next w:val="MainTextLeftIndent"/>
    <w:qFormat/>
    <w:rsid w:val="00A97CD3"/>
    <w:pPr>
      <w:ind w:left="2608" w:hanging="2608"/>
    </w:pPr>
  </w:style>
  <w:style w:type="character" w:customStyle="1" w:styleId="TopptekstTegn">
    <w:name w:val="Topptekst Tegn"/>
    <w:basedOn w:val="Standardskriftforavsnitt"/>
    <w:link w:val="Topptekst"/>
    <w:rsid w:val="001C6571"/>
    <w:rPr>
      <w:lang w:val="en-GB"/>
    </w:rPr>
  </w:style>
  <w:style w:type="paragraph" w:styleId="Bobletekst">
    <w:name w:val="Balloon Text"/>
    <w:basedOn w:val="Normal"/>
    <w:link w:val="BobletekstTegn"/>
    <w:rsid w:val="002B7964"/>
    <w:rPr>
      <w:rFonts w:ascii="Tahoma" w:hAnsi="Tahoma" w:cs="Tahoma"/>
      <w:sz w:val="16"/>
      <w:szCs w:val="16"/>
    </w:rPr>
  </w:style>
  <w:style w:type="character" w:customStyle="1" w:styleId="BobletekstTegn">
    <w:name w:val="Bobletekst Tegn"/>
    <w:basedOn w:val="Standardskriftforavsnitt"/>
    <w:link w:val="Bobletekst"/>
    <w:rsid w:val="002B7964"/>
    <w:rPr>
      <w:rFonts w:ascii="Tahoma" w:hAnsi="Tahoma" w:cs="Tahoma"/>
      <w:sz w:val="16"/>
      <w:szCs w:val="16"/>
      <w:lang w:val="en-GB"/>
    </w:rPr>
  </w:style>
  <w:style w:type="character" w:styleId="Hyperkobling">
    <w:name w:val="Hyperlink"/>
    <w:basedOn w:val="Standardskriftforavsnitt"/>
    <w:uiPriority w:val="99"/>
    <w:unhideWhenUsed/>
    <w:rsid w:val="0098439A"/>
    <w:rPr>
      <w:color w:val="0000FF" w:themeColor="hyperlink"/>
      <w:u w:val="single"/>
    </w:rPr>
  </w:style>
  <w:style w:type="character" w:styleId="Fulgthyperkobling">
    <w:name w:val="FollowedHyperlink"/>
    <w:basedOn w:val="Standardskriftforavsnitt"/>
    <w:rsid w:val="0098439A"/>
    <w:rPr>
      <w:color w:val="800080" w:themeColor="followedHyperlink"/>
      <w:u w:val="single"/>
    </w:rPr>
  </w:style>
  <w:style w:type="paragraph" w:styleId="Listeavsnitt">
    <w:name w:val="List Paragraph"/>
    <w:basedOn w:val="Normal"/>
    <w:rsid w:val="004352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269777">
      <w:bodyDiv w:val="1"/>
      <w:marLeft w:val="0"/>
      <w:marRight w:val="0"/>
      <w:marTop w:val="0"/>
      <w:marBottom w:val="0"/>
      <w:divBdr>
        <w:top w:val="none" w:sz="0" w:space="0" w:color="auto"/>
        <w:left w:val="none" w:sz="0" w:space="0" w:color="auto"/>
        <w:bottom w:val="none" w:sz="0" w:space="0" w:color="auto"/>
        <w:right w:val="none" w:sz="0" w:space="0" w:color="auto"/>
      </w:divBdr>
    </w:div>
    <w:div w:id="486629741">
      <w:bodyDiv w:val="1"/>
      <w:marLeft w:val="0"/>
      <w:marRight w:val="0"/>
      <w:marTop w:val="0"/>
      <w:marBottom w:val="0"/>
      <w:divBdr>
        <w:top w:val="none" w:sz="0" w:space="0" w:color="auto"/>
        <w:left w:val="none" w:sz="0" w:space="0" w:color="auto"/>
        <w:bottom w:val="none" w:sz="0" w:space="0" w:color="auto"/>
        <w:right w:val="none" w:sz="0" w:space="0" w:color="auto"/>
      </w:divBdr>
      <w:divsChild>
        <w:div w:id="843863914">
          <w:marLeft w:val="0"/>
          <w:marRight w:val="0"/>
          <w:marTop w:val="0"/>
          <w:marBottom w:val="0"/>
          <w:divBdr>
            <w:top w:val="none" w:sz="0" w:space="0" w:color="auto"/>
            <w:left w:val="none" w:sz="0" w:space="0" w:color="auto"/>
            <w:bottom w:val="none" w:sz="0" w:space="0" w:color="auto"/>
            <w:right w:val="none" w:sz="0" w:space="0" w:color="auto"/>
          </w:divBdr>
          <w:divsChild>
            <w:div w:id="1471440054">
              <w:marLeft w:val="0"/>
              <w:marRight w:val="0"/>
              <w:marTop w:val="0"/>
              <w:marBottom w:val="0"/>
              <w:divBdr>
                <w:top w:val="none" w:sz="0" w:space="0" w:color="auto"/>
                <w:left w:val="none" w:sz="0" w:space="0" w:color="auto"/>
                <w:bottom w:val="none" w:sz="0" w:space="0" w:color="auto"/>
                <w:right w:val="none" w:sz="0" w:space="0" w:color="auto"/>
              </w:divBdr>
              <w:divsChild>
                <w:div w:id="2114398313">
                  <w:marLeft w:val="0"/>
                  <w:marRight w:val="0"/>
                  <w:marTop w:val="0"/>
                  <w:marBottom w:val="0"/>
                  <w:divBdr>
                    <w:top w:val="none" w:sz="0" w:space="0" w:color="auto"/>
                    <w:left w:val="none" w:sz="0" w:space="0" w:color="auto"/>
                    <w:bottom w:val="none" w:sz="0" w:space="0" w:color="auto"/>
                    <w:right w:val="none" w:sz="0" w:space="0" w:color="auto"/>
                  </w:divBdr>
                  <w:divsChild>
                    <w:div w:id="1153450542">
                      <w:marLeft w:val="0"/>
                      <w:marRight w:val="0"/>
                      <w:marTop w:val="0"/>
                      <w:marBottom w:val="0"/>
                      <w:divBdr>
                        <w:top w:val="none" w:sz="0" w:space="0" w:color="auto"/>
                        <w:left w:val="none" w:sz="0" w:space="0" w:color="auto"/>
                        <w:bottom w:val="none" w:sz="0" w:space="0" w:color="auto"/>
                        <w:right w:val="none" w:sz="0" w:space="0" w:color="auto"/>
                      </w:divBdr>
                      <w:divsChild>
                        <w:div w:id="1371766264">
                          <w:marLeft w:val="0"/>
                          <w:marRight w:val="0"/>
                          <w:marTop w:val="0"/>
                          <w:marBottom w:val="0"/>
                          <w:divBdr>
                            <w:top w:val="none" w:sz="0" w:space="0" w:color="auto"/>
                            <w:left w:val="none" w:sz="0" w:space="0" w:color="auto"/>
                            <w:bottom w:val="none" w:sz="0" w:space="0" w:color="auto"/>
                            <w:right w:val="none" w:sz="0" w:space="0" w:color="auto"/>
                          </w:divBdr>
                          <w:divsChild>
                            <w:div w:id="1483963339">
                              <w:marLeft w:val="0"/>
                              <w:marRight w:val="0"/>
                              <w:marTop w:val="0"/>
                              <w:marBottom w:val="0"/>
                              <w:divBdr>
                                <w:top w:val="none" w:sz="0" w:space="0" w:color="auto"/>
                                <w:left w:val="none" w:sz="0" w:space="0" w:color="auto"/>
                                <w:bottom w:val="none" w:sz="0" w:space="0" w:color="auto"/>
                                <w:right w:val="none" w:sz="0" w:space="0" w:color="auto"/>
                              </w:divBdr>
                              <w:divsChild>
                                <w:div w:id="2069037188">
                                  <w:marLeft w:val="0"/>
                                  <w:marRight w:val="0"/>
                                  <w:marTop w:val="0"/>
                                  <w:marBottom w:val="0"/>
                                  <w:divBdr>
                                    <w:top w:val="none" w:sz="0" w:space="0" w:color="auto"/>
                                    <w:left w:val="none" w:sz="0" w:space="0" w:color="auto"/>
                                    <w:bottom w:val="none" w:sz="0" w:space="0" w:color="auto"/>
                                    <w:right w:val="none" w:sz="0" w:space="0" w:color="auto"/>
                                  </w:divBdr>
                                  <w:divsChild>
                                    <w:div w:id="4364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4512044">
      <w:bodyDiv w:val="1"/>
      <w:marLeft w:val="0"/>
      <w:marRight w:val="0"/>
      <w:marTop w:val="0"/>
      <w:marBottom w:val="0"/>
      <w:divBdr>
        <w:top w:val="none" w:sz="0" w:space="0" w:color="auto"/>
        <w:left w:val="none" w:sz="0" w:space="0" w:color="auto"/>
        <w:bottom w:val="none" w:sz="0" w:space="0" w:color="auto"/>
        <w:right w:val="none" w:sz="0" w:space="0" w:color="auto"/>
      </w:divBdr>
      <w:divsChild>
        <w:div w:id="1510294987">
          <w:marLeft w:val="0"/>
          <w:marRight w:val="0"/>
          <w:marTop w:val="0"/>
          <w:marBottom w:val="0"/>
          <w:divBdr>
            <w:top w:val="none" w:sz="0" w:space="0" w:color="auto"/>
            <w:left w:val="none" w:sz="0" w:space="0" w:color="auto"/>
            <w:bottom w:val="none" w:sz="0" w:space="0" w:color="auto"/>
            <w:right w:val="none" w:sz="0" w:space="0" w:color="auto"/>
          </w:divBdr>
          <w:divsChild>
            <w:div w:id="2004502732">
              <w:marLeft w:val="0"/>
              <w:marRight w:val="0"/>
              <w:marTop w:val="0"/>
              <w:marBottom w:val="0"/>
              <w:divBdr>
                <w:top w:val="none" w:sz="0" w:space="0" w:color="auto"/>
                <w:left w:val="none" w:sz="0" w:space="0" w:color="auto"/>
                <w:bottom w:val="none" w:sz="0" w:space="0" w:color="auto"/>
                <w:right w:val="none" w:sz="0" w:space="0" w:color="auto"/>
              </w:divBdr>
              <w:divsChild>
                <w:div w:id="498347581">
                  <w:marLeft w:val="0"/>
                  <w:marRight w:val="0"/>
                  <w:marTop w:val="0"/>
                  <w:marBottom w:val="0"/>
                  <w:divBdr>
                    <w:top w:val="none" w:sz="0" w:space="0" w:color="auto"/>
                    <w:left w:val="none" w:sz="0" w:space="0" w:color="auto"/>
                    <w:bottom w:val="none" w:sz="0" w:space="0" w:color="auto"/>
                    <w:right w:val="none" w:sz="0" w:space="0" w:color="auto"/>
                  </w:divBdr>
                  <w:divsChild>
                    <w:div w:id="1851604647">
                      <w:marLeft w:val="0"/>
                      <w:marRight w:val="0"/>
                      <w:marTop w:val="0"/>
                      <w:marBottom w:val="0"/>
                      <w:divBdr>
                        <w:top w:val="none" w:sz="0" w:space="0" w:color="auto"/>
                        <w:left w:val="none" w:sz="0" w:space="0" w:color="auto"/>
                        <w:bottom w:val="none" w:sz="0" w:space="0" w:color="auto"/>
                        <w:right w:val="none" w:sz="0" w:space="0" w:color="auto"/>
                      </w:divBdr>
                      <w:divsChild>
                        <w:div w:id="1477599749">
                          <w:marLeft w:val="0"/>
                          <w:marRight w:val="0"/>
                          <w:marTop w:val="0"/>
                          <w:marBottom w:val="0"/>
                          <w:divBdr>
                            <w:top w:val="none" w:sz="0" w:space="0" w:color="auto"/>
                            <w:left w:val="none" w:sz="0" w:space="0" w:color="auto"/>
                            <w:bottom w:val="none" w:sz="0" w:space="0" w:color="auto"/>
                            <w:right w:val="none" w:sz="0" w:space="0" w:color="auto"/>
                          </w:divBdr>
                          <w:divsChild>
                            <w:div w:id="1427535556">
                              <w:marLeft w:val="0"/>
                              <w:marRight w:val="0"/>
                              <w:marTop w:val="0"/>
                              <w:marBottom w:val="0"/>
                              <w:divBdr>
                                <w:top w:val="none" w:sz="0" w:space="0" w:color="auto"/>
                                <w:left w:val="none" w:sz="0" w:space="0" w:color="auto"/>
                                <w:bottom w:val="none" w:sz="0" w:space="0" w:color="auto"/>
                                <w:right w:val="none" w:sz="0" w:space="0" w:color="auto"/>
                              </w:divBdr>
                              <w:divsChild>
                                <w:div w:id="1137184127">
                                  <w:marLeft w:val="0"/>
                                  <w:marRight w:val="0"/>
                                  <w:marTop w:val="0"/>
                                  <w:marBottom w:val="0"/>
                                  <w:divBdr>
                                    <w:top w:val="none" w:sz="0" w:space="0" w:color="auto"/>
                                    <w:left w:val="none" w:sz="0" w:space="0" w:color="auto"/>
                                    <w:bottom w:val="none" w:sz="0" w:space="0" w:color="auto"/>
                                    <w:right w:val="none" w:sz="0" w:space="0" w:color="auto"/>
                                  </w:divBdr>
                                  <w:divsChild>
                                    <w:div w:id="161844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9829295">
      <w:bodyDiv w:val="1"/>
      <w:marLeft w:val="0"/>
      <w:marRight w:val="0"/>
      <w:marTop w:val="0"/>
      <w:marBottom w:val="0"/>
      <w:divBdr>
        <w:top w:val="none" w:sz="0" w:space="0" w:color="auto"/>
        <w:left w:val="none" w:sz="0" w:space="0" w:color="auto"/>
        <w:bottom w:val="none" w:sz="0" w:space="0" w:color="auto"/>
        <w:right w:val="none" w:sz="0" w:space="0" w:color="auto"/>
      </w:divBdr>
    </w:div>
    <w:div w:id="1063021632">
      <w:bodyDiv w:val="1"/>
      <w:marLeft w:val="0"/>
      <w:marRight w:val="0"/>
      <w:marTop w:val="0"/>
      <w:marBottom w:val="0"/>
      <w:divBdr>
        <w:top w:val="none" w:sz="0" w:space="0" w:color="auto"/>
        <w:left w:val="none" w:sz="0" w:space="0" w:color="auto"/>
        <w:bottom w:val="none" w:sz="0" w:space="0" w:color="auto"/>
        <w:right w:val="none" w:sz="0" w:space="0" w:color="auto"/>
      </w:divBdr>
      <w:divsChild>
        <w:div w:id="111829454">
          <w:marLeft w:val="0"/>
          <w:marRight w:val="0"/>
          <w:marTop w:val="0"/>
          <w:marBottom w:val="0"/>
          <w:divBdr>
            <w:top w:val="none" w:sz="0" w:space="0" w:color="auto"/>
            <w:left w:val="none" w:sz="0" w:space="0" w:color="auto"/>
            <w:bottom w:val="none" w:sz="0" w:space="0" w:color="auto"/>
            <w:right w:val="none" w:sz="0" w:space="0" w:color="auto"/>
          </w:divBdr>
          <w:divsChild>
            <w:div w:id="350188752">
              <w:marLeft w:val="0"/>
              <w:marRight w:val="0"/>
              <w:marTop w:val="0"/>
              <w:marBottom w:val="0"/>
              <w:divBdr>
                <w:top w:val="none" w:sz="0" w:space="0" w:color="auto"/>
                <w:left w:val="none" w:sz="0" w:space="0" w:color="auto"/>
                <w:bottom w:val="none" w:sz="0" w:space="0" w:color="auto"/>
                <w:right w:val="none" w:sz="0" w:space="0" w:color="auto"/>
              </w:divBdr>
              <w:divsChild>
                <w:div w:id="243535753">
                  <w:marLeft w:val="0"/>
                  <w:marRight w:val="0"/>
                  <w:marTop w:val="0"/>
                  <w:marBottom w:val="0"/>
                  <w:divBdr>
                    <w:top w:val="none" w:sz="0" w:space="0" w:color="auto"/>
                    <w:left w:val="none" w:sz="0" w:space="0" w:color="auto"/>
                    <w:bottom w:val="none" w:sz="0" w:space="0" w:color="auto"/>
                    <w:right w:val="none" w:sz="0" w:space="0" w:color="auto"/>
                  </w:divBdr>
                  <w:divsChild>
                    <w:div w:id="1293516395">
                      <w:marLeft w:val="0"/>
                      <w:marRight w:val="0"/>
                      <w:marTop w:val="0"/>
                      <w:marBottom w:val="0"/>
                      <w:divBdr>
                        <w:top w:val="none" w:sz="0" w:space="0" w:color="auto"/>
                        <w:left w:val="none" w:sz="0" w:space="0" w:color="auto"/>
                        <w:bottom w:val="none" w:sz="0" w:space="0" w:color="auto"/>
                        <w:right w:val="none" w:sz="0" w:space="0" w:color="auto"/>
                      </w:divBdr>
                      <w:divsChild>
                        <w:div w:id="1846281345">
                          <w:marLeft w:val="0"/>
                          <w:marRight w:val="0"/>
                          <w:marTop w:val="0"/>
                          <w:marBottom w:val="0"/>
                          <w:divBdr>
                            <w:top w:val="none" w:sz="0" w:space="0" w:color="auto"/>
                            <w:left w:val="none" w:sz="0" w:space="0" w:color="auto"/>
                            <w:bottom w:val="none" w:sz="0" w:space="0" w:color="auto"/>
                            <w:right w:val="none" w:sz="0" w:space="0" w:color="auto"/>
                          </w:divBdr>
                          <w:divsChild>
                            <w:div w:id="431511534">
                              <w:marLeft w:val="0"/>
                              <w:marRight w:val="0"/>
                              <w:marTop w:val="0"/>
                              <w:marBottom w:val="0"/>
                              <w:divBdr>
                                <w:top w:val="none" w:sz="0" w:space="0" w:color="auto"/>
                                <w:left w:val="none" w:sz="0" w:space="0" w:color="auto"/>
                                <w:bottom w:val="none" w:sz="0" w:space="0" w:color="auto"/>
                                <w:right w:val="none" w:sz="0" w:space="0" w:color="auto"/>
                              </w:divBdr>
                              <w:divsChild>
                                <w:div w:id="1507357201">
                                  <w:marLeft w:val="0"/>
                                  <w:marRight w:val="0"/>
                                  <w:marTop w:val="0"/>
                                  <w:marBottom w:val="0"/>
                                  <w:divBdr>
                                    <w:top w:val="none" w:sz="0" w:space="0" w:color="auto"/>
                                    <w:left w:val="none" w:sz="0" w:space="0" w:color="auto"/>
                                    <w:bottom w:val="none" w:sz="0" w:space="0" w:color="auto"/>
                                    <w:right w:val="none" w:sz="0" w:space="0" w:color="auto"/>
                                  </w:divBdr>
                                  <w:divsChild>
                                    <w:div w:id="205785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4153674">
      <w:bodyDiv w:val="1"/>
      <w:marLeft w:val="0"/>
      <w:marRight w:val="0"/>
      <w:marTop w:val="0"/>
      <w:marBottom w:val="0"/>
      <w:divBdr>
        <w:top w:val="none" w:sz="0" w:space="0" w:color="auto"/>
        <w:left w:val="none" w:sz="0" w:space="0" w:color="auto"/>
        <w:bottom w:val="none" w:sz="0" w:space="0" w:color="auto"/>
        <w:right w:val="none" w:sz="0" w:space="0" w:color="auto"/>
      </w:divBdr>
      <w:divsChild>
        <w:div w:id="338656460">
          <w:marLeft w:val="0"/>
          <w:marRight w:val="0"/>
          <w:marTop w:val="0"/>
          <w:marBottom w:val="0"/>
          <w:divBdr>
            <w:top w:val="none" w:sz="0" w:space="0" w:color="auto"/>
            <w:left w:val="none" w:sz="0" w:space="0" w:color="auto"/>
            <w:bottom w:val="none" w:sz="0" w:space="0" w:color="auto"/>
            <w:right w:val="none" w:sz="0" w:space="0" w:color="auto"/>
          </w:divBdr>
          <w:divsChild>
            <w:div w:id="263192716">
              <w:marLeft w:val="0"/>
              <w:marRight w:val="0"/>
              <w:marTop w:val="0"/>
              <w:marBottom w:val="0"/>
              <w:divBdr>
                <w:top w:val="none" w:sz="0" w:space="0" w:color="auto"/>
                <w:left w:val="none" w:sz="0" w:space="0" w:color="auto"/>
                <w:bottom w:val="none" w:sz="0" w:space="0" w:color="auto"/>
                <w:right w:val="none" w:sz="0" w:space="0" w:color="auto"/>
              </w:divBdr>
              <w:divsChild>
                <w:div w:id="791166727">
                  <w:marLeft w:val="0"/>
                  <w:marRight w:val="0"/>
                  <w:marTop w:val="0"/>
                  <w:marBottom w:val="0"/>
                  <w:divBdr>
                    <w:top w:val="none" w:sz="0" w:space="0" w:color="auto"/>
                    <w:left w:val="none" w:sz="0" w:space="0" w:color="auto"/>
                    <w:bottom w:val="none" w:sz="0" w:space="0" w:color="auto"/>
                    <w:right w:val="none" w:sz="0" w:space="0" w:color="auto"/>
                  </w:divBdr>
                  <w:divsChild>
                    <w:div w:id="680669599">
                      <w:marLeft w:val="0"/>
                      <w:marRight w:val="0"/>
                      <w:marTop w:val="0"/>
                      <w:marBottom w:val="0"/>
                      <w:divBdr>
                        <w:top w:val="none" w:sz="0" w:space="0" w:color="auto"/>
                        <w:left w:val="none" w:sz="0" w:space="0" w:color="auto"/>
                        <w:bottom w:val="none" w:sz="0" w:space="0" w:color="auto"/>
                        <w:right w:val="none" w:sz="0" w:space="0" w:color="auto"/>
                      </w:divBdr>
                      <w:divsChild>
                        <w:div w:id="1454863169">
                          <w:marLeft w:val="0"/>
                          <w:marRight w:val="0"/>
                          <w:marTop w:val="0"/>
                          <w:marBottom w:val="0"/>
                          <w:divBdr>
                            <w:top w:val="none" w:sz="0" w:space="0" w:color="auto"/>
                            <w:left w:val="none" w:sz="0" w:space="0" w:color="auto"/>
                            <w:bottom w:val="none" w:sz="0" w:space="0" w:color="auto"/>
                            <w:right w:val="none" w:sz="0" w:space="0" w:color="auto"/>
                          </w:divBdr>
                          <w:divsChild>
                            <w:div w:id="207228441">
                              <w:marLeft w:val="0"/>
                              <w:marRight w:val="0"/>
                              <w:marTop w:val="0"/>
                              <w:marBottom w:val="0"/>
                              <w:divBdr>
                                <w:top w:val="none" w:sz="0" w:space="0" w:color="auto"/>
                                <w:left w:val="none" w:sz="0" w:space="0" w:color="auto"/>
                                <w:bottom w:val="none" w:sz="0" w:space="0" w:color="auto"/>
                                <w:right w:val="none" w:sz="0" w:space="0" w:color="auto"/>
                              </w:divBdr>
                              <w:divsChild>
                                <w:div w:id="1752317029">
                                  <w:marLeft w:val="0"/>
                                  <w:marRight w:val="0"/>
                                  <w:marTop w:val="0"/>
                                  <w:marBottom w:val="0"/>
                                  <w:divBdr>
                                    <w:top w:val="none" w:sz="0" w:space="0" w:color="auto"/>
                                    <w:left w:val="none" w:sz="0" w:space="0" w:color="auto"/>
                                    <w:bottom w:val="none" w:sz="0" w:space="0" w:color="auto"/>
                                    <w:right w:val="none" w:sz="0" w:space="0" w:color="auto"/>
                                  </w:divBdr>
                                  <w:divsChild>
                                    <w:div w:id="202358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3593447">
      <w:bodyDiv w:val="1"/>
      <w:marLeft w:val="0"/>
      <w:marRight w:val="0"/>
      <w:marTop w:val="0"/>
      <w:marBottom w:val="0"/>
      <w:divBdr>
        <w:top w:val="none" w:sz="0" w:space="0" w:color="auto"/>
        <w:left w:val="none" w:sz="0" w:space="0" w:color="auto"/>
        <w:bottom w:val="none" w:sz="0" w:space="0" w:color="auto"/>
        <w:right w:val="none" w:sz="0" w:space="0" w:color="auto"/>
      </w:divBdr>
    </w:div>
    <w:div w:id="1204756312">
      <w:bodyDiv w:val="1"/>
      <w:marLeft w:val="0"/>
      <w:marRight w:val="0"/>
      <w:marTop w:val="0"/>
      <w:marBottom w:val="0"/>
      <w:divBdr>
        <w:top w:val="none" w:sz="0" w:space="0" w:color="auto"/>
        <w:left w:val="none" w:sz="0" w:space="0" w:color="auto"/>
        <w:bottom w:val="none" w:sz="0" w:space="0" w:color="auto"/>
        <w:right w:val="none" w:sz="0" w:space="0" w:color="auto"/>
      </w:divBdr>
      <w:divsChild>
        <w:div w:id="1598249699">
          <w:marLeft w:val="0"/>
          <w:marRight w:val="0"/>
          <w:marTop w:val="0"/>
          <w:marBottom w:val="0"/>
          <w:divBdr>
            <w:top w:val="none" w:sz="0" w:space="0" w:color="auto"/>
            <w:left w:val="none" w:sz="0" w:space="0" w:color="auto"/>
            <w:bottom w:val="none" w:sz="0" w:space="0" w:color="auto"/>
            <w:right w:val="none" w:sz="0" w:space="0" w:color="auto"/>
          </w:divBdr>
          <w:divsChild>
            <w:div w:id="769741735">
              <w:marLeft w:val="0"/>
              <w:marRight w:val="0"/>
              <w:marTop w:val="0"/>
              <w:marBottom w:val="0"/>
              <w:divBdr>
                <w:top w:val="none" w:sz="0" w:space="0" w:color="auto"/>
                <w:left w:val="none" w:sz="0" w:space="0" w:color="auto"/>
                <w:bottom w:val="none" w:sz="0" w:space="0" w:color="auto"/>
                <w:right w:val="none" w:sz="0" w:space="0" w:color="auto"/>
              </w:divBdr>
              <w:divsChild>
                <w:div w:id="1108887161">
                  <w:marLeft w:val="0"/>
                  <w:marRight w:val="0"/>
                  <w:marTop w:val="0"/>
                  <w:marBottom w:val="0"/>
                  <w:divBdr>
                    <w:top w:val="none" w:sz="0" w:space="0" w:color="auto"/>
                    <w:left w:val="none" w:sz="0" w:space="0" w:color="auto"/>
                    <w:bottom w:val="none" w:sz="0" w:space="0" w:color="auto"/>
                    <w:right w:val="none" w:sz="0" w:space="0" w:color="auto"/>
                  </w:divBdr>
                  <w:divsChild>
                    <w:div w:id="228537666">
                      <w:marLeft w:val="0"/>
                      <w:marRight w:val="0"/>
                      <w:marTop w:val="0"/>
                      <w:marBottom w:val="0"/>
                      <w:divBdr>
                        <w:top w:val="none" w:sz="0" w:space="0" w:color="auto"/>
                        <w:left w:val="none" w:sz="0" w:space="0" w:color="auto"/>
                        <w:bottom w:val="none" w:sz="0" w:space="0" w:color="auto"/>
                        <w:right w:val="none" w:sz="0" w:space="0" w:color="auto"/>
                      </w:divBdr>
                      <w:divsChild>
                        <w:div w:id="419528106">
                          <w:marLeft w:val="0"/>
                          <w:marRight w:val="0"/>
                          <w:marTop w:val="0"/>
                          <w:marBottom w:val="0"/>
                          <w:divBdr>
                            <w:top w:val="none" w:sz="0" w:space="0" w:color="auto"/>
                            <w:left w:val="none" w:sz="0" w:space="0" w:color="auto"/>
                            <w:bottom w:val="none" w:sz="0" w:space="0" w:color="auto"/>
                            <w:right w:val="none" w:sz="0" w:space="0" w:color="auto"/>
                          </w:divBdr>
                          <w:divsChild>
                            <w:div w:id="1455978241">
                              <w:marLeft w:val="0"/>
                              <w:marRight w:val="0"/>
                              <w:marTop w:val="0"/>
                              <w:marBottom w:val="0"/>
                              <w:divBdr>
                                <w:top w:val="none" w:sz="0" w:space="0" w:color="auto"/>
                                <w:left w:val="none" w:sz="0" w:space="0" w:color="auto"/>
                                <w:bottom w:val="none" w:sz="0" w:space="0" w:color="auto"/>
                                <w:right w:val="none" w:sz="0" w:space="0" w:color="auto"/>
                              </w:divBdr>
                              <w:divsChild>
                                <w:div w:id="1229998761">
                                  <w:marLeft w:val="0"/>
                                  <w:marRight w:val="0"/>
                                  <w:marTop w:val="0"/>
                                  <w:marBottom w:val="0"/>
                                  <w:divBdr>
                                    <w:top w:val="none" w:sz="0" w:space="0" w:color="auto"/>
                                    <w:left w:val="none" w:sz="0" w:space="0" w:color="auto"/>
                                    <w:bottom w:val="none" w:sz="0" w:space="0" w:color="auto"/>
                                    <w:right w:val="none" w:sz="0" w:space="0" w:color="auto"/>
                                  </w:divBdr>
                                  <w:divsChild>
                                    <w:div w:id="48485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744902">
      <w:bodyDiv w:val="1"/>
      <w:marLeft w:val="0"/>
      <w:marRight w:val="0"/>
      <w:marTop w:val="0"/>
      <w:marBottom w:val="0"/>
      <w:divBdr>
        <w:top w:val="none" w:sz="0" w:space="0" w:color="auto"/>
        <w:left w:val="none" w:sz="0" w:space="0" w:color="auto"/>
        <w:bottom w:val="none" w:sz="0" w:space="0" w:color="auto"/>
        <w:right w:val="none" w:sz="0" w:space="0" w:color="auto"/>
      </w:divBdr>
      <w:divsChild>
        <w:div w:id="1332485030">
          <w:marLeft w:val="0"/>
          <w:marRight w:val="0"/>
          <w:marTop w:val="0"/>
          <w:marBottom w:val="0"/>
          <w:divBdr>
            <w:top w:val="none" w:sz="0" w:space="0" w:color="auto"/>
            <w:left w:val="none" w:sz="0" w:space="0" w:color="auto"/>
            <w:bottom w:val="none" w:sz="0" w:space="0" w:color="auto"/>
            <w:right w:val="none" w:sz="0" w:space="0" w:color="auto"/>
          </w:divBdr>
          <w:divsChild>
            <w:div w:id="885415027">
              <w:marLeft w:val="0"/>
              <w:marRight w:val="0"/>
              <w:marTop w:val="0"/>
              <w:marBottom w:val="0"/>
              <w:divBdr>
                <w:top w:val="none" w:sz="0" w:space="0" w:color="auto"/>
                <w:left w:val="none" w:sz="0" w:space="0" w:color="auto"/>
                <w:bottom w:val="none" w:sz="0" w:space="0" w:color="auto"/>
                <w:right w:val="none" w:sz="0" w:space="0" w:color="auto"/>
              </w:divBdr>
              <w:divsChild>
                <w:div w:id="154348542">
                  <w:marLeft w:val="0"/>
                  <w:marRight w:val="0"/>
                  <w:marTop w:val="0"/>
                  <w:marBottom w:val="0"/>
                  <w:divBdr>
                    <w:top w:val="none" w:sz="0" w:space="0" w:color="auto"/>
                    <w:left w:val="none" w:sz="0" w:space="0" w:color="auto"/>
                    <w:bottom w:val="none" w:sz="0" w:space="0" w:color="auto"/>
                    <w:right w:val="none" w:sz="0" w:space="0" w:color="auto"/>
                  </w:divBdr>
                  <w:divsChild>
                    <w:div w:id="1398281031">
                      <w:marLeft w:val="0"/>
                      <w:marRight w:val="0"/>
                      <w:marTop w:val="0"/>
                      <w:marBottom w:val="0"/>
                      <w:divBdr>
                        <w:top w:val="none" w:sz="0" w:space="0" w:color="auto"/>
                        <w:left w:val="none" w:sz="0" w:space="0" w:color="auto"/>
                        <w:bottom w:val="none" w:sz="0" w:space="0" w:color="auto"/>
                        <w:right w:val="none" w:sz="0" w:space="0" w:color="auto"/>
                      </w:divBdr>
                      <w:divsChild>
                        <w:div w:id="1806006826">
                          <w:marLeft w:val="0"/>
                          <w:marRight w:val="0"/>
                          <w:marTop w:val="0"/>
                          <w:marBottom w:val="0"/>
                          <w:divBdr>
                            <w:top w:val="none" w:sz="0" w:space="0" w:color="auto"/>
                            <w:left w:val="none" w:sz="0" w:space="0" w:color="auto"/>
                            <w:bottom w:val="none" w:sz="0" w:space="0" w:color="auto"/>
                            <w:right w:val="none" w:sz="0" w:space="0" w:color="auto"/>
                          </w:divBdr>
                          <w:divsChild>
                            <w:div w:id="1060598725">
                              <w:marLeft w:val="0"/>
                              <w:marRight w:val="0"/>
                              <w:marTop w:val="0"/>
                              <w:marBottom w:val="0"/>
                              <w:divBdr>
                                <w:top w:val="none" w:sz="0" w:space="0" w:color="auto"/>
                                <w:left w:val="none" w:sz="0" w:space="0" w:color="auto"/>
                                <w:bottom w:val="none" w:sz="0" w:space="0" w:color="auto"/>
                                <w:right w:val="none" w:sz="0" w:space="0" w:color="auto"/>
                              </w:divBdr>
                              <w:divsChild>
                                <w:div w:id="75447502">
                                  <w:marLeft w:val="0"/>
                                  <w:marRight w:val="0"/>
                                  <w:marTop w:val="0"/>
                                  <w:marBottom w:val="0"/>
                                  <w:divBdr>
                                    <w:top w:val="none" w:sz="0" w:space="0" w:color="auto"/>
                                    <w:left w:val="none" w:sz="0" w:space="0" w:color="auto"/>
                                    <w:bottom w:val="none" w:sz="0" w:space="0" w:color="auto"/>
                                    <w:right w:val="none" w:sz="0" w:space="0" w:color="auto"/>
                                  </w:divBdr>
                                  <w:divsChild>
                                    <w:div w:id="209415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7286872">
      <w:bodyDiv w:val="1"/>
      <w:marLeft w:val="0"/>
      <w:marRight w:val="0"/>
      <w:marTop w:val="0"/>
      <w:marBottom w:val="0"/>
      <w:divBdr>
        <w:top w:val="none" w:sz="0" w:space="0" w:color="auto"/>
        <w:left w:val="none" w:sz="0" w:space="0" w:color="auto"/>
        <w:bottom w:val="none" w:sz="0" w:space="0" w:color="auto"/>
        <w:right w:val="none" w:sz="0" w:space="0" w:color="auto"/>
      </w:divBdr>
      <w:divsChild>
        <w:div w:id="1025062602">
          <w:marLeft w:val="0"/>
          <w:marRight w:val="0"/>
          <w:marTop w:val="0"/>
          <w:marBottom w:val="0"/>
          <w:divBdr>
            <w:top w:val="none" w:sz="0" w:space="0" w:color="auto"/>
            <w:left w:val="none" w:sz="0" w:space="0" w:color="auto"/>
            <w:bottom w:val="none" w:sz="0" w:space="0" w:color="auto"/>
            <w:right w:val="none" w:sz="0" w:space="0" w:color="auto"/>
          </w:divBdr>
          <w:divsChild>
            <w:div w:id="109859714">
              <w:marLeft w:val="0"/>
              <w:marRight w:val="0"/>
              <w:marTop w:val="0"/>
              <w:marBottom w:val="0"/>
              <w:divBdr>
                <w:top w:val="none" w:sz="0" w:space="0" w:color="auto"/>
                <w:left w:val="none" w:sz="0" w:space="0" w:color="auto"/>
                <w:bottom w:val="none" w:sz="0" w:space="0" w:color="auto"/>
                <w:right w:val="none" w:sz="0" w:space="0" w:color="auto"/>
              </w:divBdr>
              <w:divsChild>
                <w:div w:id="654645323">
                  <w:marLeft w:val="0"/>
                  <w:marRight w:val="0"/>
                  <w:marTop w:val="0"/>
                  <w:marBottom w:val="0"/>
                  <w:divBdr>
                    <w:top w:val="none" w:sz="0" w:space="0" w:color="auto"/>
                    <w:left w:val="none" w:sz="0" w:space="0" w:color="auto"/>
                    <w:bottom w:val="none" w:sz="0" w:space="0" w:color="auto"/>
                    <w:right w:val="none" w:sz="0" w:space="0" w:color="auto"/>
                  </w:divBdr>
                  <w:divsChild>
                    <w:div w:id="2073238217">
                      <w:marLeft w:val="0"/>
                      <w:marRight w:val="0"/>
                      <w:marTop w:val="0"/>
                      <w:marBottom w:val="0"/>
                      <w:divBdr>
                        <w:top w:val="none" w:sz="0" w:space="0" w:color="auto"/>
                        <w:left w:val="none" w:sz="0" w:space="0" w:color="auto"/>
                        <w:bottom w:val="none" w:sz="0" w:space="0" w:color="auto"/>
                        <w:right w:val="none" w:sz="0" w:space="0" w:color="auto"/>
                      </w:divBdr>
                      <w:divsChild>
                        <w:div w:id="70080948">
                          <w:marLeft w:val="0"/>
                          <w:marRight w:val="0"/>
                          <w:marTop w:val="0"/>
                          <w:marBottom w:val="0"/>
                          <w:divBdr>
                            <w:top w:val="none" w:sz="0" w:space="0" w:color="auto"/>
                            <w:left w:val="none" w:sz="0" w:space="0" w:color="auto"/>
                            <w:bottom w:val="none" w:sz="0" w:space="0" w:color="auto"/>
                            <w:right w:val="none" w:sz="0" w:space="0" w:color="auto"/>
                          </w:divBdr>
                          <w:divsChild>
                            <w:div w:id="1677029821">
                              <w:marLeft w:val="0"/>
                              <w:marRight w:val="300"/>
                              <w:marTop w:val="0"/>
                              <w:marBottom w:val="0"/>
                              <w:divBdr>
                                <w:top w:val="none" w:sz="0" w:space="0" w:color="auto"/>
                                <w:left w:val="none" w:sz="0" w:space="0" w:color="auto"/>
                                <w:bottom w:val="none" w:sz="0" w:space="0" w:color="auto"/>
                                <w:right w:val="none" w:sz="0" w:space="0" w:color="auto"/>
                              </w:divBdr>
                              <w:divsChild>
                                <w:div w:id="205542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hyperlink" Target="http://www.nokiantyres.no" TargetMode="External"/><Relationship Id="rId21" Type="http://schemas.openxmlformats.org/officeDocument/2006/relationships/hyperlink" Target="http://www.facebook.com/nokiantyres" TargetMode="External"/><Relationship Id="rId22" Type="http://schemas.openxmlformats.org/officeDocument/2006/relationships/hyperlink" Target="http://www.youtube.com/NokianTyresCom" TargetMode="External"/><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hyperlink" Target="http://www.nokiantyres.com/HakkaBlack" TargetMode="External"/><Relationship Id="rId12" Type="http://schemas.openxmlformats.org/officeDocument/2006/relationships/hyperlink" Target="http://alasinmedia.kuvat.fi/kuvat/NTyres_Gotland_2012/" TargetMode="External"/><Relationship Id="rId13" Type="http://schemas.openxmlformats.org/officeDocument/2006/relationships/hyperlink" Target="http://youtu.be/t9fZeEGmBd" TargetMode="External"/><Relationship Id="rId14" Type="http://schemas.openxmlformats.org/officeDocument/2006/relationships/hyperlink" Target="http://alasinmedia.pp.fi/nokiantyres_media/media_archive/Gotland_2012/" TargetMode="External"/><Relationship Id="rId15" Type="http://schemas.openxmlformats.org/officeDocument/2006/relationships/hyperlink" Target="http://www.hakkaclub.no" TargetMode="External"/><Relationship Id="rId16" Type="http://schemas.openxmlformats.org/officeDocument/2006/relationships/hyperlink" Target="mailto:juha.pirhonen@nokiantyres.com" TargetMode="External"/><Relationship Id="rId17" Type="http://schemas.openxmlformats.org/officeDocument/2006/relationships/hyperlink" Target="mailto:matti.morri@nokiantyres.com" TargetMode="External"/><Relationship Id="rId18" Type="http://schemas.openxmlformats.org/officeDocument/2006/relationships/hyperlink" Target="mailto:fredrik.hauge@nokiantyres.com" TargetMode="External"/><Relationship Id="rId19" Type="http://schemas.openxmlformats.org/officeDocument/2006/relationships/hyperlink" Target="mailto:Allan.Ostrovskis2@nokiantyres.com"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1766</Words>
  <Characters>9362</Characters>
  <Application>Microsoft Macintosh Word</Application>
  <DocSecurity>0</DocSecurity>
  <Lines>78</Lines>
  <Paragraphs>22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Vastaanottajan nimi</vt:lpstr>
      <vt:lpstr>Vastaanottajan nimi</vt:lpstr>
    </vt:vector>
  </TitlesOfParts>
  <Company>Nokian Renkaat Oyj</Company>
  <LinksUpToDate>false</LinksUpToDate>
  <CharactersWithSpaces>11106</CharactersWithSpaces>
  <SharedDoc>false</SharedDoc>
  <HLinks>
    <vt:vector size="12" baseType="variant">
      <vt:variant>
        <vt:i4>2818133</vt:i4>
      </vt:variant>
      <vt:variant>
        <vt:i4>-1</vt:i4>
      </vt:variant>
      <vt:variant>
        <vt:i4>2053</vt:i4>
      </vt:variant>
      <vt:variant>
        <vt:i4>1</vt:i4>
      </vt:variant>
      <vt:variant>
        <vt:lpwstr>word_eng_bar_2</vt:lpwstr>
      </vt:variant>
      <vt:variant>
        <vt:lpwstr/>
      </vt:variant>
      <vt:variant>
        <vt:i4>2687057</vt:i4>
      </vt:variant>
      <vt:variant>
        <vt:i4>-1</vt:i4>
      </vt:variant>
      <vt:variant>
        <vt:i4>2054</vt:i4>
      </vt:variant>
      <vt:variant>
        <vt:i4>1</vt:i4>
      </vt:variant>
      <vt:variant>
        <vt:lpwstr>word_eng_address_3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Vastaanottajan nimi</dc:title>
  <dc:creator>Sainio Teemu</dc:creator>
  <cp:lastModifiedBy>Frank Williksen</cp:lastModifiedBy>
  <cp:revision>4</cp:revision>
  <cp:lastPrinted>2012-08-30T09:26:00Z</cp:lastPrinted>
  <dcterms:created xsi:type="dcterms:W3CDTF">2012-09-07T10:31:00Z</dcterms:created>
  <dcterms:modified xsi:type="dcterms:W3CDTF">2012-09-11T18:18:00Z</dcterms:modified>
</cp:coreProperties>
</file>