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75" w:rsidRDefault="00EE6775">
      <w:pPr>
        <w:rPr>
          <w:rFonts w:ascii="Times-Roman" w:hAnsi="Times-Roman"/>
          <w:snapToGrid w:val="0"/>
          <w:sz w:val="36"/>
        </w:rPr>
      </w:pPr>
      <w:r>
        <w:rPr>
          <w:rFonts w:ascii="Times-Roman" w:hAnsi="Times-Roman"/>
          <w:snapToGrid w:val="0"/>
          <w:sz w:val="36"/>
        </w:rPr>
        <w:tab/>
      </w:r>
      <w:r>
        <w:rPr>
          <w:rFonts w:ascii="Times-Roman" w:hAnsi="Times-Roman"/>
          <w:snapToGrid w:val="0"/>
          <w:sz w:val="36"/>
        </w:rPr>
        <w:tab/>
      </w:r>
    </w:p>
    <w:p w:rsidR="00EE6775" w:rsidRDefault="003C68A1" w:rsidP="00F83769">
      <w:pPr>
        <w:ind w:left="1304" w:firstLine="1304"/>
        <w:rPr>
          <w:rFonts w:ascii="Times-Roman" w:hAnsi="Times-Roman"/>
          <w:snapToGrid w:val="0"/>
          <w:szCs w:val="24"/>
        </w:rPr>
      </w:pPr>
      <w:r>
        <w:rPr>
          <w:rFonts w:ascii="Times-Roman" w:hAnsi="Times-Roman"/>
          <w:snapToGrid w:val="0"/>
          <w:sz w:val="20"/>
        </w:rPr>
        <w:tab/>
      </w:r>
      <w:r>
        <w:rPr>
          <w:rFonts w:ascii="Times-Roman" w:hAnsi="Times-Roman"/>
          <w:snapToGrid w:val="0"/>
          <w:sz w:val="20"/>
        </w:rPr>
        <w:tab/>
      </w:r>
      <w:r>
        <w:rPr>
          <w:rFonts w:ascii="Times-Roman" w:hAnsi="Times-Roman"/>
          <w:snapToGrid w:val="0"/>
          <w:sz w:val="20"/>
        </w:rPr>
        <w:tab/>
      </w:r>
      <w:r w:rsidR="004755B3">
        <w:rPr>
          <w:rFonts w:ascii="Times-Roman" w:hAnsi="Times-Roman"/>
          <w:snapToGrid w:val="0"/>
          <w:szCs w:val="24"/>
        </w:rPr>
        <w:t>2010</w:t>
      </w:r>
      <w:r w:rsidRPr="00C42CAE">
        <w:rPr>
          <w:rFonts w:ascii="Times-Roman" w:hAnsi="Times-Roman"/>
          <w:snapToGrid w:val="0"/>
          <w:szCs w:val="24"/>
        </w:rPr>
        <w:t>-0</w:t>
      </w:r>
      <w:r w:rsidR="00B3791F">
        <w:rPr>
          <w:rFonts w:ascii="Times-Roman" w:hAnsi="Times-Roman"/>
          <w:snapToGrid w:val="0"/>
          <w:szCs w:val="24"/>
        </w:rPr>
        <w:t>5</w:t>
      </w:r>
      <w:r w:rsidRPr="00C42CAE">
        <w:rPr>
          <w:rFonts w:ascii="Times-Roman" w:hAnsi="Times-Roman"/>
          <w:snapToGrid w:val="0"/>
          <w:szCs w:val="24"/>
        </w:rPr>
        <w:t>-</w:t>
      </w:r>
      <w:r w:rsidR="00FB7491">
        <w:rPr>
          <w:rFonts w:ascii="Times-Roman" w:hAnsi="Times-Roman"/>
          <w:snapToGrid w:val="0"/>
          <w:szCs w:val="24"/>
        </w:rPr>
        <w:t>23</w:t>
      </w:r>
    </w:p>
    <w:p w:rsidR="003D1AAE" w:rsidRDefault="003D1AAE">
      <w:pPr>
        <w:ind w:left="1304" w:firstLine="1304"/>
        <w:rPr>
          <w:rFonts w:ascii="Times-Roman" w:hAnsi="Times-Roman"/>
          <w:snapToGrid w:val="0"/>
          <w:szCs w:val="24"/>
        </w:rPr>
      </w:pPr>
    </w:p>
    <w:p w:rsidR="003D1AAE" w:rsidRPr="00C42CAE" w:rsidRDefault="003D1AAE">
      <w:pPr>
        <w:ind w:left="1304" w:firstLine="1304"/>
        <w:rPr>
          <w:rFonts w:ascii="Times-Roman" w:hAnsi="Times-Roman"/>
          <w:snapToGrid w:val="0"/>
          <w:szCs w:val="24"/>
        </w:rPr>
      </w:pPr>
    </w:p>
    <w:p w:rsidR="00EE6775" w:rsidRPr="00FB3C48" w:rsidRDefault="00C43B2F" w:rsidP="00C43B2F">
      <w:pPr>
        <w:pStyle w:val="Rubrik1"/>
        <w:jc w:val="left"/>
      </w:pPr>
      <w:r w:rsidRPr="00C43B2F">
        <w:rPr>
          <w:rFonts w:ascii="Arial" w:hAnsi="Arial" w:cs="Arial"/>
        </w:rPr>
        <w:t>Skolan där alla deltar på sina villkor</w:t>
      </w:r>
      <w:r>
        <w:rPr>
          <w:rFonts w:ascii="Arial" w:hAnsi="Arial" w:cs="Arial"/>
        </w:rPr>
        <w:br/>
      </w:r>
      <w:r w:rsidRPr="00C43B2F">
        <w:rPr>
          <w:rFonts w:ascii="Arial" w:hAnsi="Arial" w:cs="Arial"/>
        </w:rPr>
        <w:t>kan skapas med enkla medel</w:t>
      </w:r>
    </w:p>
    <w:p w:rsidR="00EE6775" w:rsidRPr="00FB3C48" w:rsidRDefault="00EE6775">
      <w:pPr>
        <w:rPr>
          <w:snapToGrid w:val="0"/>
        </w:rPr>
      </w:pPr>
    </w:p>
    <w:p w:rsidR="00C43B2F" w:rsidRPr="00C43B2F" w:rsidRDefault="00C43B2F" w:rsidP="00C43B2F">
      <w:pPr>
        <w:rPr>
          <w:b/>
          <w:color w:val="000000"/>
          <w:sz w:val="17"/>
          <w:szCs w:val="17"/>
        </w:rPr>
      </w:pPr>
      <w:r w:rsidRPr="00C43B2F">
        <w:rPr>
          <w:b/>
        </w:rPr>
        <w:t xml:space="preserve">Utvecklingen av en skola för alla oavsett funktionsförmåga går åt motsatt håll. Under senare år har andelen barn i särskolan och andra särlösningar ökat kraftigt. Synen på normalitet har förändrats och avvikande barn definieras bort. </w:t>
      </w:r>
    </w:p>
    <w:p w:rsidR="00C43B2F" w:rsidRPr="00C43B2F" w:rsidRDefault="00C43B2F" w:rsidP="00C43B2F">
      <w:pPr>
        <w:rPr>
          <w:b/>
          <w:color w:val="000000"/>
          <w:sz w:val="17"/>
          <w:szCs w:val="17"/>
        </w:rPr>
      </w:pPr>
      <w:r w:rsidRPr="00C43B2F">
        <w:rPr>
          <w:b/>
        </w:rPr>
        <w:t xml:space="preserve">Men Kajsa </w:t>
      </w:r>
      <w:proofErr w:type="spellStart"/>
      <w:r w:rsidRPr="00C43B2F">
        <w:rPr>
          <w:b/>
        </w:rPr>
        <w:t>Jerlinder</w:t>
      </w:r>
      <w:proofErr w:type="spellEnd"/>
      <w:r w:rsidRPr="00C43B2F">
        <w:rPr>
          <w:b/>
        </w:rPr>
        <w:t>, doktorand vid Högskolan i Gävle, visar i sin forskning att det med enkla medel går att anpassa undervisningen och därmed uppnå en social rättvis skola där alla kan delta på sina villkor.</w:t>
      </w:r>
    </w:p>
    <w:p w:rsidR="00C43B2F" w:rsidRDefault="00C43B2F" w:rsidP="00D2068D">
      <w:pPr>
        <w:rPr>
          <w:szCs w:val="24"/>
        </w:rPr>
      </w:pPr>
    </w:p>
    <w:p w:rsidR="00C43B2F" w:rsidRPr="00A97908" w:rsidRDefault="00C43B2F" w:rsidP="00C43B2F">
      <w:r w:rsidRPr="00C43B2F">
        <w:t xml:space="preserve">Kajsa </w:t>
      </w:r>
      <w:proofErr w:type="spellStart"/>
      <w:r w:rsidRPr="00C43B2F">
        <w:t>Jerlinder</w:t>
      </w:r>
      <w:proofErr w:type="spellEnd"/>
      <w:r w:rsidRPr="00C43B2F">
        <w:t>, verksam vid akademin för utbildning och ekonomi, undersöker i sin avhandling "Social rättvisa i inkluderande idrottsundervisnin</w:t>
      </w:r>
      <w:r w:rsidR="00A97908">
        <w:t xml:space="preserve">g för elever med rörelsehinder – </w:t>
      </w:r>
      <w:r w:rsidRPr="00C43B2F">
        <w:rPr>
          <w:color w:val="000000"/>
          <w:szCs w:val="17"/>
        </w:rPr>
        <w:br/>
      </w:r>
      <w:r w:rsidRPr="00C43B2F">
        <w:t>en utopi?" hur elever med rörelsehinder kan inkluderas i idrottsundervisningen. Frågeställningarna är dock de samma för alla ämnen och för olika funktionsnedsättningar.</w:t>
      </w:r>
    </w:p>
    <w:p w:rsidR="00C43B2F" w:rsidRDefault="00C43B2F" w:rsidP="00C43B2F">
      <w:pPr>
        <w:rPr>
          <w:color w:val="000000"/>
          <w:szCs w:val="17"/>
        </w:rPr>
      </w:pPr>
    </w:p>
    <w:p w:rsidR="00C43B2F" w:rsidRDefault="00C43B2F" w:rsidP="00C43B2F">
      <w:pPr>
        <w:pStyle w:val="Liststycke"/>
        <w:numPr>
          <w:ilvl w:val="0"/>
          <w:numId w:val="2"/>
        </w:numPr>
        <w:rPr>
          <w:color w:val="000000"/>
          <w:szCs w:val="17"/>
        </w:rPr>
      </w:pPr>
      <w:r>
        <w:rPr>
          <w:color w:val="000000"/>
          <w:szCs w:val="17"/>
        </w:rPr>
        <w:t xml:space="preserve">Men här finns en inbyggd konflikt. Nyttan med att identifiera de barn som skulle behöva extra insatser vägs hela tiden mot det negativa i att kategorisera barn, säger Kajsa </w:t>
      </w:r>
      <w:proofErr w:type="spellStart"/>
      <w:r>
        <w:rPr>
          <w:color w:val="000000"/>
          <w:szCs w:val="17"/>
        </w:rPr>
        <w:t>Jerlinder</w:t>
      </w:r>
      <w:proofErr w:type="spellEnd"/>
      <w:r>
        <w:rPr>
          <w:color w:val="000000"/>
          <w:szCs w:val="17"/>
        </w:rPr>
        <w:t>.</w:t>
      </w:r>
    </w:p>
    <w:p w:rsidR="00C43B2F" w:rsidRPr="00C43B2F" w:rsidRDefault="00C43B2F" w:rsidP="00C43B2F">
      <w:pPr>
        <w:ind w:left="360"/>
        <w:rPr>
          <w:color w:val="000000"/>
          <w:szCs w:val="17"/>
        </w:rPr>
      </w:pPr>
    </w:p>
    <w:p w:rsidR="00C43B2F" w:rsidRPr="00C43B2F" w:rsidRDefault="00C43B2F" w:rsidP="00C43B2F">
      <w:pPr>
        <w:pStyle w:val="Liststycke"/>
        <w:numPr>
          <w:ilvl w:val="0"/>
          <w:numId w:val="2"/>
        </w:numPr>
        <w:rPr>
          <w:color w:val="000000"/>
          <w:szCs w:val="17"/>
        </w:rPr>
      </w:pPr>
      <w:r>
        <w:rPr>
          <w:color w:val="000000"/>
          <w:szCs w:val="17"/>
        </w:rPr>
        <w:t xml:space="preserve">Att identifiera elever utifrån </w:t>
      </w:r>
      <w:r w:rsidR="00A97908">
        <w:rPr>
          <w:color w:val="000000"/>
          <w:szCs w:val="17"/>
        </w:rPr>
        <w:t>deras</w:t>
      </w:r>
      <w:r>
        <w:rPr>
          <w:color w:val="000000"/>
          <w:szCs w:val="17"/>
        </w:rPr>
        <w:t xml:space="preserve"> begränsningar slutar lätt med att allt fokuseras på det eleven inte kan göra. Mycket viktigt är att samtidigt erkänna individen och ha en beredskap för flexibla lösningar. Det finns bra sätt att anpassa undervisningen utan att peka ut någon.</w:t>
      </w:r>
    </w:p>
    <w:p w:rsidR="00C43B2F" w:rsidRDefault="00C43B2F" w:rsidP="00C43B2F">
      <w:r w:rsidRPr="00C43B2F">
        <w:t>  </w:t>
      </w:r>
      <w:r w:rsidRPr="00C43B2F">
        <w:rPr>
          <w:color w:val="000000"/>
          <w:szCs w:val="17"/>
        </w:rPr>
        <w:br/>
      </w:r>
      <w:r w:rsidRPr="00C43B2F">
        <w:t xml:space="preserve">Kajsa </w:t>
      </w:r>
      <w:proofErr w:type="spellStart"/>
      <w:r w:rsidRPr="00C43B2F">
        <w:t>Jerlinder</w:t>
      </w:r>
      <w:proofErr w:type="spellEnd"/>
      <w:r w:rsidRPr="00C43B2F">
        <w:t xml:space="preserve"> ser lärarnas attityd till att inkludera alla elever som centralt. Hennes forskning visar att lärare som är utbildade i </w:t>
      </w:r>
      <w:r>
        <w:t xml:space="preserve">och </w:t>
      </w:r>
      <w:r w:rsidRPr="00C43B2F">
        <w:t>vana att arbeta med personer med funktionsnedsättning är mer positiva till att inkludera dem i undervisningen än andra. Hon kan även se att yngre lärare oftare visar en starkare vilja att inkludera alla.</w:t>
      </w:r>
    </w:p>
    <w:p w:rsidR="00F83769" w:rsidRDefault="00F83769" w:rsidP="00C43B2F"/>
    <w:p w:rsidR="00F83769" w:rsidRDefault="00F83769" w:rsidP="00F83769">
      <w:pPr>
        <w:pStyle w:val="Liststycke"/>
        <w:numPr>
          <w:ilvl w:val="0"/>
          <w:numId w:val="2"/>
        </w:numPr>
      </w:pPr>
      <w:r>
        <w:t>Ofta kräver anpassningen av undervisningen förhållandevis enkla medel och metoder. Det s våra är att göra denna anpassning till norm vid all planering av undervisningen. Blivande lärare måste tränas i detta. För att skapa en skola där alla kan fungera på individnivå men samtidigt ses som en del av klassen behövs såväl skärpt lagstiftning som ekonomiska medel. Det viktiga är att denna kombination av socialt erkännande och en omfördelning av ekonomiska resurser till stånd.</w:t>
      </w:r>
    </w:p>
    <w:p w:rsidR="00F83769" w:rsidRDefault="00F83769" w:rsidP="00F83769"/>
    <w:p w:rsidR="00F83769" w:rsidRDefault="00F83769" w:rsidP="00F83769">
      <w:r>
        <w:t xml:space="preserve">Den 24 maj försvarar Kajsa </w:t>
      </w:r>
      <w:proofErr w:type="spellStart"/>
      <w:r>
        <w:t>Jerlinder</w:t>
      </w:r>
      <w:proofErr w:type="spellEnd"/>
      <w:r>
        <w:t xml:space="preserve"> sin avhandling vid Örebro universitet.</w:t>
      </w:r>
    </w:p>
    <w:p w:rsidR="00F83769" w:rsidRDefault="00F83769" w:rsidP="00F83769"/>
    <w:p w:rsidR="00F83769" w:rsidRPr="00F83769" w:rsidRDefault="00F83769" w:rsidP="00F83769">
      <w:pPr>
        <w:rPr>
          <w:b/>
        </w:rPr>
      </w:pPr>
      <w:r w:rsidRPr="00F83769">
        <w:rPr>
          <w:b/>
        </w:rPr>
        <w:t xml:space="preserve">För ytterligare information, v </w:t>
      </w:r>
      <w:proofErr w:type="spellStart"/>
      <w:r w:rsidRPr="00F83769">
        <w:rPr>
          <w:b/>
        </w:rPr>
        <w:t>v</w:t>
      </w:r>
      <w:proofErr w:type="spellEnd"/>
      <w:r w:rsidRPr="00F83769">
        <w:rPr>
          <w:b/>
        </w:rPr>
        <w:t xml:space="preserve"> kontakta:</w:t>
      </w:r>
    </w:p>
    <w:p w:rsidR="00BE5D8F" w:rsidRPr="003D1AAE" w:rsidRDefault="00F83769" w:rsidP="00D02551">
      <w:pPr>
        <w:rPr>
          <w:szCs w:val="24"/>
        </w:rPr>
      </w:pPr>
      <w:r>
        <w:t xml:space="preserve">Kajsa </w:t>
      </w:r>
      <w:proofErr w:type="spellStart"/>
      <w:r>
        <w:t>Jerlinder</w:t>
      </w:r>
      <w:proofErr w:type="spellEnd"/>
      <w:r>
        <w:t xml:space="preserve">, Akademin för </w:t>
      </w:r>
      <w:proofErr w:type="spellStart"/>
      <w:r>
        <w:t>utbildnng</w:t>
      </w:r>
      <w:proofErr w:type="spellEnd"/>
      <w:r>
        <w:t xml:space="preserve"> och ekonomi, 072-234 83 82</w:t>
      </w:r>
    </w:p>
    <w:sectPr w:rsidR="00BE5D8F" w:rsidRPr="003D1AAE" w:rsidSect="006F299D">
      <w:headerReference w:type="default" r:id="rId7"/>
      <w:pgSz w:w="11906" w:h="16838"/>
      <w:pgMar w:top="1418" w:right="1418" w:bottom="1418"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67" w:rsidRDefault="006F4267">
      <w:r>
        <w:separator/>
      </w:r>
    </w:p>
  </w:endnote>
  <w:endnote w:type="continuationSeparator" w:id="0">
    <w:p w:rsidR="006F4267" w:rsidRDefault="006F4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67" w:rsidRDefault="006F4267">
      <w:r>
        <w:separator/>
      </w:r>
    </w:p>
  </w:footnote>
  <w:footnote w:type="continuationSeparator" w:id="0">
    <w:p w:rsidR="006F4267" w:rsidRDefault="006F4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FB" w:rsidRDefault="005041E4">
    <w:pPr>
      <w:pStyle w:val="Sidhuvud"/>
    </w:pPr>
    <w:r>
      <w:rPr>
        <w:noProof/>
      </w:rPr>
      <w:pict>
        <v:shapetype id="_x0000_t202" coordsize="21600,21600" o:spt="202" path="m,l,21600r21600,l21600,xe">
          <v:stroke joinstyle="miter"/>
          <v:path gradientshapeok="t" o:connecttype="rect"/>
        </v:shapetype>
        <v:shape id="_x0000_s1025" type="#_x0000_t202" style="position:absolute;margin-left:78.2pt;margin-top:-6.5pt;width:376.55pt;height:86.4pt;z-index:251657216" o:allowincell="f" stroked="f">
          <v:textbox>
            <w:txbxContent>
              <w:p w:rsidR="00325EFB" w:rsidRDefault="00325EFB">
                <w:pPr>
                  <w:pStyle w:val="Rubrik1"/>
                  <w:spacing w:line="240" w:lineRule="atLeast"/>
                  <w:rPr>
                    <w:sz w:val="96"/>
                  </w:rPr>
                </w:pPr>
                <w:r>
                  <w:rPr>
                    <w:sz w:val="96"/>
                  </w:rPr>
                  <w:t>Pressmeddelande</w:t>
                </w:r>
              </w:p>
              <w:p w:rsidR="00325EFB" w:rsidRDefault="00325EFB">
                <w:pPr>
                  <w:rPr>
                    <w:rFonts w:ascii="Arial" w:hAnsi="Arial"/>
                    <w:sz w:val="16"/>
                  </w:rPr>
                </w:pPr>
                <w:r>
                  <w:rPr>
                    <w:rFonts w:ascii="Arial" w:hAnsi="Arial"/>
                    <w:sz w:val="16"/>
                  </w:rPr>
                  <w:t>från Högskolan i Gävle, 801 76 Gävle. Besöksadress Kungsbäcksvägen 47.</w:t>
                </w:r>
              </w:p>
              <w:p w:rsidR="00325EFB" w:rsidRDefault="00325EFB">
                <w:pPr>
                  <w:rPr>
                    <w:rFonts w:ascii="Arial" w:hAnsi="Arial"/>
                    <w:sz w:val="16"/>
                  </w:rPr>
                </w:pPr>
                <w:r>
                  <w:rPr>
                    <w:rFonts w:ascii="Arial" w:hAnsi="Arial"/>
                    <w:sz w:val="16"/>
                  </w:rPr>
                  <w:t>Tel 026-64 85 00. Telefax 026-68 85 02</w:t>
                </w:r>
              </w:p>
            </w:txbxContent>
          </v:textbox>
        </v:shape>
      </w:pict>
    </w:r>
    <w:r>
      <w:rPr>
        <w:noProof/>
      </w:rPr>
      <w:pict>
        <v:line id="_x0000_s1026" style="position:absolute;z-index:251658240" from="102.65pt,47.05pt" to="437.15pt,47.05pt" o:allowincell="f" strokeweight="2.5pt"/>
      </w:pict>
    </w:r>
    <w:r w:rsidR="000C21B1">
      <w:rPr>
        <w:noProof/>
      </w:rPr>
      <w:drawing>
        <wp:inline distT="0" distB="0" distL="0" distR="0">
          <wp:extent cx="1019175" cy="895350"/>
          <wp:effectExtent l="19050" t="0" r="9525" b="0"/>
          <wp:docPr id="1" name="Bild 1" descr="c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svart"/>
                  <pic:cNvPicPr>
                    <a:picLocks noChangeAspect="1" noChangeArrowheads="1"/>
                  </pic:cNvPicPr>
                </pic:nvPicPr>
                <pic:blipFill>
                  <a:blip r:embed="rId1"/>
                  <a:srcRect/>
                  <a:stretch>
                    <a:fillRect/>
                  </a:stretch>
                </pic:blipFill>
                <pic:spPr bwMode="auto">
                  <a:xfrm>
                    <a:off x="0" y="0"/>
                    <a:ext cx="1019175" cy="895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99D"/>
    <w:multiLevelType w:val="hybridMultilevel"/>
    <w:tmpl w:val="C0AC420A"/>
    <w:lvl w:ilvl="0" w:tplc="C254A524">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4D5FC4"/>
    <w:multiLevelType w:val="hybridMultilevel"/>
    <w:tmpl w:val="CB40F9AC"/>
    <w:lvl w:ilvl="0" w:tplc="A0CA0966">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8332F"/>
    <w:rsid w:val="0000352E"/>
    <w:rsid w:val="00025E2F"/>
    <w:rsid w:val="00050B2F"/>
    <w:rsid w:val="0006037C"/>
    <w:rsid w:val="000807E9"/>
    <w:rsid w:val="000A71D4"/>
    <w:rsid w:val="000C21B1"/>
    <w:rsid w:val="000C6594"/>
    <w:rsid w:val="001110C6"/>
    <w:rsid w:val="0011595E"/>
    <w:rsid w:val="0012275E"/>
    <w:rsid w:val="00173EE5"/>
    <w:rsid w:val="00173F40"/>
    <w:rsid w:val="00183FEA"/>
    <w:rsid w:val="001942B7"/>
    <w:rsid w:val="001A55F3"/>
    <w:rsid w:val="001B5998"/>
    <w:rsid w:val="001B7152"/>
    <w:rsid w:val="001C5184"/>
    <w:rsid w:val="00205D0A"/>
    <w:rsid w:val="002216AF"/>
    <w:rsid w:val="002348F0"/>
    <w:rsid w:val="00241FA6"/>
    <w:rsid w:val="002520AA"/>
    <w:rsid w:val="00291656"/>
    <w:rsid w:val="002A0AED"/>
    <w:rsid w:val="002B2FBE"/>
    <w:rsid w:val="002B7549"/>
    <w:rsid w:val="00307916"/>
    <w:rsid w:val="003130B6"/>
    <w:rsid w:val="0031788A"/>
    <w:rsid w:val="0032248E"/>
    <w:rsid w:val="00323E0D"/>
    <w:rsid w:val="00325EFB"/>
    <w:rsid w:val="00347C84"/>
    <w:rsid w:val="003723E1"/>
    <w:rsid w:val="003C68A1"/>
    <w:rsid w:val="003D1AAE"/>
    <w:rsid w:val="003E0BA0"/>
    <w:rsid w:val="003E2D30"/>
    <w:rsid w:val="003F2171"/>
    <w:rsid w:val="00430A75"/>
    <w:rsid w:val="00437AA8"/>
    <w:rsid w:val="00444391"/>
    <w:rsid w:val="004755B3"/>
    <w:rsid w:val="00477F5C"/>
    <w:rsid w:val="00494C0F"/>
    <w:rsid w:val="004F2EF2"/>
    <w:rsid w:val="005041E4"/>
    <w:rsid w:val="005063AB"/>
    <w:rsid w:val="0050685F"/>
    <w:rsid w:val="005371BE"/>
    <w:rsid w:val="0058250A"/>
    <w:rsid w:val="005A326D"/>
    <w:rsid w:val="005F0D6A"/>
    <w:rsid w:val="00607074"/>
    <w:rsid w:val="006121B5"/>
    <w:rsid w:val="0062061C"/>
    <w:rsid w:val="006676C2"/>
    <w:rsid w:val="0067003F"/>
    <w:rsid w:val="006E3679"/>
    <w:rsid w:val="006F299D"/>
    <w:rsid w:val="006F4267"/>
    <w:rsid w:val="00782142"/>
    <w:rsid w:val="0079132E"/>
    <w:rsid w:val="007B0213"/>
    <w:rsid w:val="007E2FFA"/>
    <w:rsid w:val="008031AA"/>
    <w:rsid w:val="0084752D"/>
    <w:rsid w:val="00864685"/>
    <w:rsid w:val="008708AA"/>
    <w:rsid w:val="0089235F"/>
    <w:rsid w:val="008A7DB4"/>
    <w:rsid w:val="008D6147"/>
    <w:rsid w:val="008E2A9F"/>
    <w:rsid w:val="008F0DD7"/>
    <w:rsid w:val="008F1599"/>
    <w:rsid w:val="00901FD1"/>
    <w:rsid w:val="00915B8C"/>
    <w:rsid w:val="00925F88"/>
    <w:rsid w:val="009268D5"/>
    <w:rsid w:val="00965A7C"/>
    <w:rsid w:val="0097590E"/>
    <w:rsid w:val="009C6A61"/>
    <w:rsid w:val="00A06A89"/>
    <w:rsid w:val="00A14ACC"/>
    <w:rsid w:val="00A25A1D"/>
    <w:rsid w:val="00A417CD"/>
    <w:rsid w:val="00A425F7"/>
    <w:rsid w:val="00A70EFF"/>
    <w:rsid w:val="00A83071"/>
    <w:rsid w:val="00A97908"/>
    <w:rsid w:val="00B04EEE"/>
    <w:rsid w:val="00B36D62"/>
    <w:rsid w:val="00B3791F"/>
    <w:rsid w:val="00B40BD9"/>
    <w:rsid w:val="00BA0951"/>
    <w:rsid w:val="00BB555F"/>
    <w:rsid w:val="00BE15FF"/>
    <w:rsid w:val="00BE5D8F"/>
    <w:rsid w:val="00C11069"/>
    <w:rsid w:val="00C240FF"/>
    <w:rsid w:val="00C42CAE"/>
    <w:rsid w:val="00C43B2F"/>
    <w:rsid w:val="00C55B94"/>
    <w:rsid w:val="00C65C24"/>
    <w:rsid w:val="00C8491E"/>
    <w:rsid w:val="00C8514D"/>
    <w:rsid w:val="00CB729F"/>
    <w:rsid w:val="00CF5F40"/>
    <w:rsid w:val="00D02551"/>
    <w:rsid w:val="00D13E0C"/>
    <w:rsid w:val="00D2068D"/>
    <w:rsid w:val="00D34A11"/>
    <w:rsid w:val="00D55080"/>
    <w:rsid w:val="00D91C00"/>
    <w:rsid w:val="00DB32EA"/>
    <w:rsid w:val="00DB3F5C"/>
    <w:rsid w:val="00E1076E"/>
    <w:rsid w:val="00E10D66"/>
    <w:rsid w:val="00E25D82"/>
    <w:rsid w:val="00E66D6F"/>
    <w:rsid w:val="00E72212"/>
    <w:rsid w:val="00EA5C9B"/>
    <w:rsid w:val="00EE6775"/>
    <w:rsid w:val="00F11071"/>
    <w:rsid w:val="00F241B3"/>
    <w:rsid w:val="00F8332F"/>
    <w:rsid w:val="00F83769"/>
    <w:rsid w:val="00F9195D"/>
    <w:rsid w:val="00FB1C7A"/>
    <w:rsid w:val="00FB3C48"/>
    <w:rsid w:val="00FB5D57"/>
    <w:rsid w:val="00FB7491"/>
    <w:rsid w:val="00FF5A5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99D"/>
    <w:rPr>
      <w:sz w:val="24"/>
    </w:rPr>
  </w:style>
  <w:style w:type="paragraph" w:styleId="Rubrik1">
    <w:name w:val="heading 1"/>
    <w:basedOn w:val="Normal"/>
    <w:next w:val="Normal"/>
    <w:qFormat/>
    <w:rsid w:val="006F299D"/>
    <w:pPr>
      <w:keepNext/>
      <w:jc w:val="both"/>
      <w:outlineLvl w:val="0"/>
    </w:pPr>
    <w:rPr>
      <w:b/>
      <w:sz w:val="32"/>
    </w:rPr>
  </w:style>
  <w:style w:type="paragraph" w:styleId="Rubrik2">
    <w:name w:val="heading 2"/>
    <w:basedOn w:val="Normal"/>
    <w:next w:val="Normal"/>
    <w:qFormat/>
    <w:rsid w:val="006F299D"/>
    <w:pPr>
      <w:keepNext/>
      <w:outlineLvl w:val="1"/>
    </w:pPr>
    <w:rPr>
      <w:b/>
    </w:rPr>
  </w:style>
  <w:style w:type="paragraph" w:styleId="Rubrik3">
    <w:name w:val="heading 3"/>
    <w:basedOn w:val="Normal"/>
    <w:next w:val="Normal"/>
    <w:qFormat/>
    <w:rsid w:val="006F299D"/>
    <w:pPr>
      <w:keepNext/>
      <w:outlineLvl w:val="2"/>
    </w:pPr>
    <w:rPr>
      <w:i/>
    </w:rPr>
  </w:style>
  <w:style w:type="paragraph" w:styleId="Rubrik4">
    <w:name w:val="heading 4"/>
    <w:basedOn w:val="Normal"/>
    <w:next w:val="Normal"/>
    <w:qFormat/>
    <w:rsid w:val="006F299D"/>
    <w:pPr>
      <w:keepNext/>
      <w:outlineLvl w:val="3"/>
    </w:pPr>
    <w:rPr>
      <w:rFonts w:ascii="Times-Roman" w:hAnsi="Times-Roman"/>
      <w:b/>
      <w:snapToGrid w:val="0"/>
      <w:sz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6F299D"/>
    <w:pPr>
      <w:tabs>
        <w:tab w:val="center" w:pos="4536"/>
        <w:tab w:val="right" w:pos="9072"/>
      </w:tabs>
    </w:pPr>
  </w:style>
  <w:style w:type="paragraph" w:styleId="Sidfot">
    <w:name w:val="footer"/>
    <w:basedOn w:val="Normal"/>
    <w:rsid w:val="006F299D"/>
    <w:pPr>
      <w:tabs>
        <w:tab w:val="center" w:pos="4536"/>
        <w:tab w:val="right" w:pos="9072"/>
      </w:tabs>
    </w:pPr>
  </w:style>
  <w:style w:type="paragraph" w:styleId="Normalwebb">
    <w:name w:val="Normal (Web)"/>
    <w:basedOn w:val="Normal"/>
    <w:uiPriority w:val="99"/>
    <w:unhideWhenUsed/>
    <w:rsid w:val="0050685F"/>
    <w:pPr>
      <w:spacing w:after="240"/>
    </w:pPr>
    <w:rPr>
      <w:szCs w:val="24"/>
    </w:rPr>
  </w:style>
  <w:style w:type="paragraph" w:customStyle="1" w:styleId="strong">
    <w:name w:val="strong"/>
    <w:basedOn w:val="Normal"/>
    <w:rsid w:val="0050685F"/>
    <w:pPr>
      <w:spacing w:after="240"/>
    </w:pPr>
    <w:rPr>
      <w:b/>
      <w:bCs/>
      <w:szCs w:val="24"/>
    </w:rPr>
  </w:style>
  <w:style w:type="character" w:customStyle="1" w:styleId="humboldt1">
    <w:name w:val="humboldt1"/>
    <w:basedOn w:val="Standardstycketeckensnitt"/>
    <w:rsid w:val="0050685F"/>
    <w:rPr>
      <w:caps/>
    </w:rPr>
  </w:style>
  <w:style w:type="paragraph" w:styleId="Ballongtext">
    <w:name w:val="Balloon Text"/>
    <w:basedOn w:val="Normal"/>
    <w:link w:val="BallongtextChar"/>
    <w:rsid w:val="00FF5A5B"/>
    <w:rPr>
      <w:rFonts w:ascii="Tahoma" w:hAnsi="Tahoma" w:cs="Tahoma"/>
      <w:sz w:val="16"/>
      <w:szCs w:val="16"/>
    </w:rPr>
  </w:style>
  <w:style w:type="character" w:customStyle="1" w:styleId="BallongtextChar">
    <w:name w:val="Ballongtext Char"/>
    <w:basedOn w:val="Standardstycketeckensnitt"/>
    <w:link w:val="Ballongtext"/>
    <w:rsid w:val="00FF5A5B"/>
    <w:rPr>
      <w:rFonts w:ascii="Tahoma" w:hAnsi="Tahoma" w:cs="Tahoma"/>
      <w:sz w:val="16"/>
      <w:szCs w:val="16"/>
    </w:rPr>
  </w:style>
  <w:style w:type="character" w:customStyle="1" w:styleId="artikelingress1">
    <w:name w:val="artikelingress1"/>
    <w:basedOn w:val="Standardstycketeckensnitt"/>
    <w:rsid w:val="0058250A"/>
    <w:rPr>
      <w:rFonts w:ascii="Verdana" w:hAnsi="Verdana" w:hint="default"/>
      <w:b/>
      <w:bCs/>
      <w:i w:val="0"/>
      <w:iCs w:val="0"/>
      <w:strike w:val="0"/>
      <w:dstrike w:val="0"/>
      <w:color w:val="333333"/>
      <w:sz w:val="22"/>
      <w:szCs w:val="22"/>
      <w:u w:val="none"/>
      <w:effect w:val="none"/>
    </w:rPr>
  </w:style>
  <w:style w:type="character" w:customStyle="1" w:styleId="normal1">
    <w:name w:val="normal1"/>
    <w:basedOn w:val="Standardstycketeckensnitt"/>
    <w:rsid w:val="0058250A"/>
    <w:rPr>
      <w:rFonts w:ascii="Verdana" w:hAnsi="Verdana" w:hint="default"/>
      <w:b w:val="0"/>
      <w:bCs w:val="0"/>
      <w:i w:val="0"/>
      <w:iCs w:val="0"/>
      <w:color w:val="333333"/>
      <w:sz w:val="24"/>
      <w:szCs w:val="24"/>
    </w:rPr>
  </w:style>
  <w:style w:type="character" w:styleId="Stark">
    <w:name w:val="Strong"/>
    <w:basedOn w:val="Standardstycketeckensnitt"/>
    <w:uiPriority w:val="22"/>
    <w:qFormat/>
    <w:rsid w:val="0058250A"/>
    <w:rPr>
      <w:b/>
      <w:bCs/>
    </w:rPr>
  </w:style>
  <w:style w:type="character" w:customStyle="1" w:styleId="artikelbrodtext1">
    <w:name w:val="artikelbrodtext1"/>
    <w:basedOn w:val="Standardstycketeckensnitt"/>
    <w:rsid w:val="001C5184"/>
    <w:rPr>
      <w:rFonts w:ascii="Verdana" w:hAnsi="Verdana" w:hint="default"/>
      <w:b w:val="0"/>
      <w:bCs w:val="0"/>
      <w:i w:val="0"/>
      <w:iCs w:val="0"/>
      <w:strike w:val="0"/>
      <w:dstrike w:val="0"/>
      <w:color w:val="333333"/>
      <w:sz w:val="22"/>
      <w:szCs w:val="22"/>
      <w:u w:val="none"/>
      <w:effect w:val="none"/>
    </w:rPr>
  </w:style>
  <w:style w:type="paragraph" w:styleId="Liststycke">
    <w:name w:val="List Paragraph"/>
    <w:basedOn w:val="Normal"/>
    <w:uiPriority w:val="34"/>
    <w:qFormat/>
    <w:rsid w:val="00F241B3"/>
    <w:pPr>
      <w:ind w:left="720"/>
      <w:contextualSpacing/>
    </w:pPr>
  </w:style>
</w:styles>
</file>

<file path=word/webSettings.xml><?xml version="1.0" encoding="utf-8"?>
<w:webSettings xmlns:r="http://schemas.openxmlformats.org/officeDocument/2006/relationships" xmlns:w="http://schemas.openxmlformats.org/wordprocessingml/2006/main">
  <w:divs>
    <w:div w:id="247692311">
      <w:bodyDiv w:val="1"/>
      <w:marLeft w:val="0"/>
      <w:marRight w:val="0"/>
      <w:marTop w:val="0"/>
      <w:marBottom w:val="0"/>
      <w:divBdr>
        <w:top w:val="none" w:sz="0" w:space="0" w:color="auto"/>
        <w:left w:val="none" w:sz="0" w:space="0" w:color="auto"/>
        <w:bottom w:val="none" w:sz="0" w:space="0" w:color="auto"/>
        <w:right w:val="none" w:sz="0" w:space="0" w:color="auto"/>
      </w:divBdr>
      <w:divsChild>
        <w:div w:id="1692494262">
          <w:marLeft w:val="0"/>
          <w:marRight w:val="0"/>
          <w:marTop w:val="0"/>
          <w:marBottom w:val="0"/>
          <w:divBdr>
            <w:top w:val="none" w:sz="0" w:space="0" w:color="auto"/>
            <w:left w:val="none" w:sz="0" w:space="0" w:color="auto"/>
            <w:bottom w:val="none" w:sz="0" w:space="0" w:color="auto"/>
            <w:right w:val="none" w:sz="0" w:space="0" w:color="auto"/>
          </w:divBdr>
          <w:divsChild>
            <w:div w:id="321933777">
              <w:marLeft w:val="0"/>
              <w:marRight w:val="0"/>
              <w:marTop w:val="0"/>
              <w:marBottom w:val="0"/>
              <w:divBdr>
                <w:top w:val="none" w:sz="0" w:space="0" w:color="auto"/>
                <w:left w:val="none" w:sz="0" w:space="0" w:color="auto"/>
                <w:bottom w:val="none" w:sz="0" w:space="0" w:color="auto"/>
                <w:right w:val="none" w:sz="0" w:space="0" w:color="auto"/>
              </w:divBdr>
              <w:divsChild>
                <w:div w:id="921597964">
                  <w:marLeft w:val="0"/>
                  <w:marRight w:val="0"/>
                  <w:marTop w:val="120"/>
                  <w:marBottom w:val="48"/>
                  <w:divBdr>
                    <w:top w:val="none" w:sz="0" w:space="0" w:color="auto"/>
                    <w:left w:val="none" w:sz="0" w:space="0" w:color="auto"/>
                    <w:bottom w:val="single" w:sz="18" w:space="10" w:color="CCCCCC"/>
                    <w:right w:val="none" w:sz="0" w:space="0" w:color="auto"/>
                  </w:divBdr>
                  <w:divsChild>
                    <w:div w:id="2000035817">
                      <w:marLeft w:val="0"/>
                      <w:marRight w:val="0"/>
                      <w:marTop w:val="0"/>
                      <w:marBottom w:val="0"/>
                      <w:divBdr>
                        <w:top w:val="none" w:sz="0" w:space="0" w:color="auto"/>
                        <w:left w:val="none" w:sz="0" w:space="0" w:color="auto"/>
                        <w:bottom w:val="none" w:sz="0" w:space="0" w:color="auto"/>
                        <w:right w:val="none" w:sz="0" w:space="0" w:color="auto"/>
                      </w:divBdr>
                      <w:divsChild>
                        <w:div w:id="1527409101">
                          <w:marLeft w:val="0"/>
                          <w:marRight w:val="0"/>
                          <w:marTop w:val="0"/>
                          <w:marBottom w:val="0"/>
                          <w:divBdr>
                            <w:top w:val="none" w:sz="0" w:space="0" w:color="auto"/>
                            <w:left w:val="none" w:sz="0" w:space="0" w:color="auto"/>
                            <w:bottom w:val="none" w:sz="0" w:space="0" w:color="auto"/>
                            <w:right w:val="none" w:sz="0" w:space="0" w:color="auto"/>
                          </w:divBdr>
                          <w:divsChild>
                            <w:div w:id="1599101871">
                              <w:marLeft w:val="0"/>
                              <w:marRight w:val="0"/>
                              <w:marTop w:val="0"/>
                              <w:marBottom w:val="0"/>
                              <w:divBdr>
                                <w:top w:val="none" w:sz="0" w:space="0" w:color="auto"/>
                                <w:left w:val="none" w:sz="0" w:space="0" w:color="auto"/>
                                <w:bottom w:val="none" w:sz="0" w:space="0" w:color="auto"/>
                                <w:right w:val="none" w:sz="0" w:space="0" w:color="auto"/>
                              </w:divBdr>
                              <w:divsChild>
                                <w:div w:id="1183200162">
                                  <w:marLeft w:val="0"/>
                                  <w:marRight w:val="936"/>
                                  <w:marTop w:val="0"/>
                                  <w:marBottom w:val="0"/>
                                  <w:divBdr>
                                    <w:top w:val="none" w:sz="0" w:space="0" w:color="auto"/>
                                    <w:left w:val="none" w:sz="0" w:space="0" w:color="auto"/>
                                    <w:bottom w:val="none" w:sz="0" w:space="0" w:color="auto"/>
                                    <w:right w:val="none" w:sz="0" w:space="0" w:color="auto"/>
                                  </w:divBdr>
                                  <w:divsChild>
                                    <w:div w:id="75366815">
                                      <w:marLeft w:val="0"/>
                                      <w:marRight w:val="0"/>
                                      <w:marTop w:val="0"/>
                                      <w:marBottom w:val="0"/>
                                      <w:divBdr>
                                        <w:top w:val="none" w:sz="0" w:space="0" w:color="auto"/>
                                        <w:left w:val="none" w:sz="0" w:space="0" w:color="auto"/>
                                        <w:bottom w:val="none" w:sz="0" w:space="0" w:color="auto"/>
                                        <w:right w:val="none" w:sz="0" w:space="0" w:color="auto"/>
                                      </w:divBdr>
                                      <w:divsChild>
                                        <w:div w:id="686254988">
                                          <w:marLeft w:val="0"/>
                                          <w:marRight w:val="0"/>
                                          <w:marTop w:val="0"/>
                                          <w:marBottom w:val="0"/>
                                          <w:divBdr>
                                            <w:top w:val="none" w:sz="0" w:space="0" w:color="auto"/>
                                            <w:left w:val="none" w:sz="0" w:space="0" w:color="auto"/>
                                            <w:bottom w:val="none" w:sz="0" w:space="0" w:color="auto"/>
                                            <w:right w:val="none" w:sz="0" w:space="0" w:color="auto"/>
                                          </w:divBdr>
                                          <w:divsChild>
                                            <w:div w:id="1112827192">
                                              <w:marLeft w:val="0"/>
                                              <w:marRight w:val="0"/>
                                              <w:marTop w:val="0"/>
                                              <w:marBottom w:val="0"/>
                                              <w:divBdr>
                                                <w:top w:val="none" w:sz="0" w:space="0" w:color="auto"/>
                                                <w:left w:val="none" w:sz="0" w:space="0" w:color="auto"/>
                                                <w:bottom w:val="none" w:sz="0" w:space="0" w:color="auto"/>
                                                <w:right w:val="none" w:sz="0" w:space="0" w:color="auto"/>
                                              </w:divBdr>
                                              <w:divsChild>
                                                <w:div w:id="264074962">
                                                  <w:marLeft w:val="0"/>
                                                  <w:marRight w:val="0"/>
                                                  <w:marTop w:val="0"/>
                                                  <w:marBottom w:val="48"/>
                                                  <w:divBdr>
                                                    <w:top w:val="none" w:sz="0" w:space="0" w:color="auto"/>
                                                    <w:left w:val="none" w:sz="0" w:space="0" w:color="auto"/>
                                                    <w:bottom w:val="none" w:sz="0" w:space="0" w:color="auto"/>
                                                    <w:right w:val="none" w:sz="0" w:space="0" w:color="auto"/>
                                                  </w:divBdr>
                                                </w:div>
                                                <w:div w:id="21431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709566">
      <w:bodyDiv w:val="1"/>
      <w:marLeft w:val="0"/>
      <w:marRight w:val="0"/>
      <w:marTop w:val="0"/>
      <w:marBottom w:val="0"/>
      <w:divBdr>
        <w:top w:val="none" w:sz="0" w:space="0" w:color="auto"/>
        <w:left w:val="none" w:sz="0" w:space="0" w:color="auto"/>
        <w:bottom w:val="none" w:sz="0" w:space="0" w:color="auto"/>
        <w:right w:val="none" w:sz="0" w:space="0" w:color="auto"/>
      </w:divBdr>
      <w:divsChild>
        <w:div w:id="95642702">
          <w:marLeft w:val="0"/>
          <w:marRight w:val="0"/>
          <w:marTop w:val="0"/>
          <w:marBottom w:val="0"/>
          <w:divBdr>
            <w:top w:val="none" w:sz="0" w:space="0" w:color="auto"/>
            <w:left w:val="none" w:sz="0" w:space="0" w:color="auto"/>
            <w:bottom w:val="none" w:sz="0" w:space="0" w:color="auto"/>
            <w:right w:val="none" w:sz="0" w:space="0" w:color="auto"/>
          </w:divBdr>
          <w:divsChild>
            <w:div w:id="2010014964">
              <w:marLeft w:val="0"/>
              <w:marRight w:val="0"/>
              <w:marTop w:val="0"/>
              <w:marBottom w:val="0"/>
              <w:divBdr>
                <w:top w:val="none" w:sz="0" w:space="0" w:color="auto"/>
                <w:left w:val="none" w:sz="0" w:space="0" w:color="auto"/>
                <w:bottom w:val="none" w:sz="0" w:space="0" w:color="auto"/>
                <w:right w:val="none" w:sz="0" w:space="0" w:color="auto"/>
              </w:divBdr>
              <w:divsChild>
                <w:div w:id="247858720">
                  <w:marLeft w:val="0"/>
                  <w:marRight w:val="0"/>
                  <w:marTop w:val="120"/>
                  <w:marBottom w:val="48"/>
                  <w:divBdr>
                    <w:top w:val="none" w:sz="0" w:space="0" w:color="auto"/>
                    <w:left w:val="none" w:sz="0" w:space="0" w:color="auto"/>
                    <w:bottom w:val="single" w:sz="18" w:space="10" w:color="CCCCCC"/>
                    <w:right w:val="none" w:sz="0" w:space="0" w:color="auto"/>
                  </w:divBdr>
                  <w:divsChild>
                    <w:div w:id="514422135">
                      <w:marLeft w:val="0"/>
                      <w:marRight w:val="0"/>
                      <w:marTop w:val="0"/>
                      <w:marBottom w:val="0"/>
                      <w:divBdr>
                        <w:top w:val="none" w:sz="0" w:space="0" w:color="auto"/>
                        <w:left w:val="none" w:sz="0" w:space="0" w:color="auto"/>
                        <w:bottom w:val="none" w:sz="0" w:space="0" w:color="auto"/>
                        <w:right w:val="none" w:sz="0" w:space="0" w:color="auto"/>
                      </w:divBdr>
                      <w:divsChild>
                        <w:div w:id="1795294549">
                          <w:marLeft w:val="0"/>
                          <w:marRight w:val="0"/>
                          <w:marTop w:val="0"/>
                          <w:marBottom w:val="0"/>
                          <w:divBdr>
                            <w:top w:val="none" w:sz="0" w:space="0" w:color="auto"/>
                            <w:left w:val="none" w:sz="0" w:space="0" w:color="auto"/>
                            <w:bottom w:val="none" w:sz="0" w:space="0" w:color="auto"/>
                            <w:right w:val="none" w:sz="0" w:space="0" w:color="auto"/>
                          </w:divBdr>
                          <w:divsChild>
                            <w:div w:id="99955481">
                              <w:marLeft w:val="0"/>
                              <w:marRight w:val="0"/>
                              <w:marTop w:val="0"/>
                              <w:marBottom w:val="0"/>
                              <w:divBdr>
                                <w:top w:val="none" w:sz="0" w:space="0" w:color="auto"/>
                                <w:left w:val="none" w:sz="0" w:space="0" w:color="auto"/>
                                <w:bottom w:val="none" w:sz="0" w:space="0" w:color="auto"/>
                                <w:right w:val="none" w:sz="0" w:space="0" w:color="auto"/>
                              </w:divBdr>
                              <w:divsChild>
                                <w:div w:id="1837260560">
                                  <w:marLeft w:val="0"/>
                                  <w:marRight w:val="936"/>
                                  <w:marTop w:val="0"/>
                                  <w:marBottom w:val="0"/>
                                  <w:divBdr>
                                    <w:top w:val="none" w:sz="0" w:space="0" w:color="auto"/>
                                    <w:left w:val="none" w:sz="0" w:space="0" w:color="auto"/>
                                    <w:bottom w:val="none" w:sz="0" w:space="0" w:color="auto"/>
                                    <w:right w:val="none" w:sz="0" w:space="0" w:color="auto"/>
                                  </w:divBdr>
                                  <w:divsChild>
                                    <w:div w:id="316763403">
                                      <w:marLeft w:val="0"/>
                                      <w:marRight w:val="0"/>
                                      <w:marTop w:val="0"/>
                                      <w:marBottom w:val="0"/>
                                      <w:divBdr>
                                        <w:top w:val="none" w:sz="0" w:space="0" w:color="auto"/>
                                        <w:left w:val="none" w:sz="0" w:space="0" w:color="auto"/>
                                        <w:bottom w:val="none" w:sz="0" w:space="0" w:color="auto"/>
                                        <w:right w:val="none" w:sz="0" w:space="0" w:color="auto"/>
                                      </w:divBdr>
                                      <w:divsChild>
                                        <w:div w:id="1520462155">
                                          <w:marLeft w:val="0"/>
                                          <w:marRight w:val="0"/>
                                          <w:marTop w:val="0"/>
                                          <w:marBottom w:val="0"/>
                                          <w:divBdr>
                                            <w:top w:val="none" w:sz="0" w:space="0" w:color="auto"/>
                                            <w:left w:val="none" w:sz="0" w:space="0" w:color="auto"/>
                                            <w:bottom w:val="none" w:sz="0" w:space="0" w:color="auto"/>
                                            <w:right w:val="none" w:sz="0" w:space="0" w:color="auto"/>
                                          </w:divBdr>
                                          <w:divsChild>
                                            <w:div w:id="1209145898">
                                              <w:marLeft w:val="0"/>
                                              <w:marRight w:val="0"/>
                                              <w:marTop w:val="0"/>
                                              <w:marBottom w:val="0"/>
                                              <w:divBdr>
                                                <w:top w:val="none" w:sz="0" w:space="0" w:color="auto"/>
                                                <w:left w:val="none" w:sz="0" w:space="0" w:color="auto"/>
                                                <w:bottom w:val="none" w:sz="0" w:space="0" w:color="auto"/>
                                                <w:right w:val="none" w:sz="0" w:space="0" w:color="auto"/>
                                              </w:divBdr>
                                              <w:divsChild>
                                                <w:div w:id="13633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760408">
      <w:bodyDiv w:val="1"/>
      <w:marLeft w:val="0"/>
      <w:marRight w:val="0"/>
      <w:marTop w:val="0"/>
      <w:marBottom w:val="0"/>
      <w:divBdr>
        <w:top w:val="none" w:sz="0" w:space="0" w:color="auto"/>
        <w:left w:val="none" w:sz="0" w:space="0" w:color="auto"/>
        <w:bottom w:val="none" w:sz="0" w:space="0" w:color="auto"/>
        <w:right w:val="none" w:sz="0" w:space="0" w:color="auto"/>
      </w:divBdr>
      <w:divsChild>
        <w:div w:id="57166295">
          <w:marLeft w:val="0"/>
          <w:marRight w:val="0"/>
          <w:marTop w:val="0"/>
          <w:marBottom w:val="0"/>
          <w:divBdr>
            <w:top w:val="none" w:sz="0" w:space="0" w:color="auto"/>
            <w:left w:val="none" w:sz="0" w:space="0" w:color="auto"/>
            <w:bottom w:val="none" w:sz="0" w:space="0" w:color="auto"/>
            <w:right w:val="none" w:sz="0" w:space="0" w:color="auto"/>
          </w:divBdr>
          <w:divsChild>
            <w:div w:id="463692857">
              <w:marLeft w:val="0"/>
              <w:marRight w:val="0"/>
              <w:marTop w:val="0"/>
              <w:marBottom w:val="0"/>
              <w:divBdr>
                <w:top w:val="none" w:sz="0" w:space="0" w:color="auto"/>
                <w:left w:val="none" w:sz="0" w:space="0" w:color="auto"/>
                <w:bottom w:val="none" w:sz="0" w:space="0" w:color="auto"/>
                <w:right w:val="none" w:sz="0" w:space="0" w:color="auto"/>
              </w:divBdr>
              <w:divsChild>
                <w:div w:id="798955846">
                  <w:marLeft w:val="0"/>
                  <w:marRight w:val="0"/>
                  <w:marTop w:val="120"/>
                  <w:marBottom w:val="48"/>
                  <w:divBdr>
                    <w:top w:val="none" w:sz="0" w:space="0" w:color="auto"/>
                    <w:left w:val="none" w:sz="0" w:space="0" w:color="auto"/>
                    <w:bottom w:val="single" w:sz="18" w:space="10" w:color="CCCCCC"/>
                    <w:right w:val="none" w:sz="0" w:space="0" w:color="auto"/>
                  </w:divBdr>
                  <w:divsChild>
                    <w:div w:id="770852737">
                      <w:marLeft w:val="0"/>
                      <w:marRight w:val="0"/>
                      <w:marTop w:val="0"/>
                      <w:marBottom w:val="0"/>
                      <w:divBdr>
                        <w:top w:val="none" w:sz="0" w:space="0" w:color="auto"/>
                        <w:left w:val="none" w:sz="0" w:space="0" w:color="auto"/>
                        <w:bottom w:val="none" w:sz="0" w:space="0" w:color="auto"/>
                        <w:right w:val="none" w:sz="0" w:space="0" w:color="auto"/>
                      </w:divBdr>
                      <w:divsChild>
                        <w:div w:id="195780469">
                          <w:marLeft w:val="0"/>
                          <w:marRight w:val="0"/>
                          <w:marTop w:val="0"/>
                          <w:marBottom w:val="0"/>
                          <w:divBdr>
                            <w:top w:val="none" w:sz="0" w:space="0" w:color="auto"/>
                            <w:left w:val="none" w:sz="0" w:space="0" w:color="auto"/>
                            <w:bottom w:val="none" w:sz="0" w:space="0" w:color="auto"/>
                            <w:right w:val="none" w:sz="0" w:space="0" w:color="auto"/>
                          </w:divBdr>
                          <w:divsChild>
                            <w:div w:id="1893497124">
                              <w:marLeft w:val="0"/>
                              <w:marRight w:val="0"/>
                              <w:marTop w:val="0"/>
                              <w:marBottom w:val="0"/>
                              <w:divBdr>
                                <w:top w:val="none" w:sz="0" w:space="0" w:color="auto"/>
                                <w:left w:val="none" w:sz="0" w:space="0" w:color="auto"/>
                                <w:bottom w:val="none" w:sz="0" w:space="0" w:color="auto"/>
                                <w:right w:val="none" w:sz="0" w:space="0" w:color="auto"/>
                              </w:divBdr>
                              <w:divsChild>
                                <w:div w:id="126053603">
                                  <w:marLeft w:val="0"/>
                                  <w:marRight w:val="936"/>
                                  <w:marTop w:val="0"/>
                                  <w:marBottom w:val="0"/>
                                  <w:divBdr>
                                    <w:top w:val="none" w:sz="0" w:space="0" w:color="auto"/>
                                    <w:left w:val="none" w:sz="0" w:space="0" w:color="auto"/>
                                    <w:bottom w:val="none" w:sz="0" w:space="0" w:color="auto"/>
                                    <w:right w:val="none" w:sz="0" w:space="0" w:color="auto"/>
                                  </w:divBdr>
                                  <w:divsChild>
                                    <w:div w:id="1249924906">
                                      <w:marLeft w:val="0"/>
                                      <w:marRight w:val="0"/>
                                      <w:marTop w:val="0"/>
                                      <w:marBottom w:val="0"/>
                                      <w:divBdr>
                                        <w:top w:val="none" w:sz="0" w:space="0" w:color="auto"/>
                                        <w:left w:val="none" w:sz="0" w:space="0" w:color="auto"/>
                                        <w:bottom w:val="none" w:sz="0" w:space="0" w:color="auto"/>
                                        <w:right w:val="none" w:sz="0" w:space="0" w:color="auto"/>
                                      </w:divBdr>
                                      <w:divsChild>
                                        <w:div w:id="604725944">
                                          <w:marLeft w:val="0"/>
                                          <w:marRight w:val="0"/>
                                          <w:marTop w:val="0"/>
                                          <w:marBottom w:val="0"/>
                                          <w:divBdr>
                                            <w:top w:val="none" w:sz="0" w:space="0" w:color="auto"/>
                                            <w:left w:val="none" w:sz="0" w:space="0" w:color="auto"/>
                                            <w:bottom w:val="none" w:sz="0" w:space="0" w:color="auto"/>
                                            <w:right w:val="none" w:sz="0" w:space="0" w:color="auto"/>
                                          </w:divBdr>
                                          <w:divsChild>
                                            <w:div w:id="2124689779">
                                              <w:marLeft w:val="0"/>
                                              <w:marRight w:val="0"/>
                                              <w:marTop w:val="0"/>
                                              <w:marBottom w:val="0"/>
                                              <w:divBdr>
                                                <w:top w:val="none" w:sz="0" w:space="0" w:color="auto"/>
                                                <w:left w:val="none" w:sz="0" w:space="0" w:color="auto"/>
                                                <w:bottom w:val="none" w:sz="0" w:space="0" w:color="auto"/>
                                                <w:right w:val="none" w:sz="0" w:space="0" w:color="auto"/>
                                              </w:divBdr>
                                              <w:divsChild>
                                                <w:div w:id="1053693294">
                                                  <w:marLeft w:val="0"/>
                                                  <w:marRight w:val="0"/>
                                                  <w:marTop w:val="0"/>
                                                  <w:marBottom w:val="48"/>
                                                  <w:divBdr>
                                                    <w:top w:val="none" w:sz="0" w:space="0" w:color="auto"/>
                                                    <w:left w:val="none" w:sz="0" w:space="0" w:color="auto"/>
                                                    <w:bottom w:val="none" w:sz="0" w:space="0" w:color="auto"/>
                                                    <w:right w:val="none" w:sz="0" w:space="0" w:color="auto"/>
                                                  </w:divBdr>
                                                </w:div>
                                                <w:div w:id="10263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774817">
      <w:bodyDiv w:val="1"/>
      <w:marLeft w:val="0"/>
      <w:marRight w:val="0"/>
      <w:marTop w:val="0"/>
      <w:marBottom w:val="0"/>
      <w:divBdr>
        <w:top w:val="none" w:sz="0" w:space="0" w:color="auto"/>
        <w:left w:val="none" w:sz="0" w:space="0" w:color="auto"/>
        <w:bottom w:val="none" w:sz="0" w:space="0" w:color="auto"/>
        <w:right w:val="none" w:sz="0" w:space="0" w:color="auto"/>
      </w:divBdr>
      <w:divsChild>
        <w:div w:id="1579243485">
          <w:marLeft w:val="0"/>
          <w:marRight w:val="0"/>
          <w:marTop w:val="0"/>
          <w:marBottom w:val="0"/>
          <w:divBdr>
            <w:top w:val="none" w:sz="0" w:space="0" w:color="auto"/>
            <w:left w:val="none" w:sz="0" w:space="0" w:color="auto"/>
            <w:bottom w:val="none" w:sz="0" w:space="0" w:color="auto"/>
            <w:right w:val="none" w:sz="0" w:space="0" w:color="auto"/>
          </w:divBdr>
          <w:divsChild>
            <w:div w:id="613709971">
              <w:marLeft w:val="0"/>
              <w:marRight w:val="0"/>
              <w:marTop w:val="0"/>
              <w:marBottom w:val="0"/>
              <w:divBdr>
                <w:top w:val="none" w:sz="0" w:space="0" w:color="auto"/>
                <w:left w:val="none" w:sz="0" w:space="0" w:color="auto"/>
                <w:bottom w:val="none" w:sz="0" w:space="0" w:color="auto"/>
                <w:right w:val="none" w:sz="0" w:space="0" w:color="auto"/>
              </w:divBdr>
              <w:divsChild>
                <w:div w:id="1434012284">
                  <w:marLeft w:val="0"/>
                  <w:marRight w:val="0"/>
                  <w:marTop w:val="120"/>
                  <w:marBottom w:val="48"/>
                  <w:divBdr>
                    <w:top w:val="none" w:sz="0" w:space="0" w:color="auto"/>
                    <w:left w:val="none" w:sz="0" w:space="0" w:color="auto"/>
                    <w:bottom w:val="single" w:sz="18" w:space="10" w:color="CCCCCC"/>
                    <w:right w:val="none" w:sz="0" w:space="0" w:color="auto"/>
                  </w:divBdr>
                  <w:divsChild>
                    <w:div w:id="905333250">
                      <w:marLeft w:val="0"/>
                      <w:marRight w:val="0"/>
                      <w:marTop w:val="0"/>
                      <w:marBottom w:val="0"/>
                      <w:divBdr>
                        <w:top w:val="none" w:sz="0" w:space="0" w:color="auto"/>
                        <w:left w:val="none" w:sz="0" w:space="0" w:color="auto"/>
                        <w:bottom w:val="none" w:sz="0" w:space="0" w:color="auto"/>
                        <w:right w:val="none" w:sz="0" w:space="0" w:color="auto"/>
                      </w:divBdr>
                      <w:divsChild>
                        <w:div w:id="1917937312">
                          <w:marLeft w:val="0"/>
                          <w:marRight w:val="0"/>
                          <w:marTop w:val="0"/>
                          <w:marBottom w:val="0"/>
                          <w:divBdr>
                            <w:top w:val="none" w:sz="0" w:space="0" w:color="auto"/>
                            <w:left w:val="none" w:sz="0" w:space="0" w:color="auto"/>
                            <w:bottom w:val="none" w:sz="0" w:space="0" w:color="auto"/>
                            <w:right w:val="none" w:sz="0" w:space="0" w:color="auto"/>
                          </w:divBdr>
                          <w:divsChild>
                            <w:div w:id="431585892">
                              <w:marLeft w:val="0"/>
                              <w:marRight w:val="0"/>
                              <w:marTop w:val="0"/>
                              <w:marBottom w:val="0"/>
                              <w:divBdr>
                                <w:top w:val="none" w:sz="0" w:space="0" w:color="auto"/>
                                <w:left w:val="none" w:sz="0" w:space="0" w:color="auto"/>
                                <w:bottom w:val="none" w:sz="0" w:space="0" w:color="auto"/>
                                <w:right w:val="none" w:sz="0" w:space="0" w:color="auto"/>
                              </w:divBdr>
                              <w:divsChild>
                                <w:div w:id="1992371804">
                                  <w:marLeft w:val="0"/>
                                  <w:marRight w:val="936"/>
                                  <w:marTop w:val="0"/>
                                  <w:marBottom w:val="0"/>
                                  <w:divBdr>
                                    <w:top w:val="none" w:sz="0" w:space="0" w:color="auto"/>
                                    <w:left w:val="none" w:sz="0" w:space="0" w:color="auto"/>
                                    <w:bottom w:val="none" w:sz="0" w:space="0" w:color="auto"/>
                                    <w:right w:val="none" w:sz="0" w:space="0" w:color="auto"/>
                                  </w:divBdr>
                                  <w:divsChild>
                                    <w:div w:id="1132793910">
                                      <w:marLeft w:val="0"/>
                                      <w:marRight w:val="0"/>
                                      <w:marTop w:val="0"/>
                                      <w:marBottom w:val="0"/>
                                      <w:divBdr>
                                        <w:top w:val="none" w:sz="0" w:space="0" w:color="auto"/>
                                        <w:left w:val="none" w:sz="0" w:space="0" w:color="auto"/>
                                        <w:bottom w:val="none" w:sz="0" w:space="0" w:color="auto"/>
                                        <w:right w:val="none" w:sz="0" w:space="0" w:color="auto"/>
                                      </w:divBdr>
                                      <w:divsChild>
                                        <w:div w:id="995307018">
                                          <w:marLeft w:val="0"/>
                                          <w:marRight w:val="0"/>
                                          <w:marTop w:val="0"/>
                                          <w:marBottom w:val="0"/>
                                          <w:divBdr>
                                            <w:top w:val="none" w:sz="0" w:space="0" w:color="auto"/>
                                            <w:left w:val="none" w:sz="0" w:space="0" w:color="auto"/>
                                            <w:bottom w:val="none" w:sz="0" w:space="0" w:color="auto"/>
                                            <w:right w:val="none" w:sz="0" w:space="0" w:color="auto"/>
                                          </w:divBdr>
                                          <w:divsChild>
                                            <w:div w:id="1419791604">
                                              <w:marLeft w:val="0"/>
                                              <w:marRight w:val="0"/>
                                              <w:marTop w:val="0"/>
                                              <w:marBottom w:val="0"/>
                                              <w:divBdr>
                                                <w:top w:val="none" w:sz="0" w:space="0" w:color="auto"/>
                                                <w:left w:val="none" w:sz="0" w:space="0" w:color="auto"/>
                                                <w:bottom w:val="none" w:sz="0" w:space="0" w:color="auto"/>
                                                <w:right w:val="none" w:sz="0" w:space="0" w:color="auto"/>
                                              </w:divBdr>
                                              <w:divsChild>
                                                <w:div w:id="40365210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14015">
      <w:bodyDiv w:val="1"/>
      <w:marLeft w:val="0"/>
      <w:marRight w:val="0"/>
      <w:marTop w:val="0"/>
      <w:marBottom w:val="0"/>
      <w:divBdr>
        <w:top w:val="none" w:sz="0" w:space="0" w:color="auto"/>
        <w:left w:val="none" w:sz="0" w:space="0" w:color="auto"/>
        <w:bottom w:val="none" w:sz="0" w:space="0" w:color="auto"/>
        <w:right w:val="none" w:sz="0" w:space="0" w:color="auto"/>
      </w:divBdr>
      <w:divsChild>
        <w:div w:id="65494059">
          <w:marLeft w:val="0"/>
          <w:marRight w:val="0"/>
          <w:marTop w:val="0"/>
          <w:marBottom w:val="0"/>
          <w:divBdr>
            <w:top w:val="none" w:sz="0" w:space="0" w:color="auto"/>
            <w:left w:val="none" w:sz="0" w:space="0" w:color="auto"/>
            <w:bottom w:val="none" w:sz="0" w:space="0" w:color="auto"/>
            <w:right w:val="none" w:sz="0" w:space="0" w:color="auto"/>
          </w:divBdr>
          <w:divsChild>
            <w:div w:id="1199852846">
              <w:marLeft w:val="0"/>
              <w:marRight w:val="0"/>
              <w:marTop w:val="0"/>
              <w:marBottom w:val="0"/>
              <w:divBdr>
                <w:top w:val="none" w:sz="0" w:space="0" w:color="auto"/>
                <w:left w:val="none" w:sz="0" w:space="0" w:color="auto"/>
                <w:bottom w:val="none" w:sz="0" w:space="0" w:color="auto"/>
                <w:right w:val="none" w:sz="0" w:space="0" w:color="auto"/>
              </w:divBdr>
              <w:divsChild>
                <w:div w:id="630595037">
                  <w:marLeft w:val="0"/>
                  <w:marRight w:val="0"/>
                  <w:marTop w:val="120"/>
                  <w:marBottom w:val="48"/>
                  <w:divBdr>
                    <w:top w:val="none" w:sz="0" w:space="0" w:color="auto"/>
                    <w:left w:val="none" w:sz="0" w:space="0" w:color="auto"/>
                    <w:bottom w:val="single" w:sz="18" w:space="10" w:color="CCCCCC"/>
                    <w:right w:val="none" w:sz="0" w:space="0" w:color="auto"/>
                  </w:divBdr>
                  <w:divsChild>
                    <w:div w:id="572934100">
                      <w:marLeft w:val="0"/>
                      <w:marRight w:val="0"/>
                      <w:marTop w:val="0"/>
                      <w:marBottom w:val="0"/>
                      <w:divBdr>
                        <w:top w:val="none" w:sz="0" w:space="0" w:color="auto"/>
                        <w:left w:val="none" w:sz="0" w:space="0" w:color="auto"/>
                        <w:bottom w:val="none" w:sz="0" w:space="0" w:color="auto"/>
                        <w:right w:val="none" w:sz="0" w:space="0" w:color="auto"/>
                      </w:divBdr>
                      <w:divsChild>
                        <w:div w:id="1996444582">
                          <w:marLeft w:val="0"/>
                          <w:marRight w:val="0"/>
                          <w:marTop w:val="0"/>
                          <w:marBottom w:val="0"/>
                          <w:divBdr>
                            <w:top w:val="none" w:sz="0" w:space="0" w:color="auto"/>
                            <w:left w:val="none" w:sz="0" w:space="0" w:color="auto"/>
                            <w:bottom w:val="none" w:sz="0" w:space="0" w:color="auto"/>
                            <w:right w:val="none" w:sz="0" w:space="0" w:color="auto"/>
                          </w:divBdr>
                          <w:divsChild>
                            <w:div w:id="665666928">
                              <w:marLeft w:val="0"/>
                              <w:marRight w:val="0"/>
                              <w:marTop w:val="0"/>
                              <w:marBottom w:val="0"/>
                              <w:divBdr>
                                <w:top w:val="none" w:sz="0" w:space="0" w:color="auto"/>
                                <w:left w:val="none" w:sz="0" w:space="0" w:color="auto"/>
                                <w:bottom w:val="none" w:sz="0" w:space="0" w:color="auto"/>
                                <w:right w:val="none" w:sz="0" w:space="0" w:color="auto"/>
                              </w:divBdr>
                              <w:divsChild>
                                <w:div w:id="412704912">
                                  <w:marLeft w:val="0"/>
                                  <w:marRight w:val="936"/>
                                  <w:marTop w:val="0"/>
                                  <w:marBottom w:val="0"/>
                                  <w:divBdr>
                                    <w:top w:val="none" w:sz="0" w:space="0" w:color="auto"/>
                                    <w:left w:val="none" w:sz="0" w:space="0" w:color="auto"/>
                                    <w:bottom w:val="none" w:sz="0" w:space="0" w:color="auto"/>
                                    <w:right w:val="none" w:sz="0" w:space="0" w:color="auto"/>
                                  </w:divBdr>
                                  <w:divsChild>
                                    <w:div w:id="1608997635">
                                      <w:marLeft w:val="0"/>
                                      <w:marRight w:val="0"/>
                                      <w:marTop w:val="0"/>
                                      <w:marBottom w:val="0"/>
                                      <w:divBdr>
                                        <w:top w:val="none" w:sz="0" w:space="0" w:color="auto"/>
                                        <w:left w:val="none" w:sz="0" w:space="0" w:color="auto"/>
                                        <w:bottom w:val="none" w:sz="0" w:space="0" w:color="auto"/>
                                        <w:right w:val="none" w:sz="0" w:space="0" w:color="auto"/>
                                      </w:divBdr>
                                      <w:divsChild>
                                        <w:div w:id="60056649">
                                          <w:marLeft w:val="0"/>
                                          <w:marRight w:val="0"/>
                                          <w:marTop w:val="0"/>
                                          <w:marBottom w:val="0"/>
                                          <w:divBdr>
                                            <w:top w:val="none" w:sz="0" w:space="0" w:color="auto"/>
                                            <w:left w:val="none" w:sz="0" w:space="0" w:color="auto"/>
                                            <w:bottom w:val="none" w:sz="0" w:space="0" w:color="auto"/>
                                            <w:right w:val="none" w:sz="0" w:space="0" w:color="auto"/>
                                          </w:divBdr>
                                          <w:divsChild>
                                            <w:div w:id="251862048">
                                              <w:marLeft w:val="0"/>
                                              <w:marRight w:val="0"/>
                                              <w:marTop w:val="0"/>
                                              <w:marBottom w:val="0"/>
                                              <w:divBdr>
                                                <w:top w:val="none" w:sz="0" w:space="0" w:color="auto"/>
                                                <w:left w:val="none" w:sz="0" w:space="0" w:color="auto"/>
                                                <w:bottom w:val="none" w:sz="0" w:space="0" w:color="auto"/>
                                                <w:right w:val="none" w:sz="0" w:space="0" w:color="auto"/>
                                              </w:divBdr>
                                              <w:divsChild>
                                                <w:div w:id="16610394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360</Words>
  <Characters>1993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Högskolan i Gävle</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jansson</dc:creator>
  <cp:keywords/>
  <cp:lastModifiedBy>jonahn</cp:lastModifiedBy>
  <cp:revision>7</cp:revision>
  <cp:lastPrinted>2010-01-22T08:01:00Z</cp:lastPrinted>
  <dcterms:created xsi:type="dcterms:W3CDTF">2010-05-23T18:09:00Z</dcterms:created>
  <dcterms:modified xsi:type="dcterms:W3CDTF">2010-05-23T18:58:00Z</dcterms:modified>
</cp:coreProperties>
</file>