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Ind w:w="3005" w:type="dxa"/>
        <w:tblLayout w:type="fixed"/>
        <w:tblCellMar>
          <w:left w:w="0" w:type="dxa"/>
          <w:right w:w="0" w:type="dxa"/>
        </w:tblCellMar>
        <w:tblLook w:val="04A0" w:firstRow="1" w:lastRow="0" w:firstColumn="1" w:lastColumn="0" w:noHBand="0" w:noVBand="1"/>
      </w:tblPr>
      <w:tblGrid>
        <w:gridCol w:w="3022"/>
      </w:tblGrid>
      <w:tr w:rsidR="002D0015" w:rsidRPr="00C90AB0" w:rsidTr="00BD55CE">
        <w:trPr>
          <w:trHeight w:hRule="exact" w:val="1162"/>
        </w:trPr>
        <w:tc>
          <w:tcPr>
            <w:tcW w:w="3022" w:type="dxa"/>
            <w:tcBorders>
              <w:top w:val="nil"/>
              <w:left w:val="nil"/>
              <w:bottom w:val="nil"/>
              <w:right w:val="nil"/>
            </w:tcBorders>
          </w:tcPr>
          <w:p w:rsidR="009F34AD" w:rsidRPr="00AF15B0" w:rsidRDefault="009F34AD" w:rsidP="00AF15B0">
            <w:pPr>
              <w:spacing w:line="220" w:lineRule="atLeast"/>
              <w:rPr>
                <w:rFonts w:cstheme="majorHAnsi"/>
                <w:sz w:val="20"/>
                <w:szCs w:val="18"/>
              </w:rPr>
            </w:pPr>
            <w:bookmarkStart w:id="0" w:name="Adressaten"/>
            <w:bookmarkEnd w:id="0"/>
          </w:p>
        </w:tc>
      </w:tr>
    </w:tbl>
    <w:p w:rsidR="008B3947" w:rsidRPr="008E46A9" w:rsidRDefault="008B3947" w:rsidP="008B3947">
      <w:pPr>
        <w:pStyle w:val="Huvudrubrik"/>
        <w:rPr>
          <w:rFonts w:ascii="Stockholm Type Display Bold" w:hAnsi="Stockholm Type Display Bold" w:cstheme="minorHAnsi"/>
          <w:sz w:val="40"/>
          <w:szCs w:val="40"/>
        </w:rPr>
      </w:pPr>
      <w:bookmarkStart w:id="1" w:name="Rubriken"/>
      <w:bookmarkEnd w:id="1"/>
      <w:r w:rsidRPr="008E46A9">
        <w:rPr>
          <w:rFonts w:ascii="Stockholm Type Display Bold" w:hAnsi="Stockholm Type Display Bold" w:cstheme="minorHAnsi"/>
          <w:sz w:val="40"/>
          <w:szCs w:val="40"/>
        </w:rPr>
        <w:t xml:space="preserve">Katti Hoflin ny chef för Stadsbiblioteket i Stockholm </w:t>
      </w:r>
    </w:p>
    <w:p w:rsid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 xml:space="preserve">Kulturförvaltningen i Stockholm stad har rekryterat en ny chef för biblioteksverksamheten som består av Stadsbiblioteket vid Odenplan, </w:t>
      </w:r>
      <w:r w:rsidR="005436B1">
        <w:rPr>
          <w:rFonts w:asciiTheme="minorHAnsi" w:hAnsiTheme="minorHAnsi" w:cstheme="minorHAnsi"/>
          <w:sz w:val="22"/>
          <w:szCs w:val="22"/>
        </w:rPr>
        <w:t>4</w:t>
      </w:r>
      <w:r w:rsidR="00DA3C1F">
        <w:rPr>
          <w:rFonts w:asciiTheme="minorHAnsi" w:hAnsiTheme="minorHAnsi" w:cstheme="minorHAnsi"/>
          <w:sz w:val="22"/>
          <w:szCs w:val="22"/>
        </w:rPr>
        <w:t>0</w:t>
      </w:r>
      <w:r w:rsidR="005436B1">
        <w:rPr>
          <w:rFonts w:asciiTheme="minorHAnsi" w:hAnsiTheme="minorHAnsi" w:cstheme="minorHAnsi"/>
          <w:sz w:val="22"/>
          <w:szCs w:val="22"/>
        </w:rPr>
        <w:t xml:space="preserve"> stadsdelsbibliotek, </w:t>
      </w:r>
      <w:r w:rsidR="005436B1" w:rsidRPr="008B3947">
        <w:rPr>
          <w:rFonts w:asciiTheme="minorHAnsi" w:hAnsiTheme="minorHAnsi" w:cstheme="minorHAnsi"/>
          <w:sz w:val="22"/>
          <w:szCs w:val="22"/>
        </w:rPr>
        <w:t xml:space="preserve">Internationella biblioteket, Regionbiblioteket </w:t>
      </w:r>
      <w:r w:rsidRPr="008B3947">
        <w:rPr>
          <w:rFonts w:asciiTheme="minorHAnsi" w:hAnsiTheme="minorHAnsi" w:cstheme="minorHAnsi"/>
          <w:sz w:val="22"/>
          <w:szCs w:val="22"/>
        </w:rPr>
        <w:t xml:space="preserve">samt det digitala biblioteket. </w:t>
      </w:r>
    </w:p>
    <w:p w:rsidR="009A289D" w:rsidRDefault="009A289D" w:rsidP="008B3947">
      <w:pPr>
        <w:rPr>
          <w:rFonts w:asciiTheme="minorHAnsi" w:hAnsiTheme="minorHAnsi" w:cstheme="minorHAnsi"/>
          <w:sz w:val="22"/>
          <w:szCs w:val="22"/>
        </w:rPr>
      </w:pPr>
    </w:p>
    <w:p w:rsidR="008B3947" w:rsidRP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 xml:space="preserve">Under de senaste åren har biblioteksverksamheten genomgått en omfattande utveckling. Det digitala biblioteket har utvecklats och har idag </w:t>
      </w:r>
      <w:r w:rsidR="00286B81">
        <w:rPr>
          <w:rFonts w:asciiTheme="minorHAnsi" w:hAnsiTheme="minorHAnsi" w:cstheme="minorHAnsi"/>
          <w:sz w:val="22"/>
          <w:szCs w:val="22"/>
        </w:rPr>
        <w:t xml:space="preserve">närmare </w:t>
      </w:r>
      <w:r w:rsidRPr="008B3947">
        <w:rPr>
          <w:rFonts w:asciiTheme="minorHAnsi" w:hAnsiTheme="minorHAnsi" w:cstheme="minorHAnsi"/>
          <w:sz w:val="22"/>
          <w:szCs w:val="22"/>
        </w:rPr>
        <w:t>3 miljoner besök och en rad nya bibliotek har öppnats</w:t>
      </w:r>
      <w:r w:rsidR="00D12B43">
        <w:rPr>
          <w:rFonts w:asciiTheme="minorHAnsi" w:hAnsiTheme="minorHAnsi" w:cstheme="minorHAnsi"/>
          <w:sz w:val="22"/>
          <w:szCs w:val="22"/>
        </w:rPr>
        <w:t xml:space="preserve">, bland annat tre </w:t>
      </w:r>
      <w:r w:rsidRPr="008B3947">
        <w:rPr>
          <w:rFonts w:asciiTheme="minorHAnsi" w:hAnsiTheme="minorHAnsi" w:cstheme="minorHAnsi"/>
          <w:sz w:val="22"/>
          <w:szCs w:val="22"/>
        </w:rPr>
        <w:t>T-banebibliotek och det stora moderna biblioteket i Kista Galleria. Bibliotekets organisation har förändrats och många nya samarbeten har genomförts</w:t>
      </w:r>
      <w:r w:rsidR="00D810A2">
        <w:rPr>
          <w:rFonts w:asciiTheme="minorHAnsi" w:hAnsiTheme="minorHAnsi" w:cstheme="minorHAnsi"/>
          <w:sz w:val="22"/>
          <w:szCs w:val="22"/>
        </w:rPr>
        <w:t>.</w:t>
      </w:r>
    </w:p>
    <w:p w:rsidR="008B3947" w:rsidRPr="008B3947" w:rsidRDefault="008B3947" w:rsidP="008B3947">
      <w:pPr>
        <w:rPr>
          <w:rFonts w:asciiTheme="minorHAnsi" w:hAnsiTheme="minorHAnsi" w:cstheme="minorHAnsi"/>
          <w:sz w:val="22"/>
          <w:szCs w:val="22"/>
        </w:rPr>
      </w:pPr>
    </w:p>
    <w:p w:rsidR="008B3947" w:rsidRP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”Stadsbiblioteket behöver en stark ledare för de ca 400 medarbetarna, en person som kan ta sig an och fortsätta utvecklingen och framtidsutmaningarna med mycket energi och lust. Och det har verkligen Katti Hoflin”, säger Berit Svedberg, kulturdirektör.</w:t>
      </w:r>
    </w:p>
    <w:p w:rsidR="008B3947" w:rsidRPr="008B3947" w:rsidRDefault="008B3947" w:rsidP="008B3947">
      <w:pPr>
        <w:rPr>
          <w:rFonts w:asciiTheme="minorHAnsi" w:hAnsiTheme="minorHAnsi" w:cstheme="minorHAnsi"/>
          <w:sz w:val="22"/>
          <w:szCs w:val="22"/>
        </w:rPr>
      </w:pPr>
    </w:p>
    <w:p w:rsidR="008B3947" w:rsidRP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 xml:space="preserve">Katti Hoflin har senast arbetat som verksamhetschef på </w:t>
      </w:r>
      <w:proofErr w:type="spellStart"/>
      <w:r w:rsidRPr="008B3947">
        <w:rPr>
          <w:rFonts w:asciiTheme="minorHAnsi" w:hAnsiTheme="minorHAnsi" w:cstheme="minorHAnsi"/>
          <w:sz w:val="22"/>
          <w:szCs w:val="22"/>
        </w:rPr>
        <w:t>Dunkers</w:t>
      </w:r>
      <w:proofErr w:type="spellEnd"/>
      <w:r w:rsidRPr="008B3947">
        <w:rPr>
          <w:rFonts w:asciiTheme="minorHAnsi" w:hAnsiTheme="minorHAnsi" w:cstheme="minorHAnsi"/>
          <w:sz w:val="22"/>
          <w:szCs w:val="22"/>
        </w:rPr>
        <w:t xml:space="preserve"> Kulturhus i Helsingborg med goda resultat. Därförinnan som ansvarig för barn</w:t>
      </w:r>
      <w:r w:rsidR="00BA48A5">
        <w:rPr>
          <w:rFonts w:asciiTheme="minorHAnsi" w:hAnsiTheme="minorHAnsi" w:cstheme="minorHAnsi"/>
          <w:sz w:val="22"/>
          <w:szCs w:val="22"/>
        </w:rPr>
        <w:t>- och ungdoms</w:t>
      </w:r>
      <w:r w:rsidRPr="008B3947">
        <w:rPr>
          <w:rFonts w:asciiTheme="minorHAnsi" w:hAnsiTheme="minorHAnsi" w:cstheme="minorHAnsi"/>
          <w:sz w:val="22"/>
          <w:szCs w:val="22"/>
        </w:rPr>
        <w:t>kulturen på Kulturhuset i Stockholm där hon bland a</w:t>
      </w:r>
      <w:r w:rsidR="00CA5655">
        <w:rPr>
          <w:rFonts w:asciiTheme="minorHAnsi" w:hAnsiTheme="minorHAnsi" w:cstheme="minorHAnsi"/>
          <w:sz w:val="22"/>
          <w:szCs w:val="22"/>
        </w:rPr>
        <w:t xml:space="preserve">nnat byggde upp biblioteket </w:t>
      </w:r>
      <w:proofErr w:type="spellStart"/>
      <w:r w:rsidR="00CA5655">
        <w:rPr>
          <w:rFonts w:asciiTheme="minorHAnsi" w:hAnsiTheme="minorHAnsi" w:cstheme="minorHAnsi"/>
          <w:sz w:val="22"/>
          <w:szCs w:val="22"/>
        </w:rPr>
        <w:t>TioT</w:t>
      </w:r>
      <w:r w:rsidRPr="008B3947">
        <w:rPr>
          <w:rFonts w:asciiTheme="minorHAnsi" w:hAnsiTheme="minorHAnsi" w:cstheme="minorHAnsi"/>
          <w:sz w:val="22"/>
          <w:szCs w:val="22"/>
        </w:rPr>
        <w:t>retton</w:t>
      </w:r>
      <w:proofErr w:type="spellEnd"/>
      <w:r w:rsidRPr="008B3947">
        <w:rPr>
          <w:rFonts w:asciiTheme="minorHAnsi" w:hAnsiTheme="minorHAnsi" w:cstheme="minorHAnsi"/>
          <w:sz w:val="22"/>
          <w:szCs w:val="22"/>
        </w:rPr>
        <w:t xml:space="preserve"> som är unikt i sitt slag. Hon har bred övrig erfarenhet, bland annat från SVT som programledare, som musiker och som författare. </w:t>
      </w:r>
    </w:p>
    <w:p w:rsidR="008B3947" w:rsidRPr="008B3947" w:rsidRDefault="008B3947" w:rsidP="008B3947">
      <w:pPr>
        <w:rPr>
          <w:rFonts w:asciiTheme="minorHAnsi" w:hAnsiTheme="minorHAnsi" w:cstheme="minorHAnsi"/>
          <w:sz w:val="22"/>
          <w:szCs w:val="22"/>
        </w:rPr>
      </w:pPr>
    </w:p>
    <w:p w:rsidR="008B3947" w:rsidRP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”Jag antar utmaningen för att jag har bibliotek i mitt blodomlop</w:t>
      </w:r>
      <w:r w:rsidR="00D12B43">
        <w:rPr>
          <w:rFonts w:asciiTheme="minorHAnsi" w:hAnsiTheme="minorHAnsi" w:cstheme="minorHAnsi"/>
          <w:sz w:val="22"/>
          <w:szCs w:val="22"/>
        </w:rPr>
        <w:t xml:space="preserve">p sedan jag var ett litet barn. </w:t>
      </w:r>
      <w:r w:rsidRPr="008B3947">
        <w:rPr>
          <w:rFonts w:asciiTheme="minorHAnsi" w:hAnsiTheme="minorHAnsi" w:cstheme="minorHAnsi"/>
          <w:sz w:val="22"/>
          <w:szCs w:val="22"/>
        </w:rPr>
        <w:t>Jag vet väldigt väl vilket värde som skapas på bibliotek varje dag och jag kan inte tänka mig en mer spännande uppgift än att vara med och utveckla biblioteksverksamheten i Stockholm.”</w:t>
      </w:r>
      <w:r w:rsidR="00D12B43">
        <w:rPr>
          <w:rFonts w:asciiTheme="minorHAnsi" w:hAnsiTheme="minorHAnsi" w:cstheme="minorHAnsi"/>
          <w:sz w:val="22"/>
          <w:szCs w:val="22"/>
        </w:rPr>
        <w:t xml:space="preserve"> </w:t>
      </w:r>
      <w:r w:rsidR="00D12B43" w:rsidRPr="008B3947">
        <w:rPr>
          <w:rFonts w:asciiTheme="minorHAnsi" w:hAnsiTheme="minorHAnsi" w:cstheme="minorHAnsi"/>
          <w:sz w:val="22"/>
          <w:szCs w:val="22"/>
        </w:rPr>
        <w:t>säger Katti Hoflin</w:t>
      </w:r>
    </w:p>
    <w:p w:rsidR="008B3947" w:rsidRPr="008B3947" w:rsidRDefault="008B3947" w:rsidP="008B3947">
      <w:pPr>
        <w:rPr>
          <w:rFonts w:asciiTheme="minorHAnsi" w:hAnsiTheme="minorHAnsi" w:cstheme="minorHAnsi"/>
          <w:sz w:val="22"/>
          <w:szCs w:val="22"/>
        </w:rPr>
      </w:pPr>
    </w:p>
    <w:p w:rsidR="008B3947" w:rsidRPr="008B3947" w:rsidRDefault="008B3947" w:rsidP="008B3947">
      <w:pPr>
        <w:ind w:left="357" w:hanging="357"/>
        <w:rPr>
          <w:rFonts w:asciiTheme="minorHAnsi" w:hAnsiTheme="minorHAnsi" w:cstheme="minorHAnsi"/>
          <w:sz w:val="22"/>
          <w:szCs w:val="22"/>
        </w:rPr>
      </w:pPr>
      <w:proofErr w:type="spellStart"/>
      <w:r w:rsidRPr="008B3947">
        <w:rPr>
          <w:rFonts w:asciiTheme="minorHAnsi" w:hAnsiTheme="minorHAnsi" w:cstheme="minorHAnsi"/>
          <w:sz w:val="22"/>
          <w:szCs w:val="22"/>
        </w:rPr>
        <w:t>Katti</w:t>
      </w:r>
      <w:proofErr w:type="spellEnd"/>
      <w:r w:rsidRPr="008B3947">
        <w:rPr>
          <w:rFonts w:asciiTheme="minorHAnsi" w:hAnsiTheme="minorHAnsi" w:cstheme="minorHAnsi"/>
          <w:sz w:val="22"/>
          <w:szCs w:val="22"/>
        </w:rPr>
        <w:t xml:space="preserve"> </w:t>
      </w:r>
      <w:proofErr w:type="spellStart"/>
      <w:r w:rsidRPr="008B3947">
        <w:rPr>
          <w:rFonts w:asciiTheme="minorHAnsi" w:hAnsiTheme="minorHAnsi" w:cstheme="minorHAnsi"/>
          <w:sz w:val="22"/>
          <w:szCs w:val="22"/>
        </w:rPr>
        <w:t>Hoflin</w:t>
      </w:r>
      <w:proofErr w:type="spellEnd"/>
      <w:r w:rsidRPr="008B3947">
        <w:rPr>
          <w:rFonts w:asciiTheme="minorHAnsi" w:hAnsiTheme="minorHAnsi" w:cstheme="minorHAnsi"/>
          <w:sz w:val="22"/>
          <w:szCs w:val="22"/>
        </w:rPr>
        <w:t xml:space="preserve"> tillträder </w:t>
      </w:r>
      <w:r w:rsidR="00286B81">
        <w:rPr>
          <w:rFonts w:asciiTheme="minorHAnsi" w:hAnsiTheme="minorHAnsi" w:cstheme="minorHAnsi"/>
          <w:sz w:val="22"/>
          <w:szCs w:val="22"/>
        </w:rPr>
        <w:t>i början</w:t>
      </w:r>
      <w:r w:rsidR="00F74AB6">
        <w:rPr>
          <w:rFonts w:asciiTheme="minorHAnsi" w:hAnsiTheme="minorHAnsi" w:cstheme="minorHAnsi"/>
          <w:sz w:val="22"/>
          <w:szCs w:val="22"/>
        </w:rPr>
        <w:t xml:space="preserve"> </w:t>
      </w:r>
      <w:bookmarkStart w:id="2" w:name="_GoBack"/>
      <w:bookmarkEnd w:id="2"/>
      <w:r w:rsidRPr="008B3947">
        <w:rPr>
          <w:rFonts w:asciiTheme="minorHAnsi" w:hAnsiTheme="minorHAnsi" w:cstheme="minorHAnsi"/>
          <w:sz w:val="22"/>
          <w:szCs w:val="22"/>
        </w:rPr>
        <w:t xml:space="preserve">av 2015. </w:t>
      </w:r>
    </w:p>
    <w:p w:rsidR="008B3947" w:rsidRPr="008B3947" w:rsidRDefault="008B3947" w:rsidP="008B3947">
      <w:pPr>
        <w:ind w:left="357" w:hanging="357"/>
        <w:rPr>
          <w:rFonts w:asciiTheme="minorHAnsi" w:hAnsiTheme="minorHAnsi" w:cstheme="minorHAnsi"/>
          <w:sz w:val="22"/>
          <w:szCs w:val="22"/>
        </w:rPr>
      </w:pPr>
    </w:p>
    <w:p w:rsidR="008B3947" w:rsidRPr="008B3947" w:rsidRDefault="008B3947" w:rsidP="008B3947">
      <w:pPr>
        <w:rPr>
          <w:rFonts w:asciiTheme="minorHAnsi" w:hAnsiTheme="minorHAnsi" w:cstheme="minorHAnsi"/>
          <w:b/>
          <w:sz w:val="22"/>
          <w:szCs w:val="22"/>
        </w:rPr>
      </w:pPr>
      <w:r w:rsidRPr="008B3947">
        <w:rPr>
          <w:rFonts w:asciiTheme="minorHAnsi" w:hAnsiTheme="minorHAnsi" w:cstheme="minorHAnsi"/>
          <w:b/>
          <w:sz w:val="22"/>
          <w:szCs w:val="22"/>
        </w:rPr>
        <w:t>För mer information</w:t>
      </w:r>
    </w:p>
    <w:p w:rsidR="008B3947" w:rsidRPr="008B3947" w:rsidRDefault="008B3947" w:rsidP="008B3947">
      <w:pPr>
        <w:rPr>
          <w:rFonts w:asciiTheme="minorHAnsi" w:hAnsiTheme="minorHAnsi" w:cstheme="minorHAnsi"/>
          <w:sz w:val="22"/>
          <w:szCs w:val="22"/>
        </w:rPr>
      </w:pPr>
      <w:r w:rsidRPr="008B3947">
        <w:rPr>
          <w:rFonts w:asciiTheme="minorHAnsi" w:hAnsiTheme="minorHAnsi" w:cstheme="minorHAnsi"/>
          <w:sz w:val="22"/>
          <w:szCs w:val="22"/>
        </w:rPr>
        <w:t>Katti Hoflin, tfn 0732-31 55 68</w:t>
      </w:r>
    </w:p>
    <w:p w:rsidR="007264B2" w:rsidRPr="007264B2" w:rsidRDefault="008B3947" w:rsidP="008B3947">
      <w:r w:rsidRPr="008B3947">
        <w:rPr>
          <w:rFonts w:asciiTheme="minorHAnsi" w:hAnsiTheme="minorHAnsi" w:cstheme="minorHAnsi"/>
          <w:sz w:val="22"/>
          <w:szCs w:val="22"/>
        </w:rPr>
        <w:t xml:space="preserve">Berit Svedberg, kulturdirektör tfn 508 31 901 </w:t>
      </w:r>
    </w:p>
    <w:p w:rsidR="0076074B" w:rsidRPr="0076074B" w:rsidRDefault="0076074B" w:rsidP="007264B2">
      <w:pPr>
        <w:spacing w:line="0" w:lineRule="auto"/>
      </w:pPr>
    </w:p>
    <w:p w:rsidR="003F6FE8" w:rsidRPr="003F6FE8" w:rsidRDefault="003F6FE8" w:rsidP="0076074B">
      <w:pPr>
        <w:spacing w:line="0" w:lineRule="auto"/>
      </w:pPr>
    </w:p>
    <w:p w:rsidR="00655CDD" w:rsidRPr="00655CDD" w:rsidRDefault="00655CDD" w:rsidP="0016522D">
      <w:pPr>
        <w:spacing w:line="0" w:lineRule="auto"/>
      </w:pPr>
    </w:p>
    <w:sectPr w:rsidR="00655CDD" w:rsidRPr="00655CDD" w:rsidSect="00E40EAE">
      <w:headerReference w:type="default" r:id="rId8"/>
      <w:footerReference w:type="default" r:id="rId9"/>
      <w:headerReference w:type="first" r:id="rId10"/>
      <w:footerReference w:type="first" r:id="rId11"/>
      <w:pgSz w:w="11907" w:h="16840"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67" w:rsidRDefault="00BF0B67" w:rsidP="00AA7530">
      <w:pPr>
        <w:spacing w:line="240" w:lineRule="auto"/>
      </w:pPr>
      <w:r>
        <w:separator/>
      </w:r>
    </w:p>
  </w:endnote>
  <w:endnote w:type="continuationSeparator" w:id="0">
    <w:p w:rsidR="00BF0B67" w:rsidRDefault="00BF0B67"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tockholm Type Display Bold">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B6" w:rsidRDefault="008B3947" w:rsidP="008B3947">
    <w:pPr>
      <w:pStyle w:val="Sidfot"/>
      <w:rPr>
        <w:rFonts w:asciiTheme="minorHAnsi" w:hAnsiTheme="minorHAnsi" w:cstheme="minorBidi"/>
        <w:sz w:val="24"/>
        <w:lang w:val="en-US"/>
      </w:rPr>
    </w:pPr>
    <w:r>
      <w:fldChar w:fldCharType="begin"/>
    </w:r>
    <w:r>
      <w:instrText xml:space="preserve"> REF Sidfoten \h </w:instrText>
    </w:r>
    <w:r>
      <w:fldChar w:fldCharType="separate"/>
    </w:r>
  </w:p>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F74AB6" w:rsidRPr="009339F3" w:rsidTr="0021428D">
      <w:trPr>
        <w:trHeight w:val="1842"/>
      </w:trPr>
      <w:tc>
        <w:tcPr>
          <w:tcW w:w="2642" w:type="dxa"/>
          <w:tcBorders>
            <w:top w:val="nil"/>
            <w:left w:val="nil"/>
            <w:bottom w:val="nil"/>
            <w:right w:val="nil"/>
          </w:tcBorders>
          <w:vAlign w:val="bottom"/>
        </w:tcPr>
        <w:p w:rsidR="00F74AB6" w:rsidRDefault="00F74AB6" w:rsidP="0021428D">
          <w:pPr>
            <w:pStyle w:val="Sidfot"/>
            <w:rPr>
              <w:szCs w:val="16"/>
            </w:rPr>
          </w:pPr>
        </w:p>
        <w:p w:rsidR="00F74AB6" w:rsidRDefault="00F74AB6" w:rsidP="0021428D">
          <w:pPr>
            <w:pStyle w:val="Sidfot"/>
            <w:rPr>
              <w:szCs w:val="16"/>
            </w:rPr>
          </w:pPr>
        </w:p>
        <w:p w:rsidR="00F74AB6" w:rsidRPr="008B3947" w:rsidRDefault="00F74AB6" w:rsidP="008B3947">
          <w:pPr>
            <w:pBdr>
              <w:top w:val="single" w:sz="4" w:space="1" w:color="auto"/>
              <w:left w:val="single" w:sz="4" w:space="4" w:color="auto"/>
              <w:bottom w:val="single" w:sz="4" w:space="0" w:color="auto"/>
              <w:right w:val="single" w:sz="4" w:space="4" w:color="auto"/>
            </w:pBdr>
            <w:spacing w:before="200"/>
            <w:rPr>
              <w:rFonts w:asciiTheme="majorHAnsi" w:hAnsiTheme="majorHAnsi" w:cstheme="majorHAnsi"/>
              <w:b/>
              <w:bCs/>
              <w:sz w:val="20"/>
              <w:szCs w:val="20"/>
            </w:rPr>
          </w:pPr>
          <w:r w:rsidRPr="008B3947">
            <w:rPr>
              <w:rFonts w:asciiTheme="majorHAnsi" w:hAnsiTheme="majorHAnsi" w:cstheme="majorHAnsi"/>
              <w:b/>
              <w:bCs/>
              <w:sz w:val="20"/>
              <w:szCs w:val="20"/>
            </w:rPr>
            <w:t xml:space="preserve">Stockholms stadsbibliotek  </w:t>
          </w:r>
        </w:p>
        <w:p w:rsidR="00F74AB6" w:rsidRPr="008B3947" w:rsidRDefault="00F74AB6" w:rsidP="008B3947">
          <w:pPr>
            <w:pBdr>
              <w:top w:val="single" w:sz="4" w:space="1" w:color="auto"/>
              <w:left w:val="single" w:sz="4" w:space="4" w:color="auto"/>
              <w:bottom w:val="single" w:sz="4" w:space="0" w:color="auto"/>
              <w:right w:val="single" w:sz="4" w:space="4" w:color="auto"/>
            </w:pBdr>
            <w:spacing w:before="60" w:after="200"/>
            <w:rPr>
              <w:rFonts w:asciiTheme="majorHAnsi" w:hAnsiTheme="majorHAnsi" w:cstheme="majorHAnsi"/>
              <w:sz w:val="20"/>
              <w:szCs w:val="20"/>
            </w:rPr>
          </w:pPr>
          <w:r w:rsidRPr="008B3947">
            <w:rPr>
              <w:rFonts w:asciiTheme="majorHAnsi" w:hAnsiTheme="majorHAnsi" w:cstheme="majorHAnsi"/>
              <w:sz w:val="20"/>
              <w:szCs w:val="20"/>
            </w:rPr>
            <w:t>410 anställda</w:t>
          </w:r>
          <w:r w:rsidRPr="008B3947">
            <w:rPr>
              <w:rFonts w:asciiTheme="majorHAnsi" w:hAnsiTheme="majorHAnsi" w:cstheme="majorHAnsi"/>
              <w:sz w:val="20"/>
              <w:szCs w:val="20"/>
            </w:rPr>
            <w:br/>
          </w:r>
          <w:r>
            <w:rPr>
              <w:rFonts w:asciiTheme="majorHAnsi" w:hAnsiTheme="majorHAnsi" w:cstheme="majorHAnsi"/>
              <w:sz w:val="20"/>
              <w:szCs w:val="20"/>
            </w:rPr>
            <w:t>ca 9 miljoner besök per år</w:t>
          </w:r>
          <w:r w:rsidRPr="008B3947">
            <w:rPr>
              <w:rFonts w:asciiTheme="majorHAnsi" w:hAnsiTheme="majorHAnsi" w:cstheme="majorHAnsi"/>
              <w:sz w:val="20"/>
              <w:szCs w:val="20"/>
            </w:rPr>
            <w:br/>
            <w:t xml:space="preserve">3,1 miljoner utlån </w:t>
          </w:r>
          <w:r>
            <w:rPr>
              <w:rFonts w:asciiTheme="majorHAnsi" w:hAnsiTheme="majorHAnsi" w:cstheme="majorHAnsi"/>
              <w:sz w:val="20"/>
              <w:szCs w:val="20"/>
            </w:rPr>
            <w:br/>
          </w:r>
          <w:r w:rsidRPr="008B3947">
            <w:rPr>
              <w:rFonts w:asciiTheme="majorHAnsi" w:hAnsiTheme="majorHAnsi" w:cstheme="majorHAnsi"/>
              <w:sz w:val="20"/>
              <w:szCs w:val="20"/>
            </w:rPr>
            <w:t>varav 1,5 miljoner barnböcker</w:t>
          </w:r>
          <w:r w:rsidRPr="008B3947">
            <w:rPr>
              <w:rFonts w:asciiTheme="majorHAnsi" w:hAnsiTheme="majorHAnsi" w:cstheme="majorHAnsi"/>
              <w:sz w:val="20"/>
              <w:szCs w:val="20"/>
            </w:rPr>
            <w:br/>
            <w:t>230 000 utlån av e-medier</w:t>
          </w:r>
          <w:r w:rsidRPr="008B3947">
            <w:rPr>
              <w:rFonts w:asciiTheme="majorHAnsi" w:hAnsiTheme="majorHAnsi" w:cstheme="majorHAnsi"/>
              <w:sz w:val="20"/>
              <w:szCs w:val="20"/>
            </w:rPr>
            <w:br/>
            <w:t xml:space="preserve">295 mnkr i </w:t>
          </w:r>
          <w:r>
            <w:rPr>
              <w:rFonts w:asciiTheme="majorHAnsi" w:hAnsiTheme="majorHAnsi" w:cstheme="majorHAnsi"/>
              <w:sz w:val="20"/>
              <w:szCs w:val="20"/>
            </w:rPr>
            <w:t>netto</w:t>
          </w:r>
          <w:r w:rsidRPr="008B3947">
            <w:rPr>
              <w:rFonts w:asciiTheme="majorHAnsi" w:hAnsiTheme="majorHAnsi" w:cstheme="majorHAnsi"/>
              <w:sz w:val="20"/>
              <w:szCs w:val="20"/>
            </w:rPr>
            <w:t xml:space="preserve">budget </w:t>
          </w:r>
        </w:p>
        <w:p w:rsidR="00F74AB6" w:rsidRPr="009339F3" w:rsidRDefault="00F74AB6" w:rsidP="0021428D">
          <w:pPr>
            <w:pStyle w:val="Sidfot"/>
            <w:rPr>
              <w:szCs w:val="16"/>
            </w:rPr>
          </w:pPr>
        </w:p>
      </w:tc>
    </w:tr>
    <w:tr w:rsidR="00F74AB6" w:rsidRPr="009339F3" w:rsidTr="0021428D">
      <w:trPr>
        <w:trHeight w:val="1003"/>
      </w:trPr>
      <w:tc>
        <w:tcPr>
          <w:tcW w:w="2642" w:type="dxa"/>
          <w:tcBorders>
            <w:top w:val="nil"/>
            <w:left w:val="nil"/>
            <w:bottom w:val="nil"/>
            <w:right w:val="nil"/>
          </w:tcBorders>
          <w:vAlign w:val="bottom"/>
        </w:tcPr>
        <w:p w:rsidR="00F74AB6" w:rsidRPr="009339F3" w:rsidRDefault="00F74AB6" w:rsidP="0021428D">
          <w:pPr>
            <w:pStyle w:val="Sidfot"/>
            <w:rPr>
              <w:szCs w:val="16"/>
            </w:rPr>
          </w:pPr>
        </w:p>
      </w:tc>
    </w:tr>
  </w:tbl>
  <w:p w:rsidR="008B3947" w:rsidRPr="008B3947" w:rsidRDefault="008B3947" w:rsidP="008B3947">
    <w:pPr>
      <w:pStyle w:val="Sidfot"/>
    </w:pP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3524D5" w:rsidRPr="009339F3" w:rsidTr="0021428D">
      <w:trPr>
        <w:trHeight w:val="1842"/>
      </w:trPr>
      <w:tc>
        <w:tcPr>
          <w:tcW w:w="2642" w:type="dxa"/>
          <w:tcBorders>
            <w:top w:val="nil"/>
            <w:left w:val="nil"/>
            <w:bottom w:val="nil"/>
            <w:right w:val="nil"/>
          </w:tcBorders>
          <w:vAlign w:val="bottom"/>
        </w:tcPr>
        <w:p w:rsidR="003524D5" w:rsidRDefault="003524D5" w:rsidP="0021428D">
          <w:pPr>
            <w:pStyle w:val="Sidfot"/>
            <w:rPr>
              <w:szCs w:val="16"/>
            </w:rPr>
          </w:pPr>
          <w:bookmarkStart w:id="3" w:name="Sidfoten"/>
        </w:p>
        <w:p w:rsidR="008B3947" w:rsidRDefault="008B3947" w:rsidP="0021428D">
          <w:pPr>
            <w:pStyle w:val="Sidfot"/>
            <w:rPr>
              <w:szCs w:val="16"/>
            </w:rPr>
          </w:pPr>
        </w:p>
        <w:p w:rsidR="008B3947" w:rsidRPr="008B3947" w:rsidRDefault="008B3947" w:rsidP="008B3947">
          <w:pPr>
            <w:pBdr>
              <w:top w:val="single" w:sz="4" w:space="1" w:color="auto"/>
              <w:left w:val="single" w:sz="4" w:space="4" w:color="auto"/>
              <w:bottom w:val="single" w:sz="4" w:space="0" w:color="auto"/>
              <w:right w:val="single" w:sz="4" w:space="4" w:color="auto"/>
            </w:pBdr>
            <w:spacing w:before="200"/>
            <w:rPr>
              <w:rFonts w:asciiTheme="majorHAnsi" w:hAnsiTheme="majorHAnsi" w:cstheme="majorHAnsi"/>
              <w:b/>
              <w:bCs/>
              <w:sz w:val="20"/>
              <w:szCs w:val="20"/>
            </w:rPr>
          </w:pPr>
          <w:r w:rsidRPr="008B3947">
            <w:rPr>
              <w:rFonts w:asciiTheme="majorHAnsi" w:hAnsiTheme="majorHAnsi" w:cstheme="majorHAnsi"/>
              <w:b/>
              <w:bCs/>
              <w:sz w:val="20"/>
              <w:szCs w:val="20"/>
            </w:rPr>
            <w:t xml:space="preserve">Stockholms stadsbibliotek  </w:t>
          </w:r>
        </w:p>
        <w:p w:rsidR="008B3947" w:rsidRPr="008B3947" w:rsidRDefault="008B3947" w:rsidP="008B3947">
          <w:pPr>
            <w:pBdr>
              <w:top w:val="single" w:sz="4" w:space="1" w:color="auto"/>
              <w:left w:val="single" w:sz="4" w:space="4" w:color="auto"/>
              <w:bottom w:val="single" w:sz="4" w:space="0" w:color="auto"/>
              <w:right w:val="single" w:sz="4" w:space="4" w:color="auto"/>
            </w:pBdr>
            <w:spacing w:before="60" w:after="200"/>
            <w:rPr>
              <w:rFonts w:asciiTheme="majorHAnsi" w:hAnsiTheme="majorHAnsi" w:cstheme="majorHAnsi"/>
              <w:sz w:val="20"/>
              <w:szCs w:val="20"/>
            </w:rPr>
          </w:pPr>
          <w:r w:rsidRPr="008B3947">
            <w:rPr>
              <w:rFonts w:asciiTheme="majorHAnsi" w:hAnsiTheme="majorHAnsi" w:cstheme="majorHAnsi"/>
              <w:sz w:val="20"/>
              <w:szCs w:val="20"/>
            </w:rPr>
            <w:t>410 anställda</w:t>
          </w:r>
          <w:r w:rsidRPr="008B3947">
            <w:rPr>
              <w:rFonts w:asciiTheme="majorHAnsi" w:hAnsiTheme="majorHAnsi" w:cstheme="majorHAnsi"/>
              <w:sz w:val="20"/>
              <w:szCs w:val="20"/>
            </w:rPr>
            <w:br/>
          </w:r>
          <w:r w:rsidR="004D5897">
            <w:rPr>
              <w:rFonts w:asciiTheme="majorHAnsi" w:hAnsiTheme="majorHAnsi" w:cstheme="majorHAnsi"/>
              <w:sz w:val="20"/>
              <w:szCs w:val="20"/>
            </w:rPr>
            <w:t>ca 9 miljoner besök per år</w:t>
          </w:r>
          <w:r w:rsidRPr="008B3947">
            <w:rPr>
              <w:rFonts w:asciiTheme="majorHAnsi" w:hAnsiTheme="majorHAnsi" w:cstheme="majorHAnsi"/>
              <w:sz w:val="20"/>
              <w:szCs w:val="20"/>
            </w:rPr>
            <w:br/>
            <w:t xml:space="preserve">3,1 miljoner utlån </w:t>
          </w:r>
          <w:r w:rsidR="00486DA9">
            <w:rPr>
              <w:rFonts w:asciiTheme="majorHAnsi" w:hAnsiTheme="majorHAnsi" w:cstheme="majorHAnsi"/>
              <w:sz w:val="20"/>
              <w:szCs w:val="20"/>
            </w:rPr>
            <w:br/>
          </w:r>
          <w:r w:rsidRPr="008B3947">
            <w:rPr>
              <w:rFonts w:asciiTheme="majorHAnsi" w:hAnsiTheme="majorHAnsi" w:cstheme="majorHAnsi"/>
              <w:sz w:val="20"/>
              <w:szCs w:val="20"/>
            </w:rPr>
            <w:t>varav 1,5 miljoner barnböcker</w:t>
          </w:r>
          <w:r w:rsidRPr="008B3947">
            <w:rPr>
              <w:rFonts w:asciiTheme="majorHAnsi" w:hAnsiTheme="majorHAnsi" w:cstheme="majorHAnsi"/>
              <w:sz w:val="20"/>
              <w:szCs w:val="20"/>
            </w:rPr>
            <w:br/>
            <w:t>230 000 utlån av e-medier</w:t>
          </w:r>
          <w:r w:rsidRPr="008B3947">
            <w:rPr>
              <w:rFonts w:asciiTheme="majorHAnsi" w:hAnsiTheme="majorHAnsi" w:cstheme="majorHAnsi"/>
              <w:sz w:val="20"/>
              <w:szCs w:val="20"/>
            </w:rPr>
            <w:br/>
            <w:t xml:space="preserve">295 mnkr i </w:t>
          </w:r>
          <w:r w:rsidR="00486DA9">
            <w:rPr>
              <w:rFonts w:asciiTheme="majorHAnsi" w:hAnsiTheme="majorHAnsi" w:cstheme="majorHAnsi"/>
              <w:sz w:val="20"/>
              <w:szCs w:val="20"/>
            </w:rPr>
            <w:t>netto</w:t>
          </w:r>
          <w:r w:rsidRPr="008B3947">
            <w:rPr>
              <w:rFonts w:asciiTheme="majorHAnsi" w:hAnsiTheme="majorHAnsi" w:cstheme="majorHAnsi"/>
              <w:sz w:val="20"/>
              <w:szCs w:val="20"/>
            </w:rPr>
            <w:t xml:space="preserve">budget </w:t>
          </w:r>
        </w:p>
        <w:p w:rsidR="008B3947" w:rsidRPr="009339F3" w:rsidRDefault="008B3947" w:rsidP="0021428D">
          <w:pPr>
            <w:pStyle w:val="Sidfot"/>
            <w:rPr>
              <w:szCs w:val="16"/>
            </w:rPr>
          </w:pPr>
        </w:p>
      </w:tc>
    </w:tr>
    <w:tr w:rsidR="00EB6543" w:rsidRPr="009339F3" w:rsidTr="0021428D">
      <w:trPr>
        <w:trHeight w:val="1003"/>
      </w:trPr>
      <w:tc>
        <w:tcPr>
          <w:tcW w:w="2642" w:type="dxa"/>
          <w:tcBorders>
            <w:top w:val="nil"/>
            <w:left w:val="nil"/>
            <w:bottom w:val="nil"/>
            <w:right w:val="nil"/>
          </w:tcBorders>
          <w:vAlign w:val="bottom"/>
        </w:tcPr>
        <w:p w:rsidR="00B90737" w:rsidRPr="009339F3" w:rsidRDefault="00B90737" w:rsidP="0021428D">
          <w:pPr>
            <w:pStyle w:val="Sidfot"/>
            <w:rPr>
              <w:szCs w:val="16"/>
            </w:rPr>
          </w:pPr>
        </w:p>
      </w:tc>
    </w:tr>
    <w:bookmarkEnd w:id="3"/>
  </w:tbl>
  <w:p w:rsidR="00B90737" w:rsidRPr="009339F3" w:rsidRDefault="00B90737"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67" w:rsidRDefault="00BF0B67" w:rsidP="00AA7530">
      <w:pPr>
        <w:spacing w:line="240" w:lineRule="auto"/>
      </w:pPr>
      <w:r>
        <w:separator/>
      </w:r>
    </w:p>
  </w:footnote>
  <w:footnote w:type="continuationSeparator" w:id="0">
    <w:p w:rsidR="00BF0B67" w:rsidRDefault="00BF0B67" w:rsidP="00AA7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Tr="0076074B">
      <w:trPr>
        <w:trHeight w:val="989"/>
      </w:trPr>
      <w:tc>
        <w:tcPr>
          <w:tcW w:w="2660" w:type="dxa"/>
          <w:tcBorders>
            <w:top w:val="nil"/>
            <w:left w:val="nil"/>
            <w:bottom w:val="nil"/>
            <w:right w:val="nil"/>
          </w:tcBorders>
        </w:tcPr>
        <w:p w:rsidR="00EB6543" w:rsidRDefault="005C0008" w:rsidP="0076074B">
          <w:pPr>
            <w:pStyle w:val="Sidhuvud"/>
          </w:pPr>
          <w:r>
            <w:rPr>
              <w:noProof/>
              <w:szCs w:val="20"/>
              <w:lang w:eastAsia="sv-SE"/>
            </w:rPr>
            <w:drawing>
              <wp:inline distT="0" distB="0" distL="0" distR="0" wp14:anchorId="3B3F22A1" wp14:editId="00204EDD">
                <wp:extent cx="1440183" cy="489205"/>
                <wp:effectExtent l="19050" t="0" r="7617" b="0"/>
                <wp:docPr id="3"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AE3BC1" w:rsidTr="007264B2">
      <w:trPr>
        <w:jc w:val="right"/>
      </w:trPr>
      <w:tc>
        <w:tcPr>
          <w:tcW w:w="3272" w:type="dxa"/>
        </w:tcPr>
        <w:p w:rsidR="00EB6543" w:rsidRPr="00AE3BC1" w:rsidRDefault="00EB6543" w:rsidP="005641FC">
          <w:pPr>
            <w:pStyle w:val="Sidhuvud"/>
            <w:rPr>
              <w:rFonts w:cstheme="majorHAnsi"/>
              <w:b/>
              <w:spacing w:val="2"/>
              <w:szCs w:val="20"/>
            </w:rPr>
          </w:pPr>
        </w:p>
      </w:tc>
      <w:tc>
        <w:tcPr>
          <w:tcW w:w="3305" w:type="dxa"/>
          <w:vMerge w:val="restart"/>
        </w:tcPr>
        <w:p w:rsidR="00EB6543" w:rsidRPr="00AE3BC1" w:rsidRDefault="00EB6543" w:rsidP="005641FC">
          <w:pPr>
            <w:pStyle w:val="Sidhuvud"/>
            <w:jc w:val="right"/>
            <w:rPr>
              <w:rFonts w:cstheme="majorHAnsi"/>
              <w:spacing w:val="2"/>
              <w:szCs w:val="20"/>
            </w:rPr>
          </w:pPr>
          <w:r w:rsidRPr="00AE3BC1">
            <w:rPr>
              <w:rFonts w:cstheme="majorHAnsi"/>
              <w:spacing w:val="2"/>
              <w:szCs w:val="20"/>
            </w:rPr>
            <w:t xml:space="preserve">Sida </w:t>
          </w:r>
          <w:r w:rsidR="00B97AB5" w:rsidRPr="00AE3BC1">
            <w:rPr>
              <w:rFonts w:cstheme="majorHAnsi"/>
              <w:spacing w:val="2"/>
              <w:szCs w:val="20"/>
            </w:rPr>
            <w:fldChar w:fldCharType="begin"/>
          </w:r>
          <w:r w:rsidRPr="00AE3BC1">
            <w:rPr>
              <w:rFonts w:cstheme="majorHAnsi"/>
              <w:spacing w:val="2"/>
              <w:szCs w:val="20"/>
            </w:rPr>
            <w:instrText xml:space="preserve"> PAGE   \* MERGEFORMAT </w:instrText>
          </w:r>
          <w:r w:rsidR="00B97AB5" w:rsidRPr="00AE3BC1">
            <w:rPr>
              <w:rFonts w:cstheme="majorHAnsi"/>
              <w:spacing w:val="2"/>
              <w:szCs w:val="20"/>
            </w:rPr>
            <w:fldChar w:fldCharType="separate"/>
          </w:r>
          <w:r w:rsidR="009A289D">
            <w:rPr>
              <w:rFonts w:cstheme="majorHAnsi"/>
              <w:noProof/>
              <w:spacing w:val="2"/>
              <w:szCs w:val="20"/>
            </w:rPr>
            <w:t>2</w:t>
          </w:r>
          <w:r w:rsidR="00B97AB5" w:rsidRPr="00AE3BC1">
            <w:rPr>
              <w:rFonts w:cstheme="majorHAnsi"/>
              <w:spacing w:val="2"/>
              <w:szCs w:val="20"/>
            </w:rPr>
            <w:fldChar w:fldCharType="end"/>
          </w:r>
          <w:r w:rsidRPr="00AE3BC1">
            <w:rPr>
              <w:rFonts w:cstheme="majorHAnsi"/>
              <w:spacing w:val="2"/>
              <w:szCs w:val="20"/>
            </w:rPr>
            <w:t xml:space="preserve"> (</w:t>
          </w:r>
          <w:r w:rsidR="00F74AB6">
            <w:fldChar w:fldCharType="begin"/>
          </w:r>
          <w:r w:rsidR="00F74AB6">
            <w:instrText xml:space="preserve"> NUMPAGES   \* MERGEFORMAT </w:instrText>
          </w:r>
          <w:r w:rsidR="00F74AB6">
            <w:fldChar w:fldCharType="separate"/>
          </w:r>
          <w:r w:rsidR="00F74AB6" w:rsidRPr="00F74AB6">
            <w:rPr>
              <w:rFonts w:cstheme="majorHAnsi"/>
              <w:noProof/>
              <w:spacing w:val="2"/>
              <w:szCs w:val="20"/>
            </w:rPr>
            <w:t>1</w:t>
          </w:r>
          <w:r w:rsidR="00F74AB6">
            <w:rPr>
              <w:rFonts w:cstheme="majorHAnsi"/>
              <w:noProof/>
              <w:spacing w:val="2"/>
              <w:szCs w:val="20"/>
            </w:rPr>
            <w:fldChar w:fldCharType="end"/>
          </w:r>
          <w:r w:rsidRPr="00AE3BC1">
            <w:rPr>
              <w:rFonts w:cstheme="majorHAnsi"/>
              <w:spacing w:val="2"/>
              <w:szCs w:val="20"/>
            </w:rPr>
            <w:t>)</w:t>
          </w:r>
        </w:p>
      </w:tc>
    </w:tr>
    <w:tr w:rsidR="00EB6543" w:rsidRPr="00AE3BC1" w:rsidTr="007264B2">
      <w:trPr>
        <w:trHeight w:val="793"/>
        <w:jc w:val="right"/>
      </w:trPr>
      <w:tc>
        <w:tcPr>
          <w:tcW w:w="3272" w:type="dxa"/>
        </w:tcPr>
        <w:p w:rsidR="00EB6543" w:rsidRPr="00AE3BC1" w:rsidRDefault="00EB6543" w:rsidP="005641FC">
          <w:pPr>
            <w:pStyle w:val="Sidhuvud"/>
            <w:rPr>
              <w:rFonts w:cstheme="majorHAnsi"/>
              <w:b/>
              <w:spacing w:val="2"/>
              <w:szCs w:val="20"/>
            </w:rPr>
          </w:pPr>
        </w:p>
      </w:tc>
      <w:tc>
        <w:tcPr>
          <w:tcW w:w="3305" w:type="dxa"/>
          <w:vMerge/>
        </w:tcPr>
        <w:p w:rsidR="00EB6543" w:rsidRPr="00AE3BC1" w:rsidRDefault="00EB6543" w:rsidP="005641FC">
          <w:pPr>
            <w:pStyle w:val="Sidhuvud"/>
            <w:jc w:val="right"/>
            <w:rPr>
              <w:rFonts w:cstheme="majorHAnsi"/>
              <w:b/>
              <w:spacing w:val="2"/>
              <w:szCs w:val="20"/>
            </w:rPr>
          </w:pPr>
        </w:p>
      </w:tc>
    </w:tr>
  </w:tbl>
  <w:p w:rsidR="00EB6543" w:rsidRPr="00AE3BC1" w:rsidRDefault="00EB6543"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rsidTr="0021428D">
      <w:trPr>
        <w:trHeight w:val="1131"/>
      </w:trPr>
      <w:tc>
        <w:tcPr>
          <w:tcW w:w="2660" w:type="dxa"/>
          <w:tcBorders>
            <w:top w:val="nil"/>
            <w:left w:val="nil"/>
            <w:bottom w:val="nil"/>
            <w:right w:val="nil"/>
          </w:tcBorders>
        </w:tcPr>
        <w:p w:rsidR="00EB6543" w:rsidRPr="003524D5" w:rsidRDefault="005C0008" w:rsidP="0021428D">
          <w:pPr>
            <w:pStyle w:val="Sidhuvud"/>
            <w:rPr>
              <w:szCs w:val="20"/>
            </w:rPr>
          </w:pPr>
          <w:r>
            <w:rPr>
              <w:noProof/>
              <w:szCs w:val="20"/>
              <w:lang w:eastAsia="sv-SE"/>
            </w:rPr>
            <w:drawing>
              <wp:inline distT="0" distB="0" distL="0" distR="0" wp14:anchorId="1B760E26" wp14:editId="1B0986E6">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3524D5" w:rsidTr="007264B2">
      <w:trPr>
        <w:jc w:val="right"/>
      </w:trPr>
      <w:tc>
        <w:tcPr>
          <w:tcW w:w="3272" w:type="dxa"/>
        </w:tcPr>
        <w:p w:rsidR="00EB6543" w:rsidRPr="003524D5" w:rsidRDefault="008B3947" w:rsidP="005641FC">
          <w:pPr>
            <w:pStyle w:val="Sidhuvud"/>
            <w:rPr>
              <w:rFonts w:cstheme="majorHAnsi"/>
              <w:b/>
              <w:spacing w:val="2"/>
              <w:szCs w:val="20"/>
            </w:rPr>
          </w:pPr>
          <w:r>
            <w:rPr>
              <w:rFonts w:cstheme="majorHAnsi"/>
              <w:b/>
              <w:spacing w:val="2"/>
              <w:szCs w:val="20"/>
            </w:rPr>
            <w:t xml:space="preserve"> </w:t>
          </w:r>
        </w:p>
      </w:tc>
      <w:tc>
        <w:tcPr>
          <w:tcW w:w="3305" w:type="dxa"/>
          <w:vMerge w:val="restart"/>
        </w:tcPr>
        <w:p w:rsidR="008B3947" w:rsidRDefault="008B3947" w:rsidP="00B75C59">
          <w:pPr>
            <w:pStyle w:val="Sidhuvud"/>
            <w:jc w:val="right"/>
            <w:rPr>
              <w:rFonts w:cstheme="majorHAnsi"/>
              <w:spacing w:val="2"/>
              <w:szCs w:val="20"/>
            </w:rPr>
          </w:pPr>
          <w:r>
            <w:rPr>
              <w:rFonts w:cstheme="majorHAnsi"/>
              <w:spacing w:val="2"/>
              <w:szCs w:val="20"/>
            </w:rPr>
            <w:t xml:space="preserve">PRESSMEDDELANDE </w:t>
          </w:r>
        </w:p>
        <w:p w:rsidR="00B75C59" w:rsidRDefault="00B75C59" w:rsidP="00B75C59">
          <w:pPr>
            <w:pStyle w:val="Sidhuvud"/>
            <w:jc w:val="right"/>
            <w:rPr>
              <w:rFonts w:cstheme="majorHAnsi"/>
              <w:spacing w:val="2"/>
              <w:szCs w:val="20"/>
            </w:rPr>
          </w:pPr>
          <w:r w:rsidRPr="003524D5">
            <w:rPr>
              <w:rFonts w:cstheme="majorHAnsi"/>
              <w:spacing w:val="2"/>
              <w:szCs w:val="20"/>
            </w:rPr>
            <w:t xml:space="preserve">Sida </w:t>
          </w:r>
          <w:r w:rsidR="00B97AB5" w:rsidRPr="003524D5">
            <w:rPr>
              <w:rFonts w:cstheme="majorHAnsi"/>
              <w:spacing w:val="2"/>
              <w:szCs w:val="20"/>
            </w:rPr>
            <w:fldChar w:fldCharType="begin"/>
          </w:r>
          <w:r w:rsidRPr="003524D5">
            <w:rPr>
              <w:rFonts w:cstheme="majorHAnsi"/>
              <w:spacing w:val="2"/>
              <w:szCs w:val="20"/>
            </w:rPr>
            <w:instrText xml:space="preserve"> PAGE   \* MERGEFORMAT </w:instrText>
          </w:r>
          <w:r w:rsidR="00B97AB5" w:rsidRPr="003524D5">
            <w:rPr>
              <w:rFonts w:cstheme="majorHAnsi"/>
              <w:spacing w:val="2"/>
              <w:szCs w:val="20"/>
            </w:rPr>
            <w:fldChar w:fldCharType="separate"/>
          </w:r>
          <w:r w:rsidR="00F74AB6">
            <w:rPr>
              <w:rFonts w:cstheme="majorHAnsi"/>
              <w:noProof/>
              <w:spacing w:val="2"/>
              <w:szCs w:val="20"/>
            </w:rPr>
            <w:t>1</w:t>
          </w:r>
          <w:r w:rsidR="00B97AB5" w:rsidRPr="003524D5">
            <w:rPr>
              <w:rFonts w:cstheme="majorHAnsi"/>
              <w:spacing w:val="2"/>
              <w:szCs w:val="20"/>
            </w:rPr>
            <w:fldChar w:fldCharType="end"/>
          </w:r>
          <w:r w:rsidRPr="003524D5">
            <w:rPr>
              <w:rFonts w:cstheme="majorHAnsi"/>
              <w:spacing w:val="2"/>
              <w:szCs w:val="20"/>
            </w:rPr>
            <w:t xml:space="preserve"> (</w:t>
          </w:r>
          <w:r w:rsidR="00F74AB6">
            <w:fldChar w:fldCharType="begin"/>
          </w:r>
          <w:r w:rsidR="00F74AB6">
            <w:instrText xml:space="preserve"> NUMPAGES   \* MERGEFORMAT </w:instrText>
          </w:r>
          <w:r w:rsidR="00F74AB6">
            <w:fldChar w:fldCharType="separate"/>
          </w:r>
          <w:r w:rsidR="00F74AB6" w:rsidRPr="00F74AB6">
            <w:rPr>
              <w:rFonts w:cstheme="majorHAnsi"/>
              <w:noProof/>
              <w:spacing w:val="2"/>
              <w:szCs w:val="20"/>
            </w:rPr>
            <w:t>1</w:t>
          </w:r>
          <w:r w:rsidR="00F74AB6">
            <w:rPr>
              <w:rFonts w:cstheme="majorHAnsi"/>
              <w:noProof/>
              <w:spacing w:val="2"/>
              <w:szCs w:val="20"/>
            </w:rPr>
            <w:fldChar w:fldCharType="end"/>
          </w:r>
          <w:r w:rsidRPr="003524D5">
            <w:rPr>
              <w:rFonts w:cstheme="majorHAnsi"/>
              <w:spacing w:val="2"/>
              <w:szCs w:val="20"/>
            </w:rPr>
            <w:t>)</w:t>
          </w:r>
        </w:p>
        <w:p w:rsidR="00EB6543" w:rsidRPr="00AE3BC1" w:rsidRDefault="008B3947" w:rsidP="008B3947">
          <w:pPr>
            <w:pStyle w:val="Sidhuvud"/>
            <w:jc w:val="right"/>
          </w:pPr>
          <w:r>
            <w:t>2014-10-15</w:t>
          </w:r>
        </w:p>
      </w:tc>
    </w:tr>
    <w:tr w:rsidR="00EB6543" w:rsidRPr="003524D5" w:rsidTr="007264B2">
      <w:trPr>
        <w:trHeight w:val="651"/>
        <w:jc w:val="right"/>
      </w:trPr>
      <w:tc>
        <w:tcPr>
          <w:tcW w:w="3272" w:type="dxa"/>
        </w:tcPr>
        <w:p w:rsidR="00EB6543" w:rsidRPr="003524D5" w:rsidRDefault="00EB6543" w:rsidP="005641FC">
          <w:pPr>
            <w:pStyle w:val="Sidhuvud"/>
            <w:rPr>
              <w:rFonts w:cstheme="majorHAnsi"/>
              <w:spacing w:val="2"/>
              <w:szCs w:val="20"/>
            </w:rPr>
          </w:pPr>
        </w:p>
      </w:tc>
      <w:tc>
        <w:tcPr>
          <w:tcW w:w="3305" w:type="dxa"/>
          <w:vMerge/>
        </w:tcPr>
        <w:p w:rsidR="00EB6543" w:rsidRPr="003524D5" w:rsidRDefault="00EB6543" w:rsidP="005641FC">
          <w:pPr>
            <w:pStyle w:val="Sidhuvud"/>
            <w:jc w:val="right"/>
            <w:rPr>
              <w:rFonts w:cstheme="majorHAnsi"/>
              <w:b/>
              <w:spacing w:val="2"/>
              <w:szCs w:val="20"/>
            </w:rPr>
          </w:pPr>
        </w:p>
      </w:tc>
    </w:tr>
  </w:tbl>
  <w:p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983B96"/>
    <w:multiLevelType w:val="hybridMultilevel"/>
    <w:tmpl w:val="79BC9DCA"/>
    <w:lvl w:ilvl="0" w:tplc="DFAC626E">
      <w:numFmt w:val="bullet"/>
      <w:lvlText w:val="-"/>
      <w:lvlJc w:val="left"/>
      <w:pPr>
        <w:ind w:left="720" w:hanging="360"/>
      </w:pPr>
      <w:rPr>
        <w:rFonts w:ascii="Times New Roman" w:eastAsia="Arial"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3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47"/>
    <w:rsid w:val="0001090D"/>
    <w:rsid w:val="00025CA7"/>
    <w:rsid w:val="000370DF"/>
    <w:rsid w:val="0004309B"/>
    <w:rsid w:val="0004599E"/>
    <w:rsid w:val="00047D75"/>
    <w:rsid w:val="00060461"/>
    <w:rsid w:val="00073CE4"/>
    <w:rsid w:val="00092FDE"/>
    <w:rsid w:val="00093ECD"/>
    <w:rsid w:val="0009424A"/>
    <w:rsid w:val="00094306"/>
    <w:rsid w:val="000A6BC9"/>
    <w:rsid w:val="000B3B3E"/>
    <w:rsid w:val="000B6601"/>
    <w:rsid w:val="000C5443"/>
    <w:rsid w:val="000D4408"/>
    <w:rsid w:val="000F1663"/>
    <w:rsid w:val="000F1F04"/>
    <w:rsid w:val="000F2AB7"/>
    <w:rsid w:val="00104168"/>
    <w:rsid w:val="00120D4F"/>
    <w:rsid w:val="00133318"/>
    <w:rsid w:val="00134EA8"/>
    <w:rsid w:val="00156A86"/>
    <w:rsid w:val="00164044"/>
    <w:rsid w:val="0016522D"/>
    <w:rsid w:val="00176111"/>
    <w:rsid w:val="00181DEC"/>
    <w:rsid w:val="00183AD2"/>
    <w:rsid w:val="00183EB7"/>
    <w:rsid w:val="001876F4"/>
    <w:rsid w:val="001A1205"/>
    <w:rsid w:val="001B3F6F"/>
    <w:rsid w:val="001D3BB1"/>
    <w:rsid w:val="001E3865"/>
    <w:rsid w:val="001F1536"/>
    <w:rsid w:val="001F2BEB"/>
    <w:rsid w:val="001F3A17"/>
    <w:rsid w:val="0020245C"/>
    <w:rsid w:val="00213EF8"/>
    <w:rsid w:val="0021428D"/>
    <w:rsid w:val="002221C0"/>
    <w:rsid w:val="00235D3D"/>
    <w:rsid w:val="00237A59"/>
    <w:rsid w:val="00244B1C"/>
    <w:rsid w:val="00252775"/>
    <w:rsid w:val="00252E23"/>
    <w:rsid w:val="002703C9"/>
    <w:rsid w:val="00270847"/>
    <w:rsid w:val="00276DD3"/>
    <w:rsid w:val="00286B81"/>
    <w:rsid w:val="002A2D9B"/>
    <w:rsid w:val="002A5863"/>
    <w:rsid w:val="002A67F6"/>
    <w:rsid w:val="002B0818"/>
    <w:rsid w:val="002B2B7E"/>
    <w:rsid w:val="002B5B26"/>
    <w:rsid w:val="002C0F4E"/>
    <w:rsid w:val="002D0015"/>
    <w:rsid w:val="002D3046"/>
    <w:rsid w:val="002D52DA"/>
    <w:rsid w:val="002E4A69"/>
    <w:rsid w:val="002E66D6"/>
    <w:rsid w:val="002F6B56"/>
    <w:rsid w:val="0030445D"/>
    <w:rsid w:val="003064E8"/>
    <w:rsid w:val="003126C7"/>
    <w:rsid w:val="00313B84"/>
    <w:rsid w:val="00317350"/>
    <w:rsid w:val="0032075B"/>
    <w:rsid w:val="003209AC"/>
    <w:rsid w:val="00323DAD"/>
    <w:rsid w:val="003250E3"/>
    <w:rsid w:val="00331D42"/>
    <w:rsid w:val="0033439B"/>
    <w:rsid w:val="00340302"/>
    <w:rsid w:val="00350467"/>
    <w:rsid w:val="00350750"/>
    <w:rsid w:val="003524D5"/>
    <w:rsid w:val="00366DCF"/>
    <w:rsid w:val="0038606A"/>
    <w:rsid w:val="0038791A"/>
    <w:rsid w:val="003A00A9"/>
    <w:rsid w:val="003A33FD"/>
    <w:rsid w:val="003A5DFD"/>
    <w:rsid w:val="003B18E6"/>
    <w:rsid w:val="003C4A46"/>
    <w:rsid w:val="003C5249"/>
    <w:rsid w:val="003C6673"/>
    <w:rsid w:val="003C6984"/>
    <w:rsid w:val="003C7D59"/>
    <w:rsid w:val="003D19CB"/>
    <w:rsid w:val="003D4187"/>
    <w:rsid w:val="003D549B"/>
    <w:rsid w:val="003E0647"/>
    <w:rsid w:val="003E164C"/>
    <w:rsid w:val="003E5676"/>
    <w:rsid w:val="003F1AAD"/>
    <w:rsid w:val="003F6FE8"/>
    <w:rsid w:val="004078B7"/>
    <w:rsid w:val="00407C71"/>
    <w:rsid w:val="00416609"/>
    <w:rsid w:val="00421CC7"/>
    <w:rsid w:val="00431898"/>
    <w:rsid w:val="00463AF6"/>
    <w:rsid w:val="00465CE9"/>
    <w:rsid w:val="004732A1"/>
    <w:rsid w:val="0047471D"/>
    <w:rsid w:val="004775FE"/>
    <w:rsid w:val="0048221D"/>
    <w:rsid w:val="004861DE"/>
    <w:rsid w:val="00486CCC"/>
    <w:rsid w:val="00486DA9"/>
    <w:rsid w:val="00487074"/>
    <w:rsid w:val="00487A40"/>
    <w:rsid w:val="00492153"/>
    <w:rsid w:val="00493544"/>
    <w:rsid w:val="00494C81"/>
    <w:rsid w:val="00497135"/>
    <w:rsid w:val="00497157"/>
    <w:rsid w:val="004A06B1"/>
    <w:rsid w:val="004A08A5"/>
    <w:rsid w:val="004A58B6"/>
    <w:rsid w:val="004B3A27"/>
    <w:rsid w:val="004D0A5A"/>
    <w:rsid w:val="004D555A"/>
    <w:rsid w:val="004D5897"/>
    <w:rsid w:val="00501D43"/>
    <w:rsid w:val="00516254"/>
    <w:rsid w:val="005375B6"/>
    <w:rsid w:val="005436B1"/>
    <w:rsid w:val="00553739"/>
    <w:rsid w:val="005564D2"/>
    <w:rsid w:val="00560C42"/>
    <w:rsid w:val="0056146B"/>
    <w:rsid w:val="00567DA4"/>
    <w:rsid w:val="00583CBC"/>
    <w:rsid w:val="005A0679"/>
    <w:rsid w:val="005A174B"/>
    <w:rsid w:val="005A1DB7"/>
    <w:rsid w:val="005A78BF"/>
    <w:rsid w:val="005B18D9"/>
    <w:rsid w:val="005B1E93"/>
    <w:rsid w:val="005B2F7B"/>
    <w:rsid w:val="005C0008"/>
    <w:rsid w:val="005C09CD"/>
    <w:rsid w:val="005D26AD"/>
    <w:rsid w:val="005D6FC5"/>
    <w:rsid w:val="005E12FF"/>
    <w:rsid w:val="005E4192"/>
    <w:rsid w:val="005F50A2"/>
    <w:rsid w:val="006053E6"/>
    <w:rsid w:val="0060727A"/>
    <w:rsid w:val="00611031"/>
    <w:rsid w:val="0061247A"/>
    <w:rsid w:val="0061425B"/>
    <w:rsid w:val="00647543"/>
    <w:rsid w:val="00650EAA"/>
    <w:rsid w:val="00651B1A"/>
    <w:rsid w:val="00654CFB"/>
    <w:rsid w:val="00654FB9"/>
    <w:rsid w:val="00655CDD"/>
    <w:rsid w:val="00666CEC"/>
    <w:rsid w:val="00671825"/>
    <w:rsid w:val="006837C1"/>
    <w:rsid w:val="006838CA"/>
    <w:rsid w:val="00691622"/>
    <w:rsid w:val="006951DE"/>
    <w:rsid w:val="006964CB"/>
    <w:rsid w:val="00697598"/>
    <w:rsid w:val="00697AEA"/>
    <w:rsid w:val="006A6D3B"/>
    <w:rsid w:val="006B1633"/>
    <w:rsid w:val="006D3C37"/>
    <w:rsid w:val="006E0C71"/>
    <w:rsid w:val="006E3528"/>
    <w:rsid w:val="006E366B"/>
    <w:rsid w:val="006E3C96"/>
    <w:rsid w:val="006E66D3"/>
    <w:rsid w:val="006F57F0"/>
    <w:rsid w:val="006F63CD"/>
    <w:rsid w:val="006F7C43"/>
    <w:rsid w:val="00700F8A"/>
    <w:rsid w:val="007230E9"/>
    <w:rsid w:val="007264B2"/>
    <w:rsid w:val="0074673D"/>
    <w:rsid w:val="00750F8F"/>
    <w:rsid w:val="0076074B"/>
    <w:rsid w:val="007802D8"/>
    <w:rsid w:val="00782E51"/>
    <w:rsid w:val="007936FC"/>
    <w:rsid w:val="00794092"/>
    <w:rsid w:val="007A165B"/>
    <w:rsid w:val="007C5EDF"/>
    <w:rsid w:val="007C5F9E"/>
    <w:rsid w:val="007D65C5"/>
    <w:rsid w:val="007E4DE2"/>
    <w:rsid w:val="007F01CE"/>
    <w:rsid w:val="007F15E7"/>
    <w:rsid w:val="007F167B"/>
    <w:rsid w:val="007F39EA"/>
    <w:rsid w:val="00807619"/>
    <w:rsid w:val="008123B7"/>
    <w:rsid w:val="0081524D"/>
    <w:rsid w:val="00815BDB"/>
    <w:rsid w:val="008210AD"/>
    <w:rsid w:val="008473AD"/>
    <w:rsid w:val="008610BD"/>
    <w:rsid w:val="00866B26"/>
    <w:rsid w:val="00880086"/>
    <w:rsid w:val="00880894"/>
    <w:rsid w:val="008954A7"/>
    <w:rsid w:val="008A06F8"/>
    <w:rsid w:val="008A2A27"/>
    <w:rsid w:val="008A594C"/>
    <w:rsid w:val="008B2834"/>
    <w:rsid w:val="008B3947"/>
    <w:rsid w:val="008C4FAD"/>
    <w:rsid w:val="008C7205"/>
    <w:rsid w:val="008E46A9"/>
    <w:rsid w:val="008F49BC"/>
    <w:rsid w:val="00900777"/>
    <w:rsid w:val="0091784F"/>
    <w:rsid w:val="0093194F"/>
    <w:rsid w:val="009339F3"/>
    <w:rsid w:val="00933D14"/>
    <w:rsid w:val="009475D4"/>
    <w:rsid w:val="00957BA5"/>
    <w:rsid w:val="00967227"/>
    <w:rsid w:val="00972469"/>
    <w:rsid w:val="00973050"/>
    <w:rsid w:val="0098135A"/>
    <w:rsid w:val="009917C8"/>
    <w:rsid w:val="00994A6B"/>
    <w:rsid w:val="009A03AA"/>
    <w:rsid w:val="009A289D"/>
    <w:rsid w:val="009B4716"/>
    <w:rsid w:val="009C0AEE"/>
    <w:rsid w:val="009C3E38"/>
    <w:rsid w:val="009C41CB"/>
    <w:rsid w:val="009D6016"/>
    <w:rsid w:val="009D768B"/>
    <w:rsid w:val="009E257C"/>
    <w:rsid w:val="009F34AD"/>
    <w:rsid w:val="00A01605"/>
    <w:rsid w:val="00A2580E"/>
    <w:rsid w:val="00A402BB"/>
    <w:rsid w:val="00A43A25"/>
    <w:rsid w:val="00A54811"/>
    <w:rsid w:val="00A6459D"/>
    <w:rsid w:val="00A802D7"/>
    <w:rsid w:val="00A8645C"/>
    <w:rsid w:val="00A917E0"/>
    <w:rsid w:val="00A9453F"/>
    <w:rsid w:val="00A97656"/>
    <w:rsid w:val="00AA7530"/>
    <w:rsid w:val="00AC7633"/>
    <w:rsid w:val="00AD56AE"/>
    <w:rsid w:val="00AE3BC1"/>
    <w:rsid w:val="00AE5E13"/>
    <w:rsid w:val="00AF15B0"/>
    <w:rsid w:val="00B035EC"/>
    <w:rsid w:val="00B0422D"/>
    <w:rsid w:val="00B157E9"/>
    <w:rsid w:val="00B17ED9"/>
    <w:rsid w:val="00B213B5"/>
    <w:rsid w:val="00B21782"/>
    <w:rsid w:val="00B342DF"/>
    <w:rsid w:val="00B4227A"/>
    <w:rsid w:val="00B55F46"/>
    <w:rsid w:val="00B60F1B"/>
    <w:rsid w:val="00B70F4B"/>
    <w:rsid w:val="00B75C59"/>
    <w:rsid w:val="00B85C35"/>
    <w:rsid w:val="00B90737"/>
    <w:rsid w:val="00B92D7D"/>
    <w:rsid w:val="00B930D8"/>
    <w:rsid w:val="00B96345"/>
    <w:rsid w:val="00B97AB5"/>
    <w:rsid w:val="00BA48A5"/>
    <w:rsid w:val="00BA7661"/>
    <w:rsid w:val="00BC1678"/>
    <w:rsid w:val="00BD4998"/>
    <w:rsid w:val="00BD55CE"/>
    <w:rsid w:val="00BD6E09"/>
    <w:rsid w:val="00BE6B6B"/>
    <w:rsid w:val="00BF0B67"/>
    <w:rsid w:val="00BF3DB9"/>
    <w:rsid w:val="00BF7D61"/>
    <w:rsid w:val="00C0034A"/>
    <w:rsid w:val="00C05A38"/>
    <w:rsid w:val="00C116BE"/>
    <w:rsid w:val="00C1334E"/>
    <w:rsid w:val="00C21673"/>
    <w:rsid w:val="00C341E7"/>
    <w:rsid w:val="00C505DF"/>
    <w:rsid w:val="00C548AE"/>
    <w:rsid w:val="00C56298"/>
    <w:rsid w:val="00C6492F"/>
    <w:rsid w:val="00C70EC4"/>
    <w:rsid w:val="00C75236"/>
    <w:rsid w:val="00C83367"/>
    <w:rsid w:val="00C90AB0"/>
    <w:rsid w:val="00C90BEC"/>
    <w:rsid w:val="00C923F6"/>
    <w:rsid w:val="00C958EC"/>
    <w:rsid w:val="00CA4E29"/>
    <w:rsid w:val="00CA5655"/>
    <w:rsid w:val="00CB1C11"/>
    <w:rsid w:val="00CB441E"/>
    <w:rsid w:val="00CC43E8"/>
    <w:rsid w:val="00CE0CDD"/>
    <w:rsid w:val="00CF2E45"/>
    <w:rsid w:val="00D00AFD"/>
    <w:rsid w:val="00D01B0B"/>
    <w:rsid w:val="00D051CC"/>
    <w:rsid w:val="00D0661C"/>
    <w:rsid w:val="00D12557"/>
    <w:rsid w:val="00D12B43"/>
    <w:rsid w:val="00D2108E"/>
    <w:rsid w:val="00D212DC"/>
    <w:rsid w:val="00D330C9"/>
    <w:rsid w:val="00D35760"/>
    <w:rsid w:val="00D36187"/>
    <w:rsid w:val="00D45CD6"/>
    <w:rsid w:val="00D701D3"/>
    <w:rsid w:val="00D810A2"/>
    <w:rsid w:val="00D961D5"/>
    <w:rsid w:val="00DA3C1F"/>
    <w:rsid w:val="00DA7802"/>
    <w:rsid w:val="00DB10FB"/>
    <w:rsid w:val="00DC2175"/>
    <w:rsid w:val="00DC2D11"/>
    <w:rsid w:val="00DE7657"/>
    <w:rsid w:val="00E0657A"/>
    <w:rsid w:val="00E12DCE"/>
    <w:rsid w:val="00E13811"/>
    <w:rsid w:val="00E13958"/>
    <w:rsid w:val="00E16F35"/>
    <w:rsid w:val="00E21769"/>
    <w:rsid w:val="00E25901"/>
    <w:rsid w:val="00E3107D"/>
    <w:rsid w:val="00E31A3E"/>
    <w:rsid w:val="00E40EAE"/>
    <w:rsid w:val="00E41403"/>
    <w:rsid w:val="00E42F98"/>
    <w:rsid w:val="00E5788F"/>
    <w:rsid w:val="00E652F4"/>
    <w:rsid w:val="00E7020F"/>
    <w:rsid w:val="00E7728D"/>
    <w:rsid w:val="00E84C78"/>
    <w:rsid w:val="00E86572"/>
    <w:rsid w:val="00E87F11"/>
    <w:rsid w:val="00E9285F"/>
    <w:rsid w:val="00E93790"/>
    <w:rsid w:val="00E94D2F"/>
    <w:rsid w:val="00E97427"/>
    <w:rsid w:val="00EA08C7"/>
    <w:rsid w:val="00EA48B1"/>
    <w:rsid w:val="00EA7084"/>
    <w:rsid w:val="00EB6543"/>
    <w:rsid w:val="00EC1430"/>
    <w:rsid w:val="00ED031C"/>
    <w:rsid w:val="00ED6BAD"/>
    <w:rsid w:val="00EE3145"/>
    <w:rsid w:val="00F00449"/>
    <w:rsid w:val="00F0492F"/>
    <w:rsid w:val="00F15784"/>
    <w:rsid w:val="00F17EE7"/>
    <w:rsid w:val="00F22C6A"/>
    <w:rsid w:val="00F31A87"/>
    <w:rsid w:val="00F3389B"/>
    <w:rsid w:val="00F343EE"/>
    <w:rsid w:val="00F365CA"/>
    <w:rsid w:val="00F40AD9"/>
    <w:rsid w:val="00F52D29"/>
    <w:rsid w:val="00F52DDE"/>
    <w:rsid w:val="00F64E3B"/>
    <w:rsid w:val="00F70251"/>
    <w:rsid w:val="00F725ED"/>
    <w:rsid w:val="00F74AB6"/>
    <w:rsid w:val="00F826F7"/>
    <w:rsid w:val="00F945A0"/>
    <w:rsid w:val="00F95087"/>
    <w:rsid w:val="00FA2DAF"/>
    <w:rsid w:val="00FA72B5"/>
    <w:rsid w:val="00FA78BC"/>
    <w:rsid w:val="00FB0E9E"/>
    <w:rsid w:val="00FC0AD7"/>
    <w:rsid w:val="00FC1092"/>
    <w:rsid w:val="00FC6F44"/>
    <w:rsid w:val="00FE53B4"/>
    <w:rsid w:val="00FE57B0"/>
    <w:rsid w:val="00FE7357"/>
    <w:rsid w:val="00FF0490"/>
    <w:rsid w:val="00FF226A"/>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B3947"/>
    <w:pPr>
      <w:spacing w:line="300" w:lineRule="atLeast"/>
    </w:pPr>
    <w:rPr>
      <w:rFonts w:ascii="Arial" w:hAnsi="Arial" w:cs="Arial"/>
      <w:lang w:val="sv-SE"/>
    </w:rPr>
  </w:style>
  <w:style w:type="paragraph" w:styleId="Rubrik1">
    <w:name w:val="heading 1"/>
    <w:basedOn w:val="Normal"/>
    <w:next w:val="Normal"/>
    <w:link w:val="Rubrik1Char"/>
    <w:uiPriority w:val="9"/>
    <w:qFormat/>
    <w:rsid w:val="00691622"/>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463AF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463AF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463AF6"/>
    <w:pPr>
      <w:keepNext/>
      <w:keepLines/>
      <w:spacing w:before="240" w:line="24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463AF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691622"/>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AE3BC1"/>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60727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463AF6"/>
    <w:rPr>
      <w:rFonts w:asciiTheme="majorHAnsi" w:eastAsiaTheme="majorEastAsia" w:hAnsiTheme="majorHAnsi" w:cstheme="majorBidi"/>
      <w:b/>
      <w:bCs/>
      <w:szCs w:val="26"/>
      <w:lang w:val="sv-SE"/>
    </w:rPr>
  </w:style>
  <w:style w:type="paragraph" w:styleId="Liststycke">
    <w:name w:val="List Paragraph"/>
    <w:basedOn w:val="Normal"/>
    <w:uiPriority w:val="34"/>
    <w:qFormat/>
    <w:rsid w:val="00D45CD6"/>
    <w:pPr>
      <w:numPr>
        <w:numId w:val="1"/>
      </w:numPr>
      <w:ind w:left="227" w:hanging="227"/>
      <w:contextualSpacing/>
    </w:pPr>
  </w:style>
  <w:style w:type="character" w:customStyle="1" w:styleId="Rubrik3Char">
    <w:name w:val="Rubrik 3 Char"/>
    <w:basedOn w:val="Standardstycketeckensnitt"/>
    <w:link w:val="Rubrik3"/>
    <w:uiPriority w:val="9"/>
    <w:rsid w:val="00463AF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463AF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463AF6"/>
    <w:rPr>
      <w:rFonts w:asciiTheme="majorHAnsi" w:eastAsiaTheme="majorEastAsia" w:hAnsiTheme="majorHAnsi" w:cstheme="majorBidi"/>
      <w:sz w:val="22"/>
      <w:lang w:val="sv-SE"/>
    </w:rPr>
  </w:style>
  <w:style w:type="paragraph" w:styleId="Punktlista">
    <w:name w:val="List Bullet"/>
    <w:basedOn w:val="Normal"/>
    <w:uiPriority w:val="86"/>
    <w:qFormat/>
    <w:rsid w:val="00D45CD6"/>
    <w:pPr>
      <w:numPr>
        <w:numId w:val="4"/>
      </w:numPr>
      <w:ind w:left="227" w:hanging="227"/>
      <w:contextualSpacing/>
    </w:pPr>
  </w:style>
  <w:style w:type="paragraph" w:customStyle="1" w:styleId="SidfotFrvaltning">
    <w:name w:val="SidfotFörvaltning"/>
    <w:basedOn w:val="Sidfot"/>
    <w:next w:val="Sidfot"/>
    <w:link w:val="SidfotFrvaltningChar"/>
    <w:semiHidden/>
    <w:qFormat/>
    <w:rsid w:val="00073CE4"/>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paragraph" w:customStyle="1" w:styleId="Huvudrubrik">
    <w:name w:val="Huvudrubrik"/>
    <w:basedOn w:val="Normal"/>
    <w:rsid w:val="008B3947"/>
    <w:pPr>
      <w:spacing w:before="280" w:after="280" w:line="280" w:lineRule="atLeast"/>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B3947"/>
    <w:pPr>
      <w:spacing w:line="300" w:lineRule="atLeast"/>
    </w:pPr>
    <w:rPr>
      <w:rFonts w:ascii="Arial" w:hAnsi="Arial" w:cs="Arial"/>
      <w:lang w:val="sv-SE"/>
    </w:rPr>
  </w:style>
  <w:style w:type="paragraph" w:styleId="Rubrik1">
    <w:name w:val="heading 1"/>
    <w:basedOn w:val="Normal"/>
    <w:next w:val="Normal"/>
    <w:link w:val="Rubrik1Char"/>
    <w:uiPriority w:val="9"/>
    <w:qFormat/>
    <w:rsid w:val="00691622"/>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463AF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463AF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463AF6"/>
    <w:pPr>
      <w:keepNext/>
      <w:keepLines/>
      <w:spacing w:before="240" w:line="24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463AF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691622"/>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AE3BC1"/>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60727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463AF6"/>
    <w:rPr>
      <w:rFonts w:asciiTheme="majorHAnsi" w:eastAsiaTheme="majorEastAsia" w:hAnsiTheme="majorHAnsi" w:cstheme="majorBidi"/>
      <w:b/>
      <w:bCs/>
      <w:szCs w:val="26"/>
      <w:lang w:val="sv-SE"/>
    </w:rPr>
  </w:style>
  <w:style w:type="paragraph" w:styleId="Liststycke">
    <w:name w:val="List Paragraph"/>
    <w:basedOn w:val="Normal"/>
    <w:uiPriority w:val="34"/>
    <w:qFormat/>
    <w:rsid w:val="00D45CD6"/>
    <w:pPr>
      <w:numPr>
        <w:numId w:val="1"/>
      </w:numPr>
      <w:ind w:left="227" w:hanging="227"/>
      <w:contextualSpacing/>
    </w:pPr>
  </w:style>
  <w:style w:type="character" w:customStyle="1" w:styleId="Rubrik3Char">
    <w:name w:val="Rubrik 3 Char"/>
    <w:basedOn w:val="Standardstycketeckensnitt"/>
    <w:link w:val="Rubrik3"/>
    <w:uiPriority w:val="9"/>
    <w:rsid w:val="00463AF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463AF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463AF6"/>
    <w:rPr>
      <w:rFonts w:asciiTheme="majorHAnsi" w:eastAsiaTheme="majorEastAsia" w:hAnsiTheme="majorHAnsi" w:cstheme="majorBidi"/>
      <w:sz w:val="22"/>
      <w:lang w:val="sv-SE"/>
    </w:rPr>
  </w:style>
  <w:style w:type="paragraph" w:styleId="Punktlista">
    <w:name w:val="List Bullet"/>
    <w:basedOn w:val="Normal"/>
    <w:uiPriority w:val="86"/>
    <w:qFormat/>
    <w:rsid w:val="00D45CD6"/>
    <w:pPr>
      <w:numPr>
        <w:numId w:val="4"/>
      </w:numPr>
      <w:ind w:left="227" w:hanging="227"/>
      <w:contextualSpacing/>
    </w:pPr>
  </w:style>
  <w:style w:type="paragraph" w:customStyle="1" w:styleId="SidfotFrvaltning">
    <w:name w:val="SidfotFörvaltning"/>
    <w:basedOn w:val="Sidfot"/>
    <w:next w:val="Sidfot"/>
    <w:link w:val="SidfotFrvaltningChar"/>
    <w:semiHidden/>
    <w:qFormat/>
    <w:rsid w:val="00073CE4"/>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paragraph" w:customStyle="1" w:styleId="Huvudrubrik">
    <w:name w:val="Huvudrubrik"/>
    <w:basedOn w:val="Normal"/>
    <w:rsid w:val="008B3947"/>
    <w:pPr>
      <w:spacing w:before="280" w:after="280" w:line="280" w:lineRule="atLeas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Brev.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1</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Klynning</dc:creator>
  <cp:lastModifiedBy>Birgitta Widlund</cp:lastModifiedBy>
  <cp:revision>2</cp:revision>
  <cp:lastPrinted>2014-10-15T06:39:00Z</cp:lastPrinted>
  <dcterms:created xsi:type="dcterms:W3CDTF">2014-10-15T06:41:00Z</dcterms:created>
  <dcterms:modified xsi:type="dcterms:W3CDTF">2014-10-15T06:41:00Z</dcterms:modified>
</cp:coreProperties>
</file>