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E5" w:rsidRDefault="0055171B" w:rsidP="00ED3BA1">
      <w:pPr>
        <w:rPr>
          <w:lang w:val="fr-FR"/>
        </w:rPr>
      </w:pPr>
      <w:r>
        <w:rPr>
          <w:lang w:val="fr-FR"/>
        </w:rPr>
        <w:t xml:space="preserve">                                                                                                                                                              </w:t>
      </w:r>
    </w:p>
    <w:p w:rsidR="003153E5" w:rsidRPr="00276DF8" w:rsidRDefault="003153E5" w:rsidP="00283FFA">
      <w:pPr>
        <w:framePr w:w="4253" w:h="781" w:hSpace="142" w:wrap="around" w:vAnchor="page" w:hAnchor="page" w:x="1362" w:y="2806" w:anchorLock="1"/>
        <w:rPr>
          <w:b/>
          <w:sz w:val="36"/>
          <w:szCs w:val="36"/>
        </w:rPr>
      </w:pPr>
      <w:r w:rsidRPr="00276DF8">
        <w:rPr>
          <w:b/>
          <w:sz w:val="36"/>
          <w:szCs w:val="36"/>
        </w:rPr>
        <w:t xml:space="preserve">Pressemitteilung </w:t>
      </w:r>
    </w:p>
    <w:p w:rsidR="00FF20D5" w:rsidRDefault="00FF20D5" w:rsidP="001A7C30">
      <w:pPr>
        <w:pStyle w:val="Kopfzeile"/>
        <w:widowControl w:val="0"/>
        <w:tabs>
          <w:tab w:val="clear" w:pos="4536"/>
          <w:tab w:val="clear" w:pos="9072"/>
        </w:tabs>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EE3F1E" w:rsidRDefault="00EE3F1E" w:rsidP="00404B58">
      <w:pPr>
        <w:pStyle w:val="Kopfzeile"/>
        <w:widowControl w:val="0"/>
        <w:tabs>
          <w:tab w:val="clear" w:pos="4536"/>
          <w:tab w:val="clear" w:pos="9072"/>
        </w:tabs>
        <w:ind w:left="-426" w:firstLine="1"/>
        <w:rPr>
          <w:b/>
          <w:sz w:val="26"/>
        </w:rPr>
      </w:pPr>
    </w:p>
    <w:p w:rsidR="00404B58" w:rsidRPr="000D0B87" w:rsidRDefault="00A15CB3" w:rsidP="000D0B87">
      <w:pPr>
        <w:pStyle w:val="Kopfzeile"/>
        <w:widowControl w:val="0"/>
        <w:tabs>
          <w:tab w:val="clear" w:pos="4536"/>
          <w:tab w:val="clear" w:pos="9072"/>
        </w:tabs>
        <w:ind w:left="-426" w:firstLine="1"/>
        <w:rPr>
          <w:b/>
          <w:sz w:val="26"/>
          <w:szCs w:val="26"/>
        </w:rPr>
      </w:pPr>
      <w:r>
        <w:rPr>
          <w:rFonts w:cs="Arial"/>
          <w:b/>
          <w:sz w:val="26"/>
          <w:szCs w:val="26"/>
        </w:rPr>
        <w:t xml:space="preserve">Ausgezeichnet: </w:t>
      </w:r>
      <w:proofErr w:type="spellStart"/>
      <w:r w:rsidR="002A7B6D" w:rsidRPr="002A7B6D">
        <w:rPr>
          <w:rFonts w:cs="Arial"/>
          <w:b/>
          <w:sz w:val="26"/>
          <w:szCs w:val="26"/>
        </w:rPr>
        <w:t>Lyreco</w:t>
      </w:r>
      <w:proofErr w:type="spellEnd"/>
      <w:r w:rsidR="000D0B87">
        <w:rPr>
          <w:rFonts w:cs="Arial"/>
          <w:b/>
          <w:sz w:val="26"/>
          <w:szCs w:val="26"/>
        </w:rPr>
        <w:t xml:space="preserve"> kürt seine besten Lieferanten</w:t>
      </w:r>
      <w:r w:rsidR="000D0B87">
        <w:rPr>
          <w:b/>
          <w:sz w:val="26"/>
          <w:szCs w:val="26"/>
        </w:rPr>
        <w:br/>
      </w:r>
      <w:r w:rsidR="000D0B87">
        <w:rPr>
          <w:rFonts w:eastAsiaTheme="minorHAnsi" w:cstheme="minorBidi"/>
          <w:b/>
          <w:color w:val="000000" w:themeColor="text1"/>
          <w:szCs w:val="22"/>
          <w:lang w:eastAsia="en-US"/>
        </w:rPr>
        <w:t>Lieferantentag ist Forum für Informationen und Preisverleihung</w:t>
      </w:r>
    </w:p>
    <w:p w:rsidR="00EE3F1E" w:rsidRPr="00873B7D" w:rsidRDefault="00EE3F1E" w:rsidP="000D0B87">
      <w:pPr>
        <w:pStyle w:val="Kopfzeile"/>
        <w:widowControl w:val="0"/>
        <w:tabs>
          <w:tab w:val="clear" w:pos="4536"/>
          <w:tab w:val="clear" w:pos="9072"/>
        </w:tabs>
        <w:ind w:left="-450"/>
      </w:pPr>
    </w:p>
    <w:p w:rsidR="000D0B87" w:rsidRPr="000D0B87" w:rsidRDefault="00404B58" w:rsidP="000D0B87">
      <w:pPr>
        <w:pStyle w:val="NurText"/>
        <w:ind w:left="-450"/>
      </w:pPr>
      <w:r w:rsidRPr="002A7B6D">
        <w:rPr>
          <w:rFonts w:cs="Arial"/>
          <w:b/>
          <w:sz w:val="22"/>
          <w:szCs w:val="22"/>
        </w:rPr>
        <w:t xml:space="preserve">Barsinghausen, </w:t>
      </w:r>
      <w:r w:rsidR="000D0B87">
        <w:rPr>
          <w:rFonts w:cs="Arial"/>
          <w:b/>
          <w:sz w:val="22"/>
          <w:szCs w:val="22"/>
        </w:rPr>
        <w:t>2</w:t>
      </w:r>
      <w:r w:rsidR="00B2179B">
        <w:rPr>
          <w:rFonts w:cs="Arial"/>
          <w:b/>
          <w:sz w:val="22"/>
          <w:szCs w:val="22"/>
        </w:rPr>
        <w:t>5</w:t>
      </w:r>
      <w:r w:rsidR="00EE314B" w:rsidRPr="002A7B6D">
        <w:rPr>
          <w:rFonts w:cs="Arial"/>
          <w:b/>
          <w:sz w:val="22"/>
          <w:szCs w:val="22"/>
        </w:rPr>
        <w:t>.</w:t>
      </w:r>
      <w:r w:rsidR="002A7B6D" w:rsidRPr="002A7B6D">
        <w:rPr>
          <w:rFonts w:cs="Arial"/>
          <w:b/>
          <w:sz w:val="22"/>
          <w:szCs w:val="22"/>
        </w:rPr>
        <w:t>0</w:t>
      </w:r>
      <w:r w:rsidR="000D0B87">
        <w:rPr>
          <w:rFonts w:cs="Arial"/>
          <w:b/>
          <w:sz w:val="22"/>
          <w:szCs w:val="22"/>
        </w:rPr>
        <w:t>4</w:t>
      </w:r>
      <w:r w:rsidRPr="002A7B6D">
        <w:rPr>
          <w:rFonts w:cs="Arial"/>
          <w:b/>
          <w:sz w:val="22"/>
          <w:szCs w:val="22"/>
        </w:rPr>
        <w:t>.201</w:t>
      </w:r>
      <w:r w:rsidR="002A7B6D" w:rsidRPr="002A7B6D">
        <w:rPr>
          <w:rFonts w:cs="Arial"/>
          <w:b/>
          <w:sz w:val="22"/>
          <w:szCs w:val="22"/>
        </w:rPr>
        <w:t>6</w:t>
      </w:r>
      <w:r w:rsidRPr="002A7B6D">
        <w:rPr>
          <w:rFonts w:cs="Arial"/>
          <w:b/>
          <w:sz w:val="22"/>
          <w:szCs w:val="22"/>
        </w:rPr>
        <w:t>:</w:t>
      </w:r>
      <w:r w:rsidR="007A2703">
        <w:rPr>
          <w:b/>
        </w:rPr>
        <w:t xml:space="preserve"> </w:t>
      </w:r>
      <w:r w:rsidR="000D0B87" w:rsidRPr="000D0B87">
        <w:rPr>
          <w:color w:val="000000" w:themeColor="text1"/>
          <w:sz w:val="22"/>
          <w:szCs w:val="22"/>
        </w:rPr>
        <w:t xml:space="preserve">Am Freitag, 15. April 2016 hatte </w:t>
      </w:r>
      <w:proofErr w:type="spellStart"/>
      <w:r w:rsidR="000D0B87" w:rsidRPr="000D0B87">
        <w:rPr>
          <w:color w:val="000000" w:themeColor="text1"/>
          <w:sz w:val="22"/>
          <w:szCs w:val="22"/>
        </w:rPr>
        <w:t>Lyreco</w:t>
      </w:r>
      <w:proofErr w:type="spellEnd"/>
      <w:r w:rsidR="000D0B87" w:rsidRPr="000D0B87">
        <w:rPr>
          <w:color w:val="000000" w:themeColor="text1"/>
          <w:sz w:val="22"/>
          <w:szCs w:val="22"/>
        </w:rPr>
        <w:t xml:space="preserve"> zum jährlichen Lieferantentag in das Alte Rathaus Hannover eingeladen. Mehr als 130 Gäste folgten der Einladung und erhielten exklusive Informationen über die Geschäftsentwicklung der deutschen Niederlassung des Global Players für Bürobedarf und Arbeitsplatzausstattung.</w:t>
      </w:r>
    </w:p>
    <w:p w:rsidR="000D0B87" w:rsidRPr="000D0B87" w:rsidRDefault="000D0B87" w:rsidP="000D0B87">
      <w:pPr>
        <w:pStyle w:val="NurText"/>
        <w:ind w:left="-450"/>
        <w:rPr>
          <w:color w:val="000000" w:themeColor="text1"/>
          <w:sz w:val="22"/>
          <w:szCs w:val="22"/>
        </w:rPr>
      </w:pPr>
    </w:p>
    <w:p w:rsidR="000D0B87" w:rsidRPr="000D0B87" w:rsidRDefault="000D0B87" w:rsidP="000D0B87">
      <w:pPr>
        <w:pStyle w:val="NurText"/>
        <w:ind w:left="-450"/>
        <w:rPr>
          <w:color w:val="000000" w:themeColor="text1"/>
          <w:sz w:val="22"/>
          <w:szCs w:val="22"/>
        </w:rPr>
      </w:pPr>
      <w:r w:rsidRPr="000D0B87">
        <w:rPr>
          <w:color w:val="000000" w:themeColor="text1"/>
          <w:sz w:val="22"/>
          <w:szCs w:val="22"/>
        </w:rPr>
        <w:t>Unter dem Titel „</w:t>
      </w:r>
      <w:r w:rsidRPr="001D0C29">
        <w:rPr>
          <w:b/>
          <w:color w:val="000000" w:themeColor="text1"/>
          <w:sz w:val="22"/>
          <w:szCs w:val="22"/>
        </w:rPr>
        <w:t>Mehr Wert schaffen</w:t>
      </w:r>
      <w:r w:rsidRPr="000D0B87">
        <w:rPr>
          <w:color w:val="000000" w:themeColor="text1"/>
          <w:sz w:val="22"/>
          <w:szCs w:val="22"/>
        </w:rPr>
        <w:t>“ informierte die Geschäftsleitung über die Deutschland-Strategie und hob die Bedeutung des gemeinsamen und partnerschaftlichen Miteinanders hervor.</w:t>
      </w:r>
    </w:p>
    <w:p w:rsidR="000D0B87" w:rsidRDefault="000D0B87" w:rsidP="000D0B87">
      <w:pPr>
        <w:pStyle w:val="NurText"/>
        <w:ind w:left="-450"/>
        <w:rPr>
          <w:color w:val="000000" w:themeColor="text1"/>
          <w:sz w:val="22"/>
          <w:szCs w:val="22"/>
        </w:rPr>
      </w:pPr>
    </w:p>
    <w:p w:rsidR="000D0B87" w:rsidRPr="000D0B87" w:rsidRDefault="000D0B87" w:rsidP="000D0B87">
      <w:pPr>
        <w:pStyle w:val="NurText"/>
        <w:ind w:left="-450"/>
        <w:rPr>
          <w:color w:val="000000" w:themeColor="text1"/>
          <w:sz w:val="22"/>
          <w:szCs w:val="22"/>
        </w:rPr>
      </w:pPr>
      <w:r w:rsidRPr="001D0C29">
        <w:rPr>
          <w:b/>
          <w:color w:val="000000" w:themeColor="text1"/>
          <w:sz w:val="22"/>
          <w:szCs w:val="22"/>
        </w:rPr>
        <w:t xml:space="preserve">Marc Gebauer/Geschäftsführer der </w:t>
      </w:r>
      <w:proofErr w:type="spellStart"/>
      <w:r w:rsidRPr="001D0C29">
        <w:rPr>
          <w:b/>
          <w:color w:val="000000" w:themeColor="text1"/>
          <w:sz w:val="22"/>
          <w:szCs w:val="22"/>
        </w:rPr>
        <w:t>Lyreco</w:t>
      </w:r>
      <w:proofErr w:type="spellEnd"/>
      <w:r w:rsidRPr="001D0C29">
        <w:rPr>
          <w:b/>
          <w:color w:val="000000" w:themeColor="text1"/>
          <w:sz w:val="22"/>
          <w:szCs w:val="22"/>
        </w:rPr>
        <w:t xml:space="preserve"> Deutschland GmbH präsentierte ein erfolgreiches und außerordentlich wachstumsstarkes Jahr 2015 und bestätigte diese Entwicklung mit einem gelungenen Jahresstart 2016.</w:t>
      </w:r>
      <w:r w:rsidRPr="000D0B87">
        <w:rPr>
          <w:color w:val="000000" w:themeColor="text1"/>
          <w:sz w:val="22"/>
          <w:szCs w:val="22"/>
        </w:rPr>
        <w:t xml:space="preserve"> Anschließend erklärte Claudius Geßner/Human Resources </w:t>
      </w:r>
      <w:proofErr w:type="spellStart"/>
      <w:r w:rsidRPr="000D0B87">
        <w:rPr>
          <w:color w:val="000000" w:themeColor="text1"/>
          <w:sz w:val="22"/>
          <w:szCs w:val="22"/>
        </w:rPr>
        <w:t>Director</w:t>
      </w:r>
      <w:proofErr w:type="spellEnd"/>
      <w:r w:rsidRPr="000D0B87">
        <w:rPr>
          <w:color w:val="000000" w:themeColor="text1"/>
          <w:sz w:val="22"/>
          <w:szCs w:val="22"/>
        </w:rPr>
        <w:t xml:space="preserve"> die Personalstrategie und die Trainingsprogramme zur Kompetenzentwicklung für das größte Vertriebsteam der deutschen PBS Branche. Die beiden Vertriebsdirektoren Jürgen Fischer/Field Sales </w:t>
      </w:r>
      <w:proofErr w:type="spellStart"/>
      <w:r w:rsidRPr="000D0B87">
        <w:rPr>
          <w:color w:val="000000" w:themeColor="text1"/>
          <w:sz w:val="22"/>
          <w:szCs w:val="22"/>
        </w:rPr>
        <w:t>Director</w:t>
      </w:r>
      <w:proofErr w:type="spellEnd"/>
      <w:r w:rsidRPr="000D0B87">
        <w:rPr>
          <w:color w:val="000000" w:themeColor="text1"/>
          <w:sz w:val="22"/>
          <w:szCs w:val="22"/>
        </w:rPr>
        <w:t xml:space="preserve"> und Markus Finkbeiner/Corporate Sales </w:t>
      </w:r>
      <w:proofErr w:type="spellStart"/>
      <w:r w:rsidRPr="000D0B87">
        <w:rPr>
          <w:color w:val="000000" w:themeColor="text1"/>
          <w:sz w:val="22"/>
          <w:szCs w:val="22"/>
        </w:rPr>
        <w:t>Director</w:t>
      </w:r>
      <w:proofErr w:type="spellEnd"/>
      <w:r w:rsidRPr="000D0B87">
        <w:rPr>
          <w:color w:val="000000" w:themeColor="text1"/>
          <w:sz w:val="22"/>
          <w:szCs w:val="22"/>
        </w:rPr>
        <w:t xml:space="preserve"> erläuterten ihre Vertriebserfolge 2015 und die zugrunde liegenden strategischen Vertriebsaktivitäten für die verschiedenen Geschäftskundensegmente. Abschließend warf Marketing </w:t>
      </w:r>
      <w:proofErr w:type="spellStart"/>
      <w:r w:rsidRPr="000D0B87">
        <w:rPr>
          <w:color w:val="000000" w:themeColor="text1"/>
          <w:sz w:val="22"/>
          <w:szCs w:val="22"/>
        </w:rPr>
        <w:t>Director</w:t>
      </w:r>
      <w:proofErr w:type="spellEnd"/>
      <w:r w:rsidRPr="000D0B87">
        <w:rPr>
          <w:color w:val="000000" w:themeColor="text1"/>
          <w:sz w:val="22"/>
          <w:szCs w:val="22"/>
        </w:rPr>
        <w:t xml:space="preserve"> Martin Bock einen Blick in die Entwicklung der einzelnen Warengruppen in 2015 und stellte die Aktionsschwerpunkte im Marketing für das Jahr 2016 vor.</w:t>
      </w:r>
    </w:p>
    <w:p w:rsidR="000D0B87" w:rsidRPr="000D0B87" w:rsidRDefault="000D0B87" w:rsidP="000D0B87">
      <w:pPr>
        <w:pStyle w:val="NurText"/>
        <w:ind w:left="-450"/>
        <w:rPr>
          <w:color w:val="000000" w:themeColor="text1"/>
          <w:sz w:val="22"/>
          <w:szCs w:val="22"/>
        </w:rPr>
      </w:pPr>
    </w:p>
    <w:p w:rsidR="000D0B87" w:rsidRPr="000D0B87" w:rsidRDefault="000D0B87" w:rsidP="000D0B87">
      <w:pPr>
        <w:pStyle w:val="NurText"/>
        <w:ind w:left="-450"/>
        <w:rPr>
          <w:color w:val="000000" w:themeColor="text1"/>
          <w:sz w:val="22"/>
          <w:szCs w:val="22"/>
        </w:rPr>
      </w:pPr>
      <w:r w:rsidRPr="000D0B87">
        <w:rPr>
          <w:color w:val="000000" w:themeColor="text1"/>
          <w:sz w:val="22"/>
          <w:szCs w:val="22"/>
        </w:rPr>
        <w:t xml:space="preserve">Krönender Abschluss der Veranstaltung war die Auszeichnung der besten </w:t>
      </w:r>
      <w:proofErr w:type="spellStart"/>
      <w:r w:rsidRPr="000D0B87">
        <w:rPr>
          <w:color w:val="000000" w:themeColor="text1"/>
          <w:sz w:val="22"/>
          <w:szCs w:val="22"/>
        </w:rPr>
        <w:t>Lyreco</w:t>
      </w:r>
      <w:proofErr w:type="spellEnd"/>
      <w:r w:rsidRPr="000D0B87">
        <w:rPr>
          <w:color w:val="000000" w:themeColor="text1"/>
          <w:sz w:val="22"/>
          <w:szCs w:val="22"/>
        </w:rPr>
        <w:t xml:space="preserve"> Lieferanten 2015. Marc Gebauer und Martin Bock überreichten die Auszeichnungen an die stolzen Preisträger. „</w:t>
      </w:r>
      <w:r w:rsidRPr="00F81D68">
        <w:rPr>
          <w:b/>
          <w:color w:val="000000" w:themeColor="text1"/>
          <w:sz w:val="22"/>
          <w:szCs w:val="22"/>
        </w:rPr>
        <w:t>Für unser Geschäft ist es sehr wichtig, verlässliche, engagierte und leistungsstarke Partner zu haben, die unseren hohen Service-Anspruch genauso leben wie wir. Die heute ausgezeichneten Lieferantenpartner sind dafür hervorragende Beispiele. Herzlichen Glückwunsch!“ gratulierte Geschäftsführer Marc Gebauer.</w:t>
      </w:r>
    </w:p>
    <w:p w:rsidR="000D0B87" w:rsidRPr="000D0B87" w:rsidRDefault="000D0B87" w:rsidP="000D0B87">
      <w:pPr>
        <w:pStyle w:val="NurText"/>
        <w:ind w:left="-450"/>
        <w:rPr>
          <w:color w:val="000000" w:themeColor="text1"/>
          <w:sz w:val="22"/>
          <w:szCs w:val="22"/>
        </w:rPr>
      </w:pPr>
    </w:p>
    <w:p w:rsidR="000D0B87" w:rsidRPr="000D0B87" w:rsidRDefault="000D0B87" w:rsidP="000D0B87">
      <w:pPr>
        <w:pStyle w:val="NurText"/>
        <w:ind w:left="-450"/>
        <w:rPr>
          <w:color w:val="000000" w:themeColor="text1"/>
          <w:sz w:val="22"/>
          <w:szCs w:val="22"/>
        </w:rPr>
      </w:pPr>
      <w:r w:rsidRPr="000D0B87">
        <w:rPr>
          <w:color w:val="000000" w:themeColor="text1"/>
          <w:sz w:val="22"/>
          <w:szCs w:val="22"/>
        </w:rPr>
        <w:t>Das Lieferantenbewertungsprogramm SPIP (</w:t>
      </w:r>
      <w:proofErr w:type="spellStart"/>
      <w:r w:rsidRPr="000D0B87">
        <w:rPr>
          <w:color w:val="000000" w:themeColor="text1"/>
          <w:sz w:val="22"/>
          <w:szCs w:val="22"/>
        </w:rPr>
        <w:t>Supplier</w:t>
      </w:r>
      <w:proofErr w:type="spellEnd"/>
      <w:r w:rsidRPr="000D0B87">
        <w:rPr>
          <w:color w:val="000000" w:themeColor="text1"/>
          <w:sz w:val="22"/>
          <w:szCs w:val="22"/>
        </w:rPr>
        <w:t xml:space="preserve"> Performance </w:t>
      </w:r>
      <w:proofErr w:type="spellStart"/>
      <w:r w:rsidRPr="000D0B87">
        <w:rPr>
          <w:color w:val="000000" w:themeColor="text1"/>
          <w:sz w:val="22"/>
          <w:szCs w:val="22"/>
        </w:rPr>
        <w:t>Improvement</w:t>
      </w:r>
      <w:proofErr w:type="spellEnd"/>
      <w:r w:rsidRPr="000D0B87">
        <w:rPr>
          <w:color w:val="000000" w:themeColor="text1"/>
          <w:sz w:val="22"/>
          <w:szCs w:val="22"/>
        </w:rPr>
        <w:t xml:space="preserve"> Program), das auf nationaler und internationaler Ebene durchgeführt wird, beurteilt unter anderem gemeinsam umgesetzte Marketingmaßnahmen, aber auch die generelle Logistikperformance. Ziel des Programms ist es, Stärken und Schwächen in der Zusammenarbeit mit </w:t>
      </w:r>
      <w:proofErr w:type="spellStart"/>
      <w:r w:rsidRPr="000D0B87">
        <w:rPr>
          <w:color w:val="000000" w:themeColor="text1"/>
          <w:sz w:val="22"/>
          <w:szCs w:val="22"/>
        </w:rPr>
        <w:t>Lyreco</w:t>
      </w:r>
      <w:proofErr w:type="spellEnd"/>
      <w:r w:rsidRPr="000D0B87">
        <w:rPr>
          <w:color w:val="000000" w:themeColor="text1"/>
          <w:sz w:val="22"/>
          <w:szCs w:val="22"/>
        </w:rPr>
        <w:t xml:space="preserve"> aufzuzeigen. Die detaillierten Bewertungskriterien ermöglichen den Lieferanten gezielt </w:t>
      </w:r>
      <w:proofErr w:type="spellStart"/>
      <w:r w:rsidRPr="000D0B87">
        <w:rPr>
          <w:color w:val="000000" w:themeColor="text1"/>
          <w:sz w:val="22"/>
          <w:szCs w:val="22"/>
        </w:rPr>
        <w:t>Optimierungen</w:t>
      </w:r>
      <w:proofErr w:type="spellEnd"/>
      <w:r w:rsidRPr="000D0B87">
        <w:rPr>
          <w:color w:val="000000" w:themeColor="text1"/>
          <w:sz w:val="22"/>
          <w:szCs w:val="22"/>
        </w:rPr>
        <w:t xml:space="preserve"> einzuleiten, von denen letztlich auch die gemeinsamen Kunden profitieren.</w:t>
      </w:r>
    </w:p>
    <w:p w:rsidR="000D0B87" w:rsidRPr="000D0B87" w:rsidRDefault="000D0B87" w:rsidP="000D0B87">
      <w:pPr>
        <w:pStyle w:val="NurText"/>
        <w:ind w:left="-450"/>
        <w:rPr>
          <w:color w:val="000000" w:themeColor="text1"/>
          <w:sz w:val="22"/>
          <w:szCs w:val="22"/>
        </w:rPr>
      </w:pPr>
    </w:p>
    <w:p w:rsidR="000D0B87" w:rsidRDefault="000D0B87">
      <w:pPr>
        <w:rPr>
          <w:color w:val="000000" w:themeColor="text1"/>
          <w:szCs w:val="22"/>
          <w:lang w:eastAsia="en-US"/>
        </w:rPr>
      </w:pPr>
      <w:r>
        <w:rPr>
          <w:color w:val="000000" w:themeColor="text1"/>
          <w:szCs w:val="22"/>
        </w:rPr>
        <w:br w:type="page"/>
      </w:r>
    </w:p>
    <w:p w:rsidR="00F81D68" w:rsidRDefault="00F81D68" w:rsidP="000D0B87">
      <w:pPr>
        <w:pStyle w:val="NurText"/>
        <w:ind w:left="-450"/>
        <w:rPr>
          <w:color w:val="000000" w:themeColor="text1"/>
          <w:sz w:val="22"/>
          <w:szCs w:val="22"/>
        </w:rPr>
      </w:pPr>
    </w:p>
    <w:p w:rsidR="000D0B87" w:rsidRPr="000D0B87" w:rsidRDefault="000D0B87" w:rsidP="000D0B87">
      <w:pPr>
        <w:pStyle w:val="NurText"/>
        <w:ind w:left="-450"/>
        <w:rPr>
          <w:color w:val="000000" w:themeColor="text1"/>
          <w:sz w:val="22"/>
          <w:szCs w:val="22"/>
        </w:rPr>
      </w:pPr>
      <w:r w:rsidRPr="000D0B87">
        <w:rPr>
          <w:color w:val="000000" w:themeColor="text1"/>
          <w:sz w:val="22"/>
          <w:szCs w:val="22"/>
        </w:rPr>
        <w:t xml:space="preserve">Für das Jahr 2015 konnten 7 von insgesamt </w:t>
      </w:r>
      <w:r>
        <w:rPr>
          <w:color w:val="000000" w:themeColor="text1"/>
          <w:sz w:val="22"/>
          <w:szCs w:val="22"/>
        </w:rPr>
        <w:t>132</w:t>
      </w:r>
      <w:r w:rsidRPr="000D0B87">
        <w:rPr>
          <w:color w:val="000000" w:themeColor="text1"/>
          <w:sz w:val="22"/>
          <w:szCs w:val="22"/>
        </w:rPr>
        <w:t xml:space="preserve"> Katalog-Lieferanten die begehrt</w:t>
      </w:r>
      <w:r w:rsidR="001D0C29">
        <w:rPr>
          <w:color w:val="000000" w:themeColor="text1"/>
          <w:sz w:val="22"/>
          <w:szCs w:val="22"/>
        </w:rPr>
        <w:t>e Trophäe mit nach Hause nehmen.</w:t>
      </w:r>
    </w:p>
    <w:p w:rsidR="000D0B87" w:rsidRPr="000D0B87" w:rsidRDefault="000D0B87" w:rsidP="000D0B87">
      <w:pPr>
        <w:pStyle w:val="NurText"/>
        <w:ind w:left="-450"/>
        <w:rPr>
          <w:color w:val="000000" w:themeColor="text1"/>
          <w:sz w:val="22"/>
          <w:szCs w:val="22"/>
        </w:rPr>
      </w:pPr>
    </w:p>
    <w:p w:rsidR="000D0B87" w:rsidRPr="000D0B87" w:rsidRDefault="000D0B87" w:rsidP="000D0B87">
      <w:pPr>
        <w:pStyle w:val="NurText"/>
        <w:ind w:left="-450"/>
        <w:rPr>
          <w:b/>
          <w:color w:val="000000" w:themeColor="text1"/>
          <w:sz w:val="22"/>
          <w:szCs w:val="22"/>
        </w:rPr>
      </w:pPr>
      <w:r w:rsidRPr="000D0B87">
        <w:rPr>
          <w:b/>
          <w:color w:val="000000" w:themeColor="text1"/>
          <w:sz w:val="22"/>
          <w:szCs w:val="22"/>
        </w:rPr>
        <w:t xml:space="preserve">Die </w:t>
      </w:r>
      <w:r>
        <w:rPr>
          <w:b/>
          <w:color w:val="000000" w:themeColor="text1"/>
          <w:sz w:val="22"/>
          <w:szCs w:val="22"/>
        </w:rPr>
        <w:t xml:space="preserve">besten </w:t>
      </w:r>
      <w:proofErr w:type="spellStart"/>
      <w:r>
        <w:rPr>
          <w:b/>
          <w:color w:val="000000" w:themeColor="text1"/>
          <w:sz w:val="22"/>
          <w:szCs w:val="22"/>
        </w:rPr>
        <w:t>Lyreco</w:t>
      </w:r>
      <w:proofErr w:type="spellEnd"/>
      <w:r>
        <w:rPr>
          <w:b/>
          <w:color w:val="000000" w:themeColor="text1"/>
          <w:sz w:val="22"/>
          <w:szCs w:val="22"/>
        </w:rPr>
        <w:t xml:space="preserve"> Lieferanten</w:t>
      </w:r>
      <w:r w:rsidRPr="000D0B87">
        <w:rPr>
          <w:b/>
          <w:color w:val="000000" w:themeColor="text1"/>
          <w:sz w:val="22"/>
          <w:szCs w:val="22"/>
        </w:rPr>
        <w:t xml:space="preserve"> 2015</w:t>
      </w:r>
    </w:p>
    <w:p w:rsidR="000D0B87" w:rsidRDefault="000D0B87" w:rsidP="000D0B87">
      <w:pPr>
        <w:pStyle w:val="NurText"/>
        <w:ind w:left="-450"/>
        <w:rPr>
          <w:color w:val="000000" w:themeColor="text1"/>
          <w:sz w:val="22"/>
          <w:szCs w:val="22"/>
        </w:rPr>
      </w:pPr>
    </w:p>
    <w:p w:rsidR="004D4E1D" w:rsidRDefault="000D0B87" w:rsidP="000D0B87">
      <w:pPr>
        <w:pStyle w:val="NurText"/>
        <w:ind w:left="-450"/>
        <w:rPr>
          <w:color w:val="000000" w:themeColor="text1"/>
          <w:sz w:val="22"/>
          <w:szCs w:val="22"/>
        </w:rPr>
      </w:pPr>
      <w:r>
        <w:rPr>
          <w:color w:val="000000" w:themeColor="text1"/>
          <w:sz w:val="22"/>
          <w:szCs w:val="22"/>
        </w:rPr>
        <w:t xml:space="preserve">Kategorie GOP: </w:t>
      </w:r>
      <w:r w:rsidRPr="000D0B87">
        <w:rPr>
          <w:color w:val="000000" w:themeColor="text1"/>
          <w:sz w:val="22"/>
          <w:szCs w:val="22"/>
        </w:rPr>
        <w:t>D</w:t>
      </w:r>
      <w:r w:rsidR="004D4E1D">
        <w:rPr>
          <w:color w:val="000000" w:themeColor="text1"/>
          <w:sz w:val="22"/>
          <w:szCs w:val="22"/>
        </w:rPr>
        <w:t>URABLE HUNKE &amp; JOCHHEIM GMBH &amp; Co. KG</w:t>
      </w:r>
    </w:p>
    <w:p w:rsidR="000D0B87" w:rsidRPr="000D0B87" w:rsidRDefault="000D0B87" w:rsidP="000D0B87">
      <w:pPr>
        <w:pStyle w:val="NurText"/>
        <w:ind w:left="-450"/>
        <w:rPr>
          <w:color w:val="000000" w:themeColor="text1"/>
          <w:sz w:val="22"/>
          <w:szCs w:val="22"/>
        </w:rPr>
      </w:pPr>
      <w:r>
        <w:rPr>
          <w:color w:val="000000" w:themeColor="text1"/>
          <w:sz w:val="22"/>
          <w:szCs w:val="22"/>
        </w:rPr>
        <w:t xml:space="preserve">Kategorie </w:t>
      </w:r>
      <w:r w:rsidR="004D4E1D">
        <w:rPr>
          <w:color w:val="000000" w:themeColor="text1"/>
          <w:sz w:val="22"/>
          <w:szCs w:val="22"/>
        </w:rPr>
        <w:t xml:space="preserve">EOS: </w:t>
      </w:r>
      <w:proofErr w:type="spellStart"/>
      <w:r w:rsidR="004D4E1D">
        <w:rPr>
          <w:color w:val="000000" w:themeColor="text1"/>
          <w:sz w:val="22"/>
          <w:szCs w:val="22"/>
        </w:rPr>
        <w:t>Turbon</w:t>
      </w:r>
      <w:proofErr w:type="spellEnd"/>
      <w:r w:rsidR="004D4E1D">
        <w:rPr>
          <w:color w:val="000000" w:themeColor="text1"/>
          <w:sz w:val="22"/>
          <w:szCs w:val="22"/>
        </w:rPr>
        <w:t xml:space="preserve"> Europe GmbH</w:t>
      </w:r>
    </w:p>
    <w:p w:rsidR="000D0B87" w:rsidRPr="000D0B87" w:rsidRDefault="000D0B87" w:rsidP="000D0B87">
      <w:pPr>
        <w:pStyle w:val="NurText"/>
        <w:ind w:left="-450"/>
        <w:rPr>
          <w:color w:val="000000" w:themeColor="text1"/>
          <w:sz w:val="22"/>
          <w:szCs w:val="22"/>
        </w:rPr>
      </w:pPr>
      <w:r>
        <w:rPr>
          <w:color w:val="000000" w:themeColor="text1"/>
          <w:sz w:val="22"/>
          <w:szCs w:val="22"/>
        </w:rPr>
        <w:t xml:space="preserve">Kategorie </w:t>
      </w:r>
      <w:r w:rsidR="004D4E1D">
        <w:rPr>
          <w:color w:val="000000" w:themeColor="text1"/>
          <w:sz w:val="22"/>
          <w:szCs w:val="22"/>
        </w:rPr>
        <w:t>Paper:</w:t>
      </w:r>
      <w:r w:rsidRPr="000D0B87">
        <w:rPr>
          <w:color w:val="000000" w:themeColor="text1"/>
          <w:sz w:val="22"/>
          <w:szCs w:val="22"/>
        </w:rPr>
        <w:t xml:space="preserve"> </w:t>
      </w:r>
      <w:proofErr w:type="spellStart"/>
      <w:r w:rsidR="004D4E1D" w:rsidRPr="004D4E1D">
        <w:rPr>
          <w:color w:val="000000" w:themeColor="text1"/>
          <w:sz w:val="22"/>
          <w:szCs w:val="22"/>
        </w:rPr>
        <w:t>Dinkhauser</w:t>
      </w:r>
      <w:proofErr w:type="spellEnd"/>
      <w:r w:rsidR="004D4E1D" w:rsidRPr="004D4E1D">
        <w:rPr>
          <w:color w:val="000000" w:themeColor="text1"/>
          <w:sz w:val="22"/>
          <w:szCs w:val="22"/>
        </w:rPr>
        <w:t xml:space="preserve"> Kartonagen Vertriebs-GmbH</w:t>
      </w:r>
    </w:p>
    <w:p w:rsidR="000D0B87" w:rsidRPr="000D0B87" w:rsidRDefault="000D0B87" w:rsidP="000D0B87">
      <w:pPr>
        <w:pStyle w:val="NurText"/>
        <w:ind w:left="-450"/>
        <w:rPr>
          <w:color w:val="000000" w:themeColor="text1"/>
          <w:sz w:val="22"/>
          <w:szCs w:val="22"/>
        </w:rPr>
      </w:pPr>
      <w:r>
        <w:rPr>
          <w:color w:val="000000" w:themeColor="text1"/>
          <w:sz w:val="22"/>
          <w:szCs w:val="22"/>
        </w:rPr>
        <w:t xml:space="preserve">Kategorie </w:t>
      </w:r>
      <w:proofErr w:type="spellStart"/>
      <w:r w:rsidR="004D4E1D">
        <w:rPr>
          <w:color w:val="000000" w:themeColor="text1"/>
          <w:sz w:val="22"/>
          <w:szCs w:val="22"/>
        </w:rPr>
        <w:t>Workplace</w:t>
      </w:r>
      <w:proofErr w:type="spellEnd"/>
      <w:r w:rsidR="004D4E1D">
        <w:rPr>
          <w:color w:val="000000" w:themeColor="text1"/>
          <w:sz w:val="22"/>
          <w:szCs w:val="22"/>
        </w:rPr>
        <w:t xml:space="preserve">: </w:t>
      </w:r>
      <w:proofErr w:type="spellStart"/>
      <w:r w:rsidR="004D4E1D">
        <w:rPr>
          <w:color w:val="000000" w:themeColor="text1"/>
          <w:sz w:val="22"/>
          <w:szCs w:val="22"/>
        </w:rPr>
        <w:t>Duni</w:t>
      </w:r>
      <w:proofErr w:type="spellEnd"/>
      <w:r w:rsidR="004D4E1D">
        <w:rPr>
          <w:color w:val="000000" w:themeColor="text1"/>
          <w:sz w:val="22"/>
          <w:szCs w:val="22"/>
        </w:rPr>
        <w:t xml:space="preserve"> GmbH</w:t>
      </w:r>
    </w:p>
    <w:p w:rsidR="000D0B87" w:rsidRPr="000D0B87" w:rsidRDefault="000D0B87" w:rsidP="000D0B87">
      <w:pPr>
        <w:pStyle w:val="NurText"/>
        <w:ind w:left="-450"/>
        <w:rPr>
          <w:color w:val="000000" w:themeColor="text1"/>
          <w:sz w:val="22"/>
          <w:szCs w:val="22"/>
        </w:rPr>
      </w:pPr>
      <w:r>
        <w:rPr>
          <w:color w:val="000000" w:themeColor="text1"/>
          <w:sz w:val="22"/>
          <w:szCs w:val="22"/>
        </w:rPr>
        <w:t xml:space="preserve">Kategorie </w:t>
      </w:r>
      <w:r w:rsidRPr="000D0B87">
        <w:rPr>
          <w:color w:val="000000" w:themeColor="text1"/>
          <w:sz w:val="22"/>
          <w:szCs w:val="22"/>
        </w:rPr>
        <w:t>Logistik</w:t>
      </w:r>
      <w:r w:rsidR="004D4E1D">
        <w:rPr>
          <w:color w:val="000000" w:themeColor="text1"/>
          <w:sz w:val="22"/>
          <w:szCs w:val="22"/>
        </w:rPr>
        <w:t xml:space="preserve"> &gt;35 SKU: Schneider </w:t>
      </w:r>
      <w:proofErr w:type="spellStart"/>
      <w:r w:rsidR="004D4E1D">
        <w:rPr>
          <w:color w:val="000000" w:themeColor="text1"/>
          <w:sz w:val="22"/>
          <w:szCs w:val="22"/>
        </w:rPr>
        <w:t>Novus</w:t>
      </w:r>
      <w:proofErr w:type="spellEnd"/>
      <w:r w:rsidR="004D4E1D">
        <w:rPr>
          <w:color w:val="000000" w:themeColor="text1"/>
          <w:sz w:val="22"/>
          <w:szCs w:val="22"/>
        </w:rPr>
        <w:t xml:space="preserve"> Vertriebs GmbH</w:t>
      </w:r>
    </w:p>
    <w:p w:rsidR="001D0C29" w:rsidRPr="001D0C29" w:rsidRDefault="000D0B87" w:rsidP="000D0B87">
      <w:pPr>
        <w:pStyle w:val="NurText"/>
        <w:ind w:left="-450"/>
        <w:rPr>
          <w:color w:val="000000" w:themeColor="text1"/>
          <w:sz w:val="22"/>
          <w:szCs w:val="22"/>
          <w:lang w:val="en-US"/>
        </w:rPr>
      </w:pPr>
      <w:proofErr w:type="spellStart"/>
      <w:r w:rsidRPr="000D0B87">
        <w:rPr>
          <w:color w:val="000000" w:themeColor="text1"/>
          <w:sz w:val="22"/>
          <w:szCs w:val="22"/>
          <w:lang w:val="en-US"/>
        </w:rPr>
        <w:t>Kategorie</w:t>
      </w:r>
      <w:proofErr w:type="spellEnd"/>
      <w:r w:rsidRPr="000D0B87">
        <w:rPr>
          <w:color w:val="000000" w:themeColor="text1"/>
          <w:sz w:val="22"/>
          <w:szCs w:val="22"/>
          <w:lang w:val="en-US"/>
        </w:rPr>
        <w:t xml:space="preserve"> </w:t>
      </w:r>
      <w:proofErr w:type="spellStart"/>
      <w:r w:rsidRPr="000D0B87">
        <w:rPr>
          <w:color w:val="000000" w:themeColor="text1"/>
          <w:sz w:val="22"/>
          <w:szCs w:val="22"/>
          <w:lang w:val="en-US"/>
        </w:rPr>
        <w:t>Lo</w:t>
      </w:r>
      <w:r w:rsidR="004D4E1D">
        <w:rPr>
          <w:color w:val="000000" w:themeColor="text1"/>
          <w:sz w:val="22"/>
          <w:szCs w:val="22"/>
          <w:lang w:val="en-US"/>
        </w:rPr>
        <w:t>gistik</w:t>
      </w:r>
      <w:proofErr w:type="spellEnd"/>
      <w:r w:rsidR="004D4E1D">
        <w:rPr>
          <w:color w:val="000000" w:themeColor="text1"/>
          <w:sz w:val="22"/>
          <w:szCs w:val="22"/>
          <w:lang w:val="en-US"/>
        </w:rPr>
        <w:t xml:space="preserve"> &lt;35 SKU: </w:t>
      </w:r>
      <w:r w:rsidR="001D0C29" w:rsidRPr="00B2179B">
        <w:rPr>
          <w:color w:val="000000" w:themeColor="text1"/>
          <w:sz w:val="22"/>
          <w:szCs w:val="22"/>
          <w:lang w:val="en-US"/>
        </w:rPr>
        <w:t>Speech Processing Solutions Germany GmbH</w:t>
      </w:r>
      <w:r w:rsidR="001D0C29" w:rsidRPr="001D0C29">
        <w:rPr>
          <w:color w:val="000000" w:themeColor="text1"/>
          <w:sz w:val="22"/>
          <w:szCs w:val="22"/>
          <w:lang w:val="en-US"/>
        </w:rPr>
        <w:t xml:space="preserve"> </w:t>
      </w:r>
    </w:p>
    <w:p w:rsidR="000D0B87" w:rsidRPr="000D0B87" w:rsidRDefault="000D0B87" w:rsidP="000D0B87">
      <w:pPr>
        <w:pStyle w:val="NurText"/>
        <w:ind w:left="-450"/>
        <w:rPr>
          <w:color w:val="000000" w:themeColor="text1"/>
          <w:sz w:val="22"/>
          <w:szCs w:val="22"/>
        </w:rPr>
      </w:pPr>
      <w:r>
        <w:rPr>
          <w:color w:val="000000" w:themeColor="text1"/>
          <w:sz w:val="22"/>
          <w:szCs w:val="22"/>
        </w:rPr>
        <w:t xml:space="preserve">Kategorie </w:t>
      </w:r>
      <w:r w:rsidR="004D4E1D">
        <w:rPr>
          <w:color w:val="000000" w:themeColor="text1"/>
          <w:sz w:val="22"/>
          <w:szCs w:val="22"/>
        </w:rPr>
        <w:t xml:space="preserve">Marketing: </w:t>
      </w:r>
      <w:r w:rsidR="001D0C29" w:rsidRPr="000D0B87">
        <w:rPr>
          <w:color w:val="000000" w:themeColor="text1"/>
          <w:sz w:val="22"/>
          <w:szCs w:val="22"/>
        </w:rPr>
        <w:t>D</w:t>
      </w:r>
      <w:r w:rsidR="001D0C29">
        <w:rPr>
          <w:color w:val="000000" w:themeColor="text1"/>
          <w:sz w:val="22"/>
          <w:szCs w:val="22"/>
        </w:rPr>
        <w:t>URABLE HUNKE &amp; JOCHHEIM GMBH &amp; Co. KG</w:t>
      </w:r>
    </w:p>
    <w:p w:rsidR="000D0B87" w:rsidRDefault="000D0B87" w:rsidP="000D0B87">
      <w:pPr>
        <w:pStyle w:val="NurText"/>
        <w:ind w:left="-450"/>
      </w:pPr>
    </w:p>
    <w:p w:rsidR="001D0C29" w:rsidRDefault="001D0C29" w:rsidP="000D0B87">
      <w:pPr>
        <w:pStyle w:val="NurText"/>
        <w:ind w:left="-450"/>
      </w:pPr>
    </w:p>
    <w:p w:rsidR="001D0C29" w:rsidRDefault="001D0C29" w:rsidP="000D0B87">
      <w:pPr>
        <w:pStyle w:val="NurText"/>
        <w:ind w:left="-450"/>
      </w:pPr>
    </w:p>
    <w:p w:rsidR="002A7B6D" w:rsidRPr="002A7B6D" w:rsidRDefault="002A7B6D" w:rsidP="002A7B6D">
      <w:pPr>
        <w:pStyle w:val="Textkrper"/>
        <w:spacing w:line="276" w:lineRule="auto"/>
        <w:ind w:left="-450"/>
        <w:jc w:val="both"/>
        <w:rPr>
          <w:b/>
          <w:i/>
        </w:rPr>
      </w:pPr>
      <w:r w:rsidRPr="002A7B6D">
        <w:rPr>
          <w:b/>
        </w:rPr>
        <w:t>Über Lyreco</w:t>
      </w:r>
    </w:p>
    <w:p w:rsidR="002A7B6D" w:rsidRPr="00ED7340" w:rsidRDefault="002A7B6D" w:rsidP="001D0C29">
      <w:pPr>
        <w:pStyle w:val="StandardWeb"/>
        <w:spacing w:before="0" w:beforeAutospacing="0" w:line="276" w:lineRule="auto"/>
        <w:ind w:left="-450"/>
        <w:rPr>
          <w:rFonts w:ascii="Arial" w:eastAsia="MS Mincho" w:hAnsi="Arial" w:cs="Arial"/>
          <w:sz w:val="20"/>
          <w:szCs w:val="20"/>
          <w:lang w:val="nl-NL" w:eastAsia="nl-NL"/>
        </w:rPr>
      </w:pPr>
      <w:r w:rsidRPr="00ED7340">
        <w:rPr>
          <w:rFonts w:ascii="Arial" w:eastAsia="MS Mincho" w:hAnsi="Arial" w:cs="Arial"/>
          <w:sz w:val="20"/>
          <w:szCs w:val="20"/>
          <w:lang w:val="nl-NL" w:eastAsia="nl-NL"/>
        </w:rPr>
        <w:t>Lyreco ist ein in Privatbesitz befindliches Unternehmen und führender Anbieter von Büro- und Arbeitsplatzlösungen im B-to-B-Bereich. Mit weltweit 10.000 Mitarbeitern, davon über 4.500 Vertriebsmitarbeitern, liegt der Fokus des Unternehmens auf Kundenservice, Logistik und Vertriebsexzellenz. Die internationale Präsenz umfasst 26 Länder auf 4 Kontinenten. Lyreco ist nicht nur Marktführer in Europa, sondern auch in Australien und Asien präsent. Die Gruppe erwirtschaftete Umsätze in Höhe von über 2 Mrd. EUR in 2014. Werden die Partner dazu gerechnet, deckt Lyreco aktuell 42 Länder auf 4 Kontinenten ab.</w:t>
      </w:r>
    </w:p>
    <w:p w:rsidR="002A7B6D" w:rsidRPr="002A7B6D" w:rsidRDefault="002A7B6D" w:rsidP="002A7B6D">
      <w:pPr>
        <w:pStyle w:val="StandardWeb"/>
        <w:spacing w:before="0" w:beforeAutospacing="0" w:after="0" w:afterAutospacing="0" w:line="276" w:lineRule="auto"/>
        <w:ind w:left="-450"/>
        <w:rPr>
          <w:rFonts w:ascii="Arial" w:hAnsi="Arial" w:cs="Arial"/>
          <w:color w:val="000000" w:themeColor="text1"/>
          <w:sz w:val="20"/>
          <w:szCs w:val="20"/>
        </w:rPr>
      </w:pPr>
      <w:r w:rsidRPr="002A7B6D">
        <w:rPr>
          <w:rFonts w:ascii="Arial" w:hAnsi="Arial" w:cs="Arial"/>
          <w:color w:val="000000" w:themeColor="text1"/>
          <w:sz w:val="20"/>
          <w:szCs w:val="20"/>
        </w:rPr>
        <w:t xml:space="preserve">Die Vertriebspartner von </w:t>
      </w:r>
      <w:proofErr w:type="spellStart"/>
      <w:r w:rsidRPr="002A7B6D">
        <w:rPr>
          <w:rFonts w:ascii="Arial" w:hAnsi="Arial" w:cs="Arial"/>
          <w:color w:val="000000" w:themeColor="text1"/>
          <w:sz w:val="20"/>
          <w:szCs w:val="20"/>
        </w:rPr>
        <w:t>Lyreco</w:t>
      </w:r>
      <w:proofErr w:type="spellEnd"/>
      <w:r w:rsidRPr="002A7B6D">
        <w:rPr>
          <w:rFonts w:ascii="Arial" w:hAnsi="Arial" w:cs="Arial"/>
          <w:color w:val="000000" w:themeColor="text1"/>
          <w:sz w:val="20"/>
          <w:szCs w:val="20"/>
        </w:rPr>
        <w:t> sind in</w:t>
      </w:r>
    </w:p>
    <w:p w:rsidR="002A7B6D" w:rsidRPr="002A7B6D" w:rsidRDefault="002A7B6D" w:rsidP="000A075B">
      <w:pPr>
        <w:pStyle w:val="StandardWeb"/>
        <w:numPr>
          <w:ilvl w:val="0"/>
          <w:numId w:val="8"/>
        </w:numPr>
        <w:spacing w:before="0" w:beforeAutospacing="0" w:after="0" w:afterAutospacing="0" w:line="276" w:lineRule="auto"/>
        <w:ind w:left="0" w:hanging="450"/>
        <w:rPr>
          <w:rFonts w:ascii="Arial" w:hAnsi="Arial" w:cs="Arial"/>
          <w:color w:val="000000" w:themeColor="text1"/>
          <w:sz w:val="20"/>
          <w:szCs w:val="20"/>
        </w:rPr>
      </w:pPr>
      <w:r w:rsidRPr="00ED7340">
        <w:rPr>
          <w:rFonts w:ascii="Arial" w:hAnsi="Arial" w:cs="Arial"/>
          <w:b/>
          <w:color w:val="000000" w:themeColor="text1"/>
          <w:sz w:val="20"/>
          <w:szCs w:val="20"/>
        </w:rPr>
        <w:t>Amerika</w:t>
      </w:r>
      <w:r w:rsidRPr="002A7B6D">
        <w:rPr>
          <w:rFonts w:ascii="Arial" w:hAnsi="Arial" w:cs="Arial"/>
          <w:color w:val="000000" w:themeColor="text1"/>
          <w:sz w:val="20"/>
          <w:szCs w:val="20"/>
        </w:rPr>
        <w:t xml:space="preserve">: INFORSHOP (Brasilien), MARKEN (Argentinien), W.B. MASON (USA), </w:t>
      </w:r>
      <w:r w:rsidRPr="002A7B6D">
        <w:rPr>
          <w:rFonts w:ascii="Arial" w:hAnsi="Arial" w:cs="Arial"/>
          <w:color w:val="000000" w:themeColor="text1"/>
          <w:sz w:val="20"/>
          <w:szCs w:val="20"/>
        </w:rPr>
        <w:br/>
        <w:t xml:space="preserve">NOVEXCO (Kanada), </w:t>
      </w:r>
      <w:proofErr w:type="spellStart"/>
      <w:r w:rsidRPr="002A7B6D">
        <w:rPr>
          <w:rFonts w:ascii="Arial" w:hAnsi="Arial" w:cs="Arial"/>
          <w:color w:val="000000" w:themeColor="text1"/>
          <w:sz w:val="20"/>
          <w:szCs w:val="20"/>
        </w:rPr>
        <w:t>Principado</w:t>
      </w:r>
      <w:proofErr w:type="spellEnd"/>
      <w:r w:rsidRPr="002A7B6D">
        <w:rPr>
          <w:rFonts w:ascii="Arial" w:hAnsi="Arial" w:cs="Arial"/>
          <w:color w:val="000000" w:themeColor="text1"/>
          <w:sz w:val="20"/>
          <w:szCs w:val="20"/>
        </w:rPr>
        <w:t xml:space="preserve"> (Mexiko)</w:t>
      </w:r>
    </w:p>
    <w:p w:rsidR="002A7B6D" w:rsidRPr="002A7B6D" w:rsidRDefault="002A7B6D" w:rsidP="000A075B">
      <w:pPr>
        <w:pStyle w:val="StandardWeb"/>
        <w:numPr>
          <w:ilvl w:val="0"/>
          <w:numId w:val="8"/>
        </w:numPr>
        <w:spacing w:before="0" w:beforeAutospacing="0" w:after="0" w:afterAutospacing="0" w:line="276" w:lineRule="auto"/>
        <w:ind w:left="0" w:hanging="450"/>
        <w:rPr>
          <w:rFonts w:ascii="Arial" w:hAnsi="Arial" w:cs="Arial"/>
          <w:color w:val="000000" w:themeColor="text1"/>
          <w:sz w:val="20"/>
          <w:szCs w:val="20"/>
        </w:rPr>
      </w:pPr>
      <w:r w:rsidRPr="00ED7340">
        <w:rPr>
          <w:rFonts w:ascii="Arial" w:hAnsi="Arial" w:cs="Arial"/>
          <w:b/>
          <w:color w:val="000000" w:themeColor="text1"/>
          <w:sz w:val="20"/>
          <w:szCs w:val="20"/>
        </w:rPr>
        <w:t>Asien</w:t>
      </w:r>
      <w:r w:rsidRPr="002A7B6D">
        <w:rPr>
          <w:rFonts w:ascii="Arial" w:hAnsi="Arial" w:cs="Arial"/>
          <w:color w:val="000000" w:themeColor="text1"/>
          <w:sz w:val="20"/>
          <w:szCs w:val="20"/>
        </w:rPr>
        <w:t>: ASKUL (Japan), COMIX (China), BENIR E-STORE SOLUTIONS (Indien), OFFICEPRO (Taiwan)</w:t>
      </w:r>
    </w:p>
    <w:p w:rsidR="002A7B6D" w:rsidRPr="002A7B6D" w:rsidRDefault="002A7B6D" w:rsidP="000A075B">
      <w:pPr>
        <w:pStyle w:val="StandardWeb"/>
        <w:numPr>
          <w:ilvl w:val="0"/>
          <w:numId w:val="8"/>
        </w:numPr>
        <w:spacing w:before="0" w:beforeAutospacing="0" w:after="0" w:afterAutospacing="0" w:line="276" w:lineRule="auto"/>
        <w:ind w:left="0" w:hanging="450"/>
        <w:rPr>
          <w:rFonts w:ascii="Arial" w:hAnsi="Arial" w:cs="Arial"/>
          <w:color w:val="000000" w:themeColor="text1"/>
          <w:sz w:val="20"/>
          <w:szCs w:val="20"/>
        </w:rPr>
      </w:pPr>
      <w:r w:rsidRPr="00ED7340">
        <w:rPr>
          <w:rFonts w:ascii="Arial" w:hAnsi="Arial" w:cs="Arial"/>
          <w:b/>
          <w:color w:val="000000" w:themeColor="text1"/>
          <w:sz w:val="20"/>
          <w:szCs w:val="20"/>
        </w:rPr>
        <w:t>Europa</w:t>
      </w:r>
      <w:r w:rsidRPr="002A7B6D">
        <w:rPr>
          <w:rFonts w:ascii="Arial" w:hAnsi="Arial" w:cs="Arial"/>
          <w:color w:val="000000" w:themeColor="text1"/>
          <w:sz w:val="20"/>
          <w:szCs w:val="20"/>
        </w:rPr>
        <w:t>: OFFICEMAG (Russland), RTC (Rumänien), AKOFFICE (Türkei), OFFICEDAY (Estland, Lettland und Litauen)</w:t>
      </w:r>
    </w:p>
    <w:p w:rsidR="00ED7340" w:rsidRDefault="002A7B6D" w:rsidP="00ED7340">
      <w:pPr>
        <w:pStyle w:val="StandardWeb"/>
        <w:numPr>
          <w:ilvl w:val="0"/>
          <w:numId w:val="8"/>
        </w:numPr>
        <w:spacing w:before="0" w:beforeAutospacing="0" w:after="0" w:afterAutospacing="0" w:line="276" w:lineRule="auto"/>
        <w:ind w:left="0" w:hanging="450"/>
        <w:rPr>
          <w:rFonts w:ascii="Arial" w:hAnsi="Arial" w:cs="Arial"/>
          <w:color w:val="000000" w:themeColor="text1"/>
          <w:sz w:val="20"/>
          <w:szCs w:val="20"/>
          <w:lang w:val="en-US"/>
        </w:rPr>
      </w:pPr>
      <w:proofErr w:type="spellStart"/>
      <w:r w:rsidRPr="00ED7340">
        <w:rPr>
          <w:rFonts w:ascii="Arial" w:hAnsi="Arial" w:cs="Arial"/>
          <w:b/>
          <w:color w:val="000000" w:themeColor="text1"/>
          <w:sz w:val="20"/>
          <w:szCs w:val="20"/>
          <w:lang w:val="en-US"/>
        </w:rPr>
        <w:t>Ozeanien</w:t>
      </w:r>
      <w:proofErr w:type="spellEnd"/>
      <w:r w:rsidRPr="002A7B6D">
        <w:rPr>
          <w:rFonts w:ascii="Arial" w:hAnsi="Arial" w:cs="Arial"/>
          <w:color w:val="000000" w:themeColor="text1"/>
          <w:sz w:val="20"/>
          <w:szCs w:val="20"/>
          <w:lang w:val="en-US"/>
        </w:rPr>
        <w:t>: OFFICE PRODUCTS DEPOT (</w:t>
      </w:r>
      <w:proofErr w:type="spellStart"/>
      <w:r w:rsidRPr="002A7B6D">
        <w:rPr>
          <w:rFonts w:ascii="Arial" w:hAnsi="Arial" w:cs="Arial"/>
          <w:color w:val="000000" w:themeColor="text1"/>
          <w:sz w:val="20"/>
          <w:szCs w:val="20"/>
          <w:lang w:val="en-US"/>
        </w:rPr>
        <w:t>Neuseeland</w:t>
      </w:r>
      <w:proofErr w:type="spellEnd"/>
      <w:r w:rsidRPr="002A7B6D">
        <w:rPr>
          <w:rFonts w:ascii="Arial" w:hAnsi="Arial" w:cs="Arial"/>
          <w:color w:val="000000" w:themeColor="text1"/>
          <w:sz w:val="20"/>
          <w:szCs w:val="20"/>
          <w:lang w:val="en-US"/>
        </w:rPr>
        <w:t>)</w:t>
      </w:r>
    </w:p>
    <w:p w:rsidR="00ED7340" w:rsidRPr="00E10E81" w:rsidRDefault="00ED7340" w:rsidP="00ED7340">
      <w:pPr>
        <w:pStyle w:val="StandardWeb"/>
        <w:spacing w:before="0" w:beforeAutospacing="0" w:after="0" w:afterAutospacing="0" w:line="276" w:lineRule="auto"/>
        <w:ind w:left="-450"/>
        <w:rPr>
          <w:rFonts w:ascii="Arial" w:hAnsi="Arial" w:cs="Arial"/>
          <w:color w:val="000000" w:themeColor="text1"/>
          <w:sz w:val="20"/>
          <w:szCs w:val="20"/>
          <w:lang w:val="en-US"/>
        </w:rPr>
      </w:pPr>
    </w:p>
    <w:p w:rsidR="002A7B6D" w:rsidRPr="00ED7340" w:rsidRDefault="002A7B6D" w:rsidP="00ED7340">
      <w:pPr>
        <w:pStyle w:val="StandardWeb"/>
        <w:spacing w:before="0" w:beforeAutospacing="0" w:after="0" w:afterAutospacing="0" w:line="276" w:lineRule="auto"/>
        <w:ind w:left="-450"/>
        <w:rPr>
          <w:rFonts w:ascii="Arial" w:hAnsi="Arial" w:cs="Arial"/>
          <w:color w:val="000000" w:themeColor="text1"/>
          <w:sz w:val="20"/>
          <w:szCs w:val="20"/>
        </w:rPr>
      </w:pPr>
      <w:r w:rsidRPr="00ED7340">
        <w:rPr>
          <w:rFonts w:ascii="Arial" w:hAnsi="Arial" w:cs="Arial"/>
          <w:color w:val="000000" w:themeColor="text1"/>
          <w:sz w:val="20"/>
          <w:szCs w:val="20"/>
        </w:rPr>
        <w:t>Weitere Informationen unter</w:t>
      </w:r>
      <w:r w:rsidRPr="00ED7340">
        <w:rPr>
          <w:rStyle w:val="apple-converted-space"/>
          <w:rFonts w:ascii="Arial" w:hAnsi="Arial" w:cs="Arial"/>
          <w:color w:val="000000" w:themeColor="text1"/>
          <w:sz w:val="20"/>
          <w:szCs w:val="20"/>
        </w:rPr>
        <w:t> </w:t>
      </w:r>
      <w:hyperlink r:id="rId8" w:history="1">
        <w:r w:rsidRPr="00ED7340">
          <w:rPr>
            <w:rStyle w:val="Hyperlink"/>
            <w:rFonts w:ascii="Arial" w:hAnsi="Arial" w:cs="Arial"/>
            <w:color w:val="000000" w:themeColor="text1"/>
            <w:sz w:val="20"/>
            <w:szCs w:val="20"/>
            <w:u w:val="none"/>
          </w:rPr>
          <w:t>www.lyreco.de</w:t>
        </w:r>
      </w:hyperlink>
    </w:p>
    <w:p w:rsidR="002A7B6D" w:rsidRDefault="002A7B6D" w:rsidP="002A7B6D">
      <w:pPr>
        <w:pStyle w:val="Textkrper"/>
        <w:ind w:left="-450"/>
        <w:rPr>
          <w:b/>
          <w:color w:val="000000" w:themeColor="text1"/>
          <w:sz w:val="22"/>
          <w:szCs w:val="22"/>
        </w:rPr>
      </w:pPr>
    </w:p>
    <w:p w:rsidR="002A7B6D" w:rsidRPr="000A075B" w:rsidRDefault="002A7B6D" w:rsidP="002A7B6D">
      <w:pPr>
        <w:pStyle w:val="Textkrper"/>
        <w:ind w:left="-450"/>
        <w:rPr>
          <w:b/>
          <w:i/>
          <w:color w:val="000000" w:themeColor="text1"/>
        </w:rPr>
      </w:pPr>
      <w:r w:rsidRPr="000A075B">
        <w:rPr>
          <w:b/>
          <w:color w:val="000000" w:themeColor="text1"/>
        </w:rPr>
        <w:t xml:space="preserve">Ansprechpartnerin Lyreco Deutschland GmbH </w:t>
      </w:r>
    </w:p>
    <w:p w:rsidR="002A7B6D" w:rsidRPr="000A075B" w:rsidRDefault="002A7B6D" w:rsidP="000A075B">
      <w:pPr>
        <w:pStyle w:val="Textkrper"/>
        <w:ind w:left="-450"/>
        <w:rPr>
          <w:color w:val="000000" w:themeColor="text1"/>
        </w:rPr>
      </w:pPr>
      <w:r w:rsidRPr="000A075B">
        <w:rPr>
          <w:color w:val="000000" w:themeColor="text1"/>
        </w:rPr>
        <w:t>Kerstin Meyer</w:t>
      </w:r>
      <w:r w:rsidR="000A075B">
        <w:rPr>
          <w:color w:val="000000" w:themeColor="text1"/>
        </w:rPr>
        <w:t xml:space="preserve"> I Marketing </w:t>
      </w:r>
      <w:r w:rsidR="00F81D68">
        <w:rPr>
          <w:color w:val="000000" w:themeColor="text1"/>
        </w:rPr>
        <w:t xml:space="preserve">&amp; </w:t>
      </w:r>
      <w:r w:rsidR="000A075B">
        <w:rPr>
          <w:color w:val="000000" w:themeColor="text1"/>
        </w:rPr>
        <w:t>Communication</w:t>
      </w:r>
      <w:r w:rsidR="00F81D68">
        <w:rPr>
          <w:color w:val="000000" w:themeColor="text1"/>
        </w:rPr>
        <w:t>s</w:t>
      </w:r>
      <w:r w:rsidR="000A075B">
        <w:rPr>
          <w:color w:val="000000" w:themeColor="text1"/>
        </w:rPr>
        <w:t xml:space="preserve"> Managerin</w:t>
      </w:r>
      <w:r w:rsidRPr="000A075B">
        <w:rPr>
          <w:color w:val="000000" w:themeColor="text1"/>
        </w:rPr>
        <w:tab/>
      </w:r>
    </w:p>
    <w:p w:rsidR="002A7B6D" w:rsidRPr="000A075B" w:rsidRDefault="000A075B" w:rsidP="002A7B6D">
      <w:pPr>
        <w:pStyle w:val="Textkrper"/>
        <w:ind w:left="-450"/>
        <w:rPr>
          <w:i/>
          <w:color w:val="000000" w:themeColor="text1"/>
        </w:rPr>
      </w:pPr>
      <w:r>
        <w:rPr>
          <w:color w:val="000000" w:themeColor="text1"/>
        </w:rPr>
        <w:t xml:space="preserve">Telefon </w:t>
      </w:r>
      <w:r w:rsidR="002A7B6D" w:rsidRPr="000A075B">
        <w:rPr>
          <w:color w:val="000000" w:themeColor="text1"/>
        </w:rPr>
        <w:t>05105 583-5480</w:t>
      </w:r>
    </w:p>
    <w:p w:rsidR="002A7B6D" w:rsidRPr="000A075B" w:rsidRDefault="000A075B" w:rsidP="002A7B6D">
      <w:pPr>
        <w:pStyle w:val="Textkrper"/>
        <w:ind w:left="-450"/>
        <w:rPr>
          <w:i/>
          <w:color w:val="000000" w:themeColor="text1"/>
        </w:rPr>
      </w:pPr>
      <w:r>
        <w:rPr>
          <w:rFonts w:cs="Times New Roman"/>
        </w:rPr>
        <w:t xml:space="preserve">E-Mail </w:t>
      </w:r>
      <w:hyperlink r:id="rId9" w:history="1">
        <w:r w:rsidR="002A7B6D" w:rsidRPr="000A075B">
          <w:rPr>
            <w:rStyle w:val="Hyperlink"/>
          </w:rPr>
          <w:t>kerstin.meyer@lyreco.com</w:t>
        </w:r>
      </w:hyperlink>
      <w:r w:rsidR="002A7B6D" w:rsidRPr="000A075B">
        <w:rPr>
          <w:color w:val="000000" w:themeColor="text1"/>
        </w:rPr>
        <w:tab/>
      </w:r>
    </w:p>
    <w:p w:rsidR="002A7B6D" w:rsidRPr="000A075B" w:rsidRDefault="002A7B6D" w:rsidP="000A075B">
      <w:pPr>
        <w:pStyle w:val="Textkrper"/>
        <w:ind w:left="-450"/>
        <w:rPr>
          <w:color w:val="000000" w:themeColor="text1"/>
        </w:rPr>
      </w:pPr>
      <w:r w:rsidRPr="000A075B">
        <w:rPr>
          <w:color w:val="000000" w:themeColor="text1"/>
        </w:rPr>
        <w:t>Lyreco-Str. 4</w:t>
      </w:r>
      <w:r w:rsidR="000A075B" w:rsidRPr="000A075B">
        <w:rPr>
          <w:color w:val="000000" w:themeColor="text1"/>
        </w:rPr>
        <w:t xml:space="preserve"> I </w:t>
      </w:r>
      <w:r w:rsidRPr="000A075B">
        <w:rPr>
          <w:color w:val="000000" w:themeColor="text1"/>
        </w:rPr>
        <w:t>30890 Barsinghausen</w:t>
      </w:r>
    </w:p>
    <w:p w:rsidR="005A0976" w:rsidRDefault="005A0976" w:rsidP="002A7B6D">
      <w:pPr>
        <w:ind w:left="-450"/>
        <w:jc w:val="both"/>
      </w:pPr>
    </w:p>
    <w:sectPr w:rsidR="005A0976" w:rsidSect="00ED3BA1">
      <w:headerReference w:type="default" r:id="rId10"/>
      <w:footerReference w:type="default" r:id="rId11"/>
      <w:headerReference w:type="first" r:id="rId12"/>
      <w:footerReference w:type="first" r:id="rId13"/>
      <w:type w:val="continuous"/>
      <w:pgSz w:w="11906" w:h="16838" w:code="9"/>
      <w:pgMar w:top="2268" w:right="1418" w:bottom="1134" w:left="1786" w:header="720" w:footer="624"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C29" w:rsidRDefault="001D0C29">
      <w:r>
        <w:separator/>
      </w:r>
    </w:p>
  </w:endnote>
  <w:endnote w:type="continuationSeparator" w:id="0">
    <w:p w:rsidR="001D0C29" w:rsidRDefault="001D0C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etaBold-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29" w:rsidRDefault="00134999">
    <w:pPr>
      <w:pStyle w:val="berschrift1"/>
      <w:tabs>
        <w:tab w:val="clear" w:pos="0"/>
        <w:tab w:val="left" w:pos="-426"/>
      </w:tabs>
      <w:ind w:left="-426"/>
      <w:jc w:val="both"/>
    </w:pPr>
    <w:r w:rsidRPr="00134999">
      <w:rPr>
        <w:noProof/>
      </w:rPr>
      <w:pict>
        <v:group id="_x0000_s2050" style="position:absolute;left:0;text-align:left;margin-left:394.75pt;margin-top:-9.35pt;width:63pt;height:27.9pt;z-index:251660288" coordorigin="9261,15304" coordsize="1260,558" wrapcoords="-257 0 -257 21016 21600 21016 21600 0 -257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9954;top:15304;width:567;height:552;mso-wrap-edited:f">
            <v:imagedata r:id="rId1" o:title=""/>
          </v:shape>
          <v:shape id="_x0000_s2052" type="#_x0000_t75" style="position:absolute;left:9261;top:15304;width:567;height:558;mso-wrap-edited:f">
            <v:imagedata r:id="rId2" o:title=""/>
          </v:shape>
          <w10:wrap type="tight"/>
        </v:group>
      </w:pict>
    </w:r>
    <w:r w:rsidR="001D0C29">
      <w:rPr>
        <w:noProof/>
        <w:lang w:val="en-US" w:eastAsia="en-US"/>
      </w:rPr>
      <w:drawing>
        <wp:anchor distT="0" distB="0" distL="114300" distR="114300" simplePos="0" relativeHeight="251659264" behindDoc="1" locked="1" layoutInCell="1" allowOverlap="1">
          <wp:simplePos x="0" y="0"/>
          <wp:positionH relativeFrom="page">
            <wp:posOffset>-152400</wp:posOffset>
          </wp:positionH>
          <wp:positionV relativeFrom="page">
            <wp:posOffset>10360660</wp:posOffset>
          </wp:positionV>
          <wp:extent cx="7923530" cy="332740"/>
          <wp:effectExtent l="19050" t="0" r="1270" b="0"/>
          <wp:wrapTight wrapText="bothSides">
            <wp:wrapPolygon edited="0">
              <wp:start x="-52" y="0"/>
              <wp:lineTo x="-52" y="19786"/>
              <wp:lineTo x="21603" y="19786"/>
              <wp:lineTo x="21603" y="0"/>
              <wp:lineTo x="-52" y="0"/>
            </wp:wrapPolygon>
          </wp:wrapTight>
          <wp:docPr id="5" name="Bild 12" descr="farbbal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farbbalken_neu"/>
                  <pic:cNvPicPr>
                    <a:picLocks noChangeAspect="1" noChangeArrowheads="1"/>
                  </pic:cNvPicPr>
                </pic:nvPicPr>
                <pic:blipFill>
                  <a:blip r:embed="rId3"/>
                  <a:srcRect/>
                  <a:stretch>
                    <a:fillRect/>
                  </a:stretch>
                </pic:blipFill>
                <pic:spPr bwMode="auto">
                  <a:xfrm>
                    <a:off x="0" y="0"/>
                    <a:ext cx="7923530" cy="332740"/>
                  </a:xfrm>
                  <a:prstGeom prst="rect">
                    <a:avLst/>
                  </a:prstGeom>
                  <a:noFill/>
                </pic:spPr>
              </pic:pic>
            </a:graphicData>
          </a:graphic>
        </wp:anchor>
      </w:drawing>
    </w:r>
    <w:r w:rsidR="001D0C29">
      <w:rPr>
        <w:rStyle w:val="Seitenzahl"/>
        <w:b w:val="0"/>
      </w:rPr>
      <w:tab/>
    </w:r>
    <w:r w:rsidR="001D0C29">
      <w:rPr>
        <w:rStyle w:val="Seitenzahl"/>
        <w:b w:val="0"/>
      </w:rPr>
      <w:tab/>
    </w:r>
    <w:r w:rsidR="001D0C29">
      <w:rPr>
        <w:rStyle w:val="Seitenzahl"/>
        <w:b w:val="0"/>
      </w:rPr>
      <w:tab/>
      <w:t xml:space="preserve"> </w:t>
    </w:r>
    <w:proofErr w:type="spellStart"/>
    <w:r w:rsidR="001D0C29" w:rsidRPr="005E0E26">
      <w:rPr>
        <w:rStyle w:val="Seitenzahl"/>
      </w:rPr>
      <w:t>Lyreco</w:t>
    </w:r>
    <w:proofErr w:type="spellEnd"/>
    <w:r w:rsidR="001D0C29" w:rsidRPr="005E0E26">
      <w:rPr>
        <w:rStyle w:val="Seitenzahl"/>
      </w:rPr>
      <w:t xml:space="preserve"> Deutschland GmbH  </w:t>
    </w:r>
    <w:r w:rsidR="001D0C29">
      <w:rPr>
        <w:rStyle w:val="Seitenzahl"/>
      </w:rPr>
      <w:t>Postfach 14 23</w:t>
    </w:r>
    <w:r w:rsidR="001D0C29" w:rsidRPr="005E0E26">
      <w:rPr>
        <w:rStyle w:val="Seitenzahl"/>
      </w:rPr>
      <w:t xml:space="preserve">  </w:t>
    </w:r>
    <w:r w:rsidR="001D0C29">
      <w:rPr>
        <w:rStyle w:val="Seitenzahl"/>
      </w:rPr>
      <w:t>30884 Barsinghausen</w:t>
    </w:r>
  </w:p>
  <w:p w:rsidR="001D0C29" w:rsidRDefault="001D0C29">
    <w:pPr>
      <w:pStyle w:val="Fuzeile"/>
      <w:tabs>
        <w:tab w:val="left" w:pos="-426"/>
        <w:tab w:val="left" w:pos="0"/>
      </w:tabs>
      <w:ind w:left="-426"/>
      <w:jc w:val="both"/>
    </w:pPr>
    <w:r>
      <w:rPr>
        <w:rStyle w:val="Seitenzahl"/>
        <w:b/>
        <w:sz w:val="16"/>
      </w:rPr>
      <w:tab/>
    </w:r>
    <w:r w:rsidR="00134999">
      <w:rPr>
        <w:rStyle w:val="Seitenzahl"/>
        <w:b/>
        <w:sz w:val="16"/>
      </w:rPr>
      <w:fldChar w:fldCharType="begin"/>
    </w:r>
    <w:r>
      <w:rPr>
        <w:rStyle w:val="Seitenzahl"/>
        <w:b/>
        <w:sz w:val="16"/>
      </w:rPr>
      <w:instrText xml:space="preserve"> PAGE </w:instrText>
    </w:r>
    <w:r w:rsidR="00134999">
      <w:rPr>
        <w:rStyle w:val="Seitenzahl"/>
        <w:b/>
        <w:sz w:val="16"/>
      </w:rPr>
      <w:fldChar w:fldCharType="separate"/>
    </w:r>
    <w:r w:rsidR="00A15CB3">
      <w:rPr>
        <w:rStyle w:val="Seitenzahl"/>
        <w:b/>
        <w:noProof/>
        <w:sz w:val="16"/>
      </w:rPr>
      <w:t>2</w:t>
    </w:r>
    <w:r w:rsidR="00134999">
      <w:rPr>
        <w:rStyle w:val="Seitenzahl"/>
        <w:b/>
        <w:sz w:val="16"/>
      </w:rPr>
      <w:fldChar w:fldCharType="end"/>
    </w:r>
    <w:r>
      <w:rPr>
        <w:rStyle w:val="Seitenzahl"/>
        <w:sz w:val="16"/>
      </w:rPr>
      <w:t>/</w:t>
    </w:r>
    <w:r w:rsidR="00134999">
      <w:rPr>
        <w:rStyle w:val="Seitenzahl"/>
        <w:sz w:val="16"/>
      </w:rPr>
      <w:fldChar w:fldCharType="begin"/>
    </w:r>
    <w:r>
      <w:rPr>
        <w:rStyle w:val="Seitenzahl"/>
        <w:sz w:val="16"/>
      </w:rPr>
      <w:instrText xml:space="preserve"> NUMPAGES </w:instrText>
    </w:r>
    <w:r w:rsidR="00134999">
      <w:rPr>
        <w:rStyle w:val="Seitenzahl"/>
        <w:sz w:val="16"/>
      </w:rPr>
      <w:fldChar w:fldCharType="separate"/>
    </w:r>
    <w:r w:rsidR="00A15CB3">
      <w:rPr>
        <w:rStyle w:val="Seitenzahl"/>
        <w:noProof/>
        <w:sz w:val="16"/>
      </w:rPr>
      <w:t>2</w:t>
    </w:r>
    <w:r w:rsidR="00134999">
      <w:rPr>
        <w:rStyle w:val="Seitenzahl"/>
        <w:sz w:val="16"/>
      </w:rPr>
      <w:fldChar w:fldCharType="end"/>
    </w:r>
    <w:r>
      <w:rPr>
        <w:sz w:val="16"/>
      </w:rPr>
      <w:t xml:space="preserve"> </w:t>
    </w:r>
    <w:r w:rsidRPr="00050CE4">
      <w:rPr>
        <w:rStyle w:val="Seitenzahl"/>
        <w:sz w:val="16"/>
      </w:rPr>
      <w:t xml:space="preserve">Handelsregister Hannover 81 HRB 204413, </w:t>
    </w:r>
    <w:r>
      <w:rPr>
        <w:rStyle w:val="Seitenzahl"/>
        <w:sz w:val="16"/>
      </w:rPr>
      <w:t xml:space="preserve">Geschäftsführer: Marc Gebauer, Eric </w:t>
    </w:r>
    <w:proofErr w:type="spellStart"/>
    <w:r>
      <w:rPr>
        <w:rStyle w:val="Seitenzahl"/>
        <w:sz w:val="16"/>
      </w:rPr>
      <w:t>Bigeard</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29" w:rsidRPr="00E33558" w:rsidRDefault="00134999" w:rsidP="00ED3BA1">
    <w:pPr>
      <w:ind w:right="-229"/>
    </w:pPr>
    <w:r w:rsidRPr="00134999">
      <w:rPr>
        <w:noProof/>
      </w:rPr>
      <w:pict>
        <v:group id="_x0000_s2055" style="position:absolute;margin-left:382.75pt;margin-top:3.95pt;width:63pt;height:27.9pt;z-index:251658240" coordorigin="9261,15304" coordsize="1260,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9954;top:15304;width:567;height:552;mso-wrap-edited:f">
            <v:imagedata r:id="rId1" o:title=""/>
          </v:shape>
          <v:shape id="_x0000_s2057" type="#_x0000_t75" style="position:absolute;left:9261;top:15304;width:567;height:558;mso-wrap-edited:f">
            <v:imagedata r:id="rId2" o:title=""/>
          </v:shape>
        </v:group>
      </w:pict>
    </w:r>
  </w:p>
  <w:p w:rsidR="001D0C29" w:rsidRPr="00E33558" w:rsidRDefault="001D0C29" w:rsidP="00ED3BA1">
    <w:pPr>
      <w:pStyle w:val="berschrift1"/>
      <w:tabs>
        <w:tab w:val="left" w:pos="-426"/>
      </w:tabs>
      <w:ind w:left="-426"/>
      <w:rPr>
        <w:rStyle w:val="Seitenzahl"/>
      </w:rPr>
    </w:pPr>
    <w:proofErr w:type="spellStart"/>
    <w:r w:rsidRPr="005E0E26">
      <w:rPr>
        <w:rStyle w:val="Seitenzahl"/>
      </w:rPr>
      <w:t>Lyreco</w:t>
    </w:r>
    <w:proofErr w:type="spellEnd"/>
    <w:r w:rsidRPr="005E0E26">
      <w:rPr>
        <w:rStyle w:val="Seitenzahl"/>
      </w:rPr>
      <w:t xml:space="preserve"> Deutschland GmbH  </w:t>
    </w:r>
    <w:r>
      <w:rPr>
        <w:rStyle w:val="Seitenzahl"/>
      </w:rPr>
      <w:t>Postfach 14 23</w:t>
    </w:r>
    <w:r w:rsidRPr="005E0E26">
      <w:rPr>
        <w:rStyle w:val="Seitenzahl"/>
      </w:rPr>
      <w:t xml:space="preserve">  </w:t>
    </w:r>
    <w:r>
      <w:rPr>
        <w:rStyle w:val="Seitenzahl"/>
      </w:rPr>
      <w:t>30884 Barsinghausen</w:t>
    </w:r>
    <w:r>
      <w:rPr>
        <w:rStyle w:val="Seitenzahl"/>
      </w:rPr>
      <w:br/>
    </w:r>
    <w:r w:rsidRPr="005E0E26">
      <w:rPr>
        <w:rStyle w:val="Seitenzahl"/>
        <w:b w:val="0"/>
      </w:rPr>
      <w:t>Handelsregister Hannover 81 HRB 204413, Gesch</w:t>
    </w:r>
    <w:r>
      <w:rPr>
        <w:rStyle w:val="Seitenzahl"/>
        <w:b w:val="0"/>
      </w:rPr>
      <w:t>ä</w:t>
    </w:r>
    <w:r w:rsidRPr="005E0E26">
      <w:rPr>
        <w:rStyle w:val="Seitenzahl"/>
        <w:b w:val="0"/>
      </w:rPr>
      <w:t xml:space="preserve">ftsführer: </w:t>
    </w:r>
    <w:r>
      <w:rPr>
        <w:rStyle w:val="Seitenzahl"/>
        <w:b w:val="0"/>
      </w:rPr>
      <w:t xml:space="preserve">Marc Gebauer, Eric </w:t>
    </w:r>
    <w:proofErr w:type="spellStart"/>
    <w:r>
      <w:rPr>
        <w:rStyle w:val="Seitenzahl"/>
        <w:b w:val="0"/>
      </w:rPr>
      <w:t>Bigeard</w:t>
    </w:r>
    <w:proofErr w:type="spellEnd"/>
    <w:r w:rsidRPr="00D0221B">
      <w:rPr>
        <w:rStyle w:val="Seitenzahl"/>
        <w:b w:val="0"/>
        <w:noProof/>
        <w:lang w:val="en-US" w:eastAsia="en-US"/>
      </w:rPr>
      <w:drawing>
        <wp:anchor distT="0" distB="0" distL="114300" distR="114300" simplePos="0" relativeHeight="251662336" behindDoc="1" locked="1" layoutInCell="1" allowOverlap="1">
          <wp:simplePos x="0" y="0"/>
          <wp:positionH relativeFrom="page">
            <wp:posOffset>-180975</wp:posOffset>
          </wp:positionH>
          <wp:positionV relativeFrom="page">
            <wp:posOffset>10372725</wp:posOffset>
          </wp:positionV>
          <wp:extent cx="7923530" cy="333375"/>
          <wp:effectExtent l="19050" t="0" r="1270" b="0"/>
          <wp:wrapTight wrapText="bothSides">
            <wp:wrapPolygon edited="0">
              <wp:start x="-52" y="0"/>
              <wp:lineTo x="-52" y="20983"/>
              <wp:lineTo x="21603" y="20983"/>
              <wp:lineTo x="21603" y="0"/>
              <wp:lineTo x="-52" y="0"/>
            </wp:wrapPolygon>
          </wp:wrapTight>
          <wp:docPr id="2" name="Bild 12" descr="farbbal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farbbalken_neu"/>
                  <pic:cNvPicPr>
                    <a:picLocks noChangeAspect="1" noChangeArrowheads="1"/>
                  </pic:cNvPicPr>
                </pic:nvPicPr>
                <pic:blipFill>
                  <a:blip r:embed="rId3"/>
                  <a:srcRect/>
                  <a:stretch>
                    <a:fillRect/>
                  </a:stretch>
                </pic:blipFill>
                <pic:spPr bwMode="auto">
                  <a:xfrm>
                    <a:off x="0" y="0"/>
                    <a:ext cx="7923530" cy="3333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C29" w:rsidRDefault="001D0C29">
      <w:r>
        <w:separator/>
      </w:r>
    </w:p>
  </w:footnote>
  <w:footnote w:type="continuationSeparator" w:id="0">
    <w:p w:rsidR="001D0C29" w:rsidRDefault="001D0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29" w:rsidRDefault="001D0C29">
    <w:pPr>
      <w:pStyle w:val="Kopfzeile"/>
    </w:pPr>
    <w:r>
      <w:rPr>
        <w:noProof/>
        <w:lang w:val="en-US" w:eastAsia="en-US"/>
      </w:rPr>
      <w:drawing>
        <wp:anchor distT="0" distB="0" distL="114300" distR="114300" simplePos="0" relativeHeight="251656192" behindDoc="1" locked="0" layoutInCell="0" allowOverlap="1">
          <wp:simplePos x="0" y="0"/>
          <wp:positionH relativeFrom="column">
            <wp:posOffset>-396875</wp:posOffset>
          </wp:positionH>
          <wp:positionV relativeFrom="paragraph">
            <wp:posOffset>88265</wp:posOffset>
          </wp:positionV>
          <wp:extent cx="1714500" cy="828675"/>
          <wp:effectExtent l="19050" t="0" r="0" b="0"/>
          <wp:wrapNone/>
          <wp:docPr id="1" name="Bild 2" descr="Lyre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yreco_Logo"/>
                  <pic:cNvPicPr>
                    <a:picLocks noChangeAspect="1" noChangeArrowheads="1"/>
                  </pic:cNvPicPr>
                </pic:nvPicPr>
                <pic:blipFill>
                  <a:blip r:embed="rId1"/>
                  <a:srcRect/>
                  <a:stretch>
                    <a:fillRect/>
                  </a:stretch>
                </pic:blipFill>
                <pic:spPr bwMode="auto">
                  <a:xfrm>
                    <a:off x="0" y="0"/>
                    <a:ext cx="1714500" cy="82867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29" w:rsidRDefault="001D0C29" w:rsidP="00ED3BA1">
    <w:pPr>
      <w:pStyle w:val="Kopfzeile"/>
    </w:pPr>
    <w:r>
      <w:rPr>
        <w:noProof/>
        <w:lang w:val="en-US" w:eastAsia="en-US"/>
      </w:rPr>
      <w:drawing>
        <wp:anchor distT="0" distB="0" distL="114300" distR="114300" simplePos="0" relativeHeight="251655168" behindDoc="1" locked="0" layoutInCell="0" allowOverlap="1">
          <wp:simplePos x="0" y="0"/>
          <wp:positionH relativeFrom="column">
            <wp:posOffset>-396875</wp:posOffset>
          </wp:positionH>
          <wp:positionV relativeFrom="paragraph">
            <wp:posOffset>36195</wp:posOffset>
          </wp:positionV>
          <wp:extent cx="1714500" cy="828675"/>
          <wp:effectExtent l="19050" t="0" r="0" b="0"/>
          <wp:wrapNone/>
          <wp:docPr id="6" name="Bild 1" descr="Lyre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yreco_Logo"/>
                  <pic:cNvPicPr>
                    <a:picLocks noChangeAspect="1" noChangeArrowheads="1"/>
                  </pic:cNvPicPr>
                </pic:nvPicPr>
                <pic:blipFill>
                  <a:blip r:embed="rId1"/>
                  <a:srcRect/>
                  <a:stretch>
                    <a:fillRect/>
                  </a:stretch>
                </pic:blipFill>
                <pic:spPr bwMode="auto">
                  <a:xfrm>
                    <a:off x="0" y="0"/>
                    <a:ext cx="1714500" cy="828675"/>
                  </a:xfrm>
                  <a:prstGeom prst="rect">
                    <a:avLst/>
                  </a:prstGeom>
                  <a:noFill/>
                </pic:spPr>
              </pic:pic>
            </a:graphicData>
          </a:graphic>
        </wp:anchor>
      </w:drawing>
    </w:r>
  </w:p>
  <w:p w:rsidR="001D0C29" w:rsidRDefault="001D0C29" w:rsidP="00ED3BA1">
    <w:pPr>
      <w:pStyle w:val="Kopfzeile"/>
    </w:pPr>
  </w:p>
  <w:p w:rsidR="001D0C29" w:rsidRPr="003E3B69" w:rsidRDefault="001D0C29" w:rsidP="00ED3BA1">
    <w:pPr>
      <w:pStyle w:val="Kopfzeile"/>
      <w:rPr>
        <w:rFonts w:ascii="Univers 55" w:hAnsi="Univers 55"/>
        <w:b/>
        <w:sz w:val="56"/>
      </w:rPr>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46D8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8F00F0"/>
    <w:multiLevelType w:val="hybridMultilevel"/>
    <w:tmpl w:val="1ECE09C2"/>
    <w:lvl w:ilvl="0" w:tplc="4828A130">
      <w:numFmt w:val="bullet"/>
      <w:lvlText w:val=""/>
      <w:lvlJc w:val="left"/>
      <w:pPr>
        <w:ind w:left="294" w:hanging="360"/>
      </w:pPr>
      <w:rPr>
        <w:rFonts w:ascii="Wingdings" w:eastAsia="Times New Roman" w:hAnsi="Wingdings" w:cs="Aria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0D006D63"/>
    <w:multiLevelType w:val="hybridMultilevel"/>
    <w:tmpl w:val="5F86F2E8"/>
    <w:lvl w:ilvl="0" w:tplc="C06C771C">
      <w:numFmt w:val="bullet"/>
      <w:lvlText w:val=""/>
      <w:lvlJc w:val="left"/>
      <w:pPr>
        <w:tabs>
          <w:tab w:val="num" w:pos="360"/>
        </w:tabs>
        <w:ind w:left="360" w:hanging="360"/>
      </w:pPr>
      <w:rPr>
        <w:rFonts w:ascii="Wingdings" w:hAnsi="Wingdings" w:hint="default"/>
        <w:b w:val="0"/>
        <w:i w:val="0"/>
        <w:color w:val="0000FF"/>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DBD447D"/>
    <w:multiLevelType w:val="hybridMultilevel"/>
    <w:tmpl w:val="66C8A460"/>
    <w:lvl w:ilvl="0" w:tplc="A1AE2AF6">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395B0F41"/>
    <w:multiLevelType w:val="hybridMultilevel"/>
    <w:tmpl w:val="B778113E"/>
    <w:lvl w:ilvl="0" w:tplc="7806F91E">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5">
    <w:nsid w:val="560A7461"/>
    <w:multiLevelType w:val="hybridMultilevel"/>
    <w:tmpl w:val="FE5EE57A"/>
    <w:lvl w:ilvl="0" w:tplc="64CEC3FA">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6">
    <w:nsid w:val="65F23D00"/>
    <w:multiLevelType w:val="hybridMultilevel"/>
    <w:tmpl w:val="B55AB49C"/>
    <w:lvl w:ilvl="0" w:tplc="4C78141C">
      <w:start w:val="1"/>
      <w:numFmt w:val="bullet"/>
      <w:lvlText w:val="•"/>
      <w:lvlJc w:val="left"/>
      <w:pPr>
        <w:tabs>
          <w:tab w:val="num" w:pos="720"/>
        </w:tabs>
        <w:ind w:left="720" w:hanging="360"/>
      </w:pPr>
      <w:rPr>
        <w:rFonts w:ascii="Arial" w:hAnsi="Arial" w:hint="default"/>
      </w:rPr>
    </w:lvl>
    <w:lvl w:ilvl="1" w:tplc="F2E84E1A" w:tentative="1">
      <w:start w:val="1"/>
      <w:numFmt w:val="bullet"/>
      <w:lvlText w:val="•"/>
      <w:lvlJc w:val="left"/>
      <w:pPr>
        <w:tabs>
          <w:tab w:val="num" w:pos="1440"/>
        </w:tabs>
        <w:ind w:left="1440" w:hanging="360"/>
      </w:pPr>
      <w:rPr>
        <w:rFonts w:ascii="Arial" w:hAnsi="Arial" w:hint="default"/>
      </w:rPr>
    </w:lvl>
    <w:lvl w:ilvl="2" w:tplc="B582DEEC" w:tentative="1">
      <w:start w:val="1"/>
      <w:numFmt w:val="bullet"/>
      <w:lvlText w:val="•"/>
      <w:lvlJc w:val="left"/>
      <w:pPr>
        <w:tabs>
          <w:tab w:val="num" w:pos="2160"/>
        </w:tabs>
        <w:ind w:left="2160" w:hanging="360"/>
      </w:pPr>
      <w:rPr>
        <w:rFonts w:ascii="Arial" w:hAnsi="Arial" w:hint="default"/>
      </w:rPr>
    </w:lvl>
    <w:lvl w:ilvl="3" w:tplc="BF10446A" w:tentative="1">
      <w:start w:val="1"/>
      <w:numFmt w:val="bullet"/>
      <w:lvlText w:val="•"/>
      <w:lvlJc w:val="left"/>
      <w:pPr>
        <w:tabs>
          <w:tab w:val="num" w:pos="2880"/>
        </w:tabs>
        <w:ind w:left="2880" w:hanging="360"/>
      </w:pPr>
      <w:rPr>
        <w:rFonts w:ascii="Arial" w:hAnsi="Arial" w:hint="default"/>
      </w:rPr>
    </w:lvl>
    <w:lvl w:ilvl="4" w:tplc="EB68AE7E" w:tentative="1">
      <w:start w:val="1"/>
      <w:numFmt w:val="bullet"/>
      <w:lvlText w:val="•"/>
      <w:lvlJc w:val="left"/>
      <w:pPr>
        <w:tabs>
          <w:tab w:val="num" w:pos="3600"/>
        </w:tabs>
        <w:ind w:left="3600" w:hanging="360"/>
      </w:pPr>
      <w:rPr>
        <w:rFonts w:ascii="Arial" w:hAnsi="Arial" w:hint="default"/>
      </w:rPr>
    </w:lvl>
    <w:lvl w:ilvl="5" w:tplc="CCBAAFAA" w:tentative="1">
      <w:start w:val="1"/>
      <w:numFmt w:val="bullet"/>
      <w:lvlText w:val="•"/>
      <w:lvlJc w:val="left"/>
      <w:pPr>
        <w:tabs>
          <w:tab w:val="num" w:pos="4320"/>
        </w:tabs>
        <w:ind w:left="4320" w:hanging="360"/>
      </w:pPr>
      <w:rPr>
        <w:rFonts w:ascii="Arial" w:hAnsi="Arial" w:hint="default"/>
      </w:rPr>
    </w:lvl>
    <w:lvl w:ilvl="6" w:tplc="A604877A" w:tentative="1">
      <w:start w:val="1"/>
      <w:numFmt w:val="bullet"/>
      <w:lvlText w:val="•"/>
      <w:lvlJc w:val="left"/>
      <w:pPr>
        <w:tabs>
          <w:tab w:val="num" w:pos="5040"/>
        </w:tabs>
        <w:ind w:left="5040" w:hanging="360"/>
      </w:pPr>
      <w:rPr>
        <w:rFonts w:ascii="Arial" w:hAnsi="Arial" w:hint="default"/>
      </w:rPr>
    </w:lvl>
    <w:lvl w:ilvl="7" w:tplc="E17278C2" w:tentative="1">
      <w:start w:val="1"/>
      <w:numFmt w:val="bullet"/>
      <w:lvlText w:val="•"/>
      <w:lvlJc w:val="left"/>
      <w:pPr>
        <w:tabs>
          <w:tab w:val="num" w:pos="5760"/>
        </w:tabs>
        <w:ind w:left="5760" w:hanging="360"/>
      </w:pPr>
      <w:rPr>
        <w:rFonts w:ascii="Arial" w:hAnsi="Arial" w:hint="default"/>
      </w:rPr>
    </w:lvl>
    <w:lvl w:ilvl="8" w:tplc="4434E4C0" w:tentative="1">
      <w:start w:val="1"/>
      <w:numFmt w:val="bullet"/>
      <w:lvlText w:val="•"/>
      <w:lvlJc w:val="left"/>
      <w:pPr>
        <w:tabs>
          <w:tab w:val="num" w:pos="6480"/>
        </w:tabs>
        <w:ind w:left="6480" w:hanging="360"/>
      </w:pPr>
      <w:rPr>
        <w:rFonts w:ascii="Arial" w:hAnsi="Arial" w:hint="default"/>
      </w:rPr>
    </w:lvl>
  </w:abstractNum>
  <w:abstractNum w:abstractNumId="7">
    <w:nsid w:val="66DC61DB"/>
    <w:multiLevelType w:val="hybridMultilevel"/>
    <w:tmpl w:val="9E0843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rsids>
    <w:rsidRoot w:val="00A4125D"/>
    <w:rsid w:val="000013B6"/>
    <w:rsid w:val="00005933"/>
    <w:rsid w:val="0001165B"/>
    <w:rsid w:val="000163B3"/>
    <w:rsid w:val="00022F55"/>
    <w:rsid w:val="000315AF"/>
    <w:rsid w:val="0003183B"/>
    <w:rsid w:val="000343B2"/>
    <w:rsid w:val="00043634"/>
    <w:rsid w:val="00045D48"/>
    <w:rsid w:val="00050CE4"/>
    <w:rsid w:val="00061D6E"/>
    <w:rsid w:val="000627A4"/>
    <w:rsid w:val="00071980"/>
    <w:rsid w:val="00081B1C"/>
    <w:rsid w:val="00083D4A"/>
    <w:rsid w:val="000844FA"/>
    <w:rsid w:val="00096D53"/>
    <w:rsid w:val="000A05DD"/>
    <w:rsid w:val="000A075B"/>
    <w:rsid w:val="000A0ECA"/>
    <w:rsid w:val="000A11E0"/>
    <w:rsid w:val="000A59AC"/>
    <w:rsid w:val="000A625E"/>
    <w:rsid w:val="000B2BDA"/>
    <w:rsid w:val="000C1A96"/>
    <w:rsid w:val="000C2718"/>
    <w:rsid w:val="000C504E"/>
    <w:rsid w:val="000C5D70"/>
    <w:rsid w:val="000C7A56"/>
    <w:rsid w:val="000D0B87"/>
    <w:rsid w:val="000D4527"/>
    <w:rsid w:val="000D492C"/>
    <w:rsid w:val="000E0C95"/>
    <w:rsid w:val="000E0D90"/>
    <w:rsid w:val="000E1398"/>
    <w:rsid w:val="000E4902"/>
    <w:rsid w:val="000F63EF"/>
    <w:rsid w:val="00100EC8"/>
    <w:rsid w:val="00104D6B"/>
    <w:rsid w:val="00105B24"/>
    <w:rsid w:val="0011415E"/>
    <w:rsid w:val="00120983"/>
    <w:rsid w:val="00120CC4"/>
    <w:rsid w:val="00120EB0"/>
    <w:rsid w:val="001223EA"/>
    <w:rsid w:val="0012557E"/>
    <w:rsid w:val="001275BF"/>
    <w:rsid w:val="00130E2C"/>
    <w:rsid w:val="00134999"/>
    <w:rsid w:val="00136363"/>
    <w:rsid w:val="00155DD0"/>
    <w:rsid w:val="00156FE1"/>
    <w:rsid w:val="00176343"/>
    <w:rsid w:val="001826F1"/>
    <w:rsid w:val="0018361C"/>
    <w:rsid w:val="0019714B"/>
    <w:rsid w:val="00197826"/>
    <w:rsid w:val="001A5A31"/>
    <w:rsid w:val="001A7C30"/>
    <w:rsid w:val="001B21DD"/>
    <w:rsid w:val="001B4D5E"/>
    <w:rsid w:val="001B5A73"/>
    <w:rsid w:val="001B5CE7"/>
    <w:rsid w:val="001B6B30"/>
    <w:rsid w:val="001C54AE"/>
    <w:rsid w:val="001D0C29"/>
    <w:rsid w:val="001D2864"/>
    <w:rsid w:val="001D3BBF"/>
    <w:rsid w:val="001D4B4D"/>
    <w:rsid w:val="001E07D2"/>
    <w:rsid w:val="001E1669"/>
    <w:rsid w:val="001E2218"/>
    <w:rsid w:val="001F2268"/>
    <w:rsid w:val="001F23B6"/>
    <w:rsid w:val="001F4A5F"/>
    <w:rsid w:val="001F72EA"/>
    <w:rsid w:val="00203090"/>
    <w:rsid w:val="00205634"/>
    <w:rsid w:val="00211FD0"/>
    <w:rsid w:val="002234AE"/>
    <w:rsid w:val="002236CC"/>
    <w:rsid w:val="002269EF"/>
    <w:rsid w:val="0023498E"/>
    <w:rsid w:val="00236AA7"/>
    <w:rsid w:val="002379D5"/>
    <w:rsid w:val="00243EBD"/>
    <w:rsid w:val="00245AA4"/>
    <w:rsid w:val="00245E7F"/>
    <w:rsid w:val="00245ED5"/>
    <w:rsid w:val="002467CF"/>
    <w:rsid w:val="00252FE0"/>
    <w:rsid w:val="0026014E"/>
    <w:rsid w:val="00261641"/>
    <w:rsid w:val="002649D9"/>
    <w:rsid w:val="00272361"/>
    <w:rsid w:val="00274FDB"/>
    <w:rsid w:val="00276C3B"/>
    <w:rsid w:val="00276DF8"/>
    <w:rsid w:val="002807F9"/>
    <w:rsid w:val="00283C9B"/>
    <w:rsid w:val="00283FFA"/>
    <w:rsid w:val="00286588"/>
    <w:rsid w:val="00286D10"/>
    <w:rsid w:val="0028735D"/>
    <w:rsid w:val="00290650"/>
    <w:rsid w:val="0029287F"/>
    <w:rsid w:val="0029359E"/>
    <w:rsid w:val="00294ABB"/>
    <w:rsid w:val="002A2713"/>
    <w:rsid w:val="002A7B6D"/>
    <w:rsid w:val="002B05EA"/>
    <w:rsid w:val="002B4761"/>
    <w:rsid w:val="002B4E84"/>
    <w:rsid w:val="002B4F9D"/>
    <w:rsid w:val="002B57FD"/>
    <w:rsid w:val="002B5878"/>
    <w:rsid w:val="002B64D2"/>
    <w:rsid w:val="002C0F34"/>
    <w:rsid w:val="002D05A0"/>
    <w:rsid w:val="002D55B6"/>
    <w:rsid w:val="002D6812"/>
    <w:rsid w:val="002D794C"/>
    <w:rsid w:val="002E2960"/>
    <w:rsid w:val="002E525E"/>
    <w:rsid w:val="002E5B4A"/>
    <w:rsid w:val="002F0AD8"/>
    <w:rsid w:val="002F17E9"/>
    <w:rsid w:val="002F1ABF"/>
    <w:rsid w:val="002F2679"/>
    <w:rsid w:val="002F2ADB"/>
    <w:rsid w:val="002F56D3"/>
    <w:rsid w:val="003120CD"/>
    <w:rsid w:val="003153E5"/>
    <w:rsid w:val="00315462"/>
    <w:rsid w:val="00320B9E"/>
    <w:rsid w:val="00323431"/>
    <w:rsid w:val="003263C4"/>
    <w:rsid w:val="00331493"/>
    <w:rsid w:val="0033435D"/>
    <w:rsid w:val="00335311"/>
    <w:rsid w:val="00345268"/>
    <w:rsid w:val="00345EEA"/>
    <w:rsid w:val="00350145"/>
    <w:rsid w:val="00354E76"/>
    <w:rsid w:val="00355071"/>
    <w:rsid w:val="00357754"/>
    <w:rsid w:val="00361F24"/>
    <w:rsid w:val="00374B8A"/>
    <w:rsid w:val="003806AE"/>
    <w:rsid w:val="00393A7D"/>
    <w:rsid w:val="003944E4"/>
    <w:rsid w:val="00397DA0"/>
    <w:rsid w:val="003A365A"/>
    <w:rsid w:val="003A5428"/>
    <w:rsid w:val="003A5763"/>
    <w:rsid w:val="003C08F7"/>
    <w:rsid w:val="003C2244"/>
    <w:rsid w:val="003C4F35"/>
    <w:rsid w:val="003C5BA8"/>
    <w:rsid w:val="003D0B47"/>
    <w:rsid w:val="003E1359"/>
    <w:rsid w:val="003E3B69"/>
    <w:rsid w:val="003E6C68"/>
    <w:rsid w:val="003E6D39"/>
    <w:rsid w:val="003F4776"/>
    <w:rsid w:val="003F7222"/>
    <w:rsid w:val="00402D7F"/>
    <w:rsid w:val="00404B58"/>
    <w:rsid w:val="004179EB"/>
    <w:rsid w:val="004323E9"/>
    <w:rsid w:val="0043276A"/>
    <w:rsid w:val="00432D21"/>
    <w:rsid w:val="004402E3"/>
    <w:rsid w:val="00440EF5"/>
    <w:rsid w:val="004417AE"/>
    <w:rsid w:val="00442CC8"/>
    <w:rsid w:val="00447330"/>
    <w:rsid w:val="004514B7"/>
    <w:rsid w:val="00456143"/>
    <w:rsid w:val="00457921"/>
    <w:rsid w:val="00457E0C"/>
    <w:rsid w:val="00460D93"/>
    <w:rsid w:val="004636A0"/>
    <w:rsid w:val="004654D7"/>
    <w:rsid w:val="00471117"/>
    <w:rsid w:val="00472988"/>
    <w:rsid w:val="004745D0"/>
    <w:rsid w:val="00475EE9"/>
    <w:rsid w:val="004764EF"/>
    <w:rsid w:val="00476E8B"/>
    <w:rsid w:val="004849E1"/>
    <w:rsid w:val="00491A23"/>
    <w:rsid w:val="00496DB5"/>
    <w:rsid w:val="004A0AA3"/>
    <w:rsid w:val="004A2B24"/>
    <w:rsid w:val="004A2F35"/>
    <w:rsid w:val="004A5175"/>
    <w:rsid w:val="004A5AB0"/>
    <w:rsid w:val="004A743E"/>
    <w:rsid w:val="004B1984"/>
    <w:rsid w:val="004B1F85"/>
    <w:rsid w:val="004C4818"/>
    <w:rsid w:val="004C5CFF"/>
    <w:rsid w:val="004D4E1D"/>
    <w:rsid w:val="004D77C3"/>
    <w:rsid w:val="004E1F22"/>
    <w:rsid w:val="004E233D"/>
    <w:rsid w:val="004E4329"/>
    <w:rsid w:val="004F0602"/>
    <w:rsid w:val="004F136D"/>
    <w:rsid w:val="005028CC"/>
    <w:rsid w:val="0050577C"/>
    <w:rsid w:val="00506E6C"/>
    <w:rsid w:val="00512D57"/>
    <w:rsid w:val="005238BA"/>
    <w:rsid w:val="00531C2D"/>
    <w:rsid w:val="00532303"/>
    <w:rsid w:val="00536232"/>
    <w:rsid w:val="00542066"/>
    <w:rsid w:val="00546A74"/>
    <w:rsid w:val="0055171B"/>
    <w:rsid w:val="0056069A"/>
    <w:rsid w:val="0056626E"/>
    <w:rsid w:val="0057068F"/>
    <w:rsid w:val="00571622"/>
    <w:rsid w:val="0058219E"/>
    <w:rsid w:val="00582922"/>
    <w:rsid w:val="0058360C"/>
    <w:rsid w:val="005A0404"/>
    <w:rsid w:val="005A0976"/>
    <w:rsid w:val="005A2064"/>
    <w:rsid w:val="005A6B5E"/>
    <w:rsid w:val="005B1298"/>
    <w:rsid w:val="005B14DD"/>
    <w:rsid w:val="005B7C95"/>
    <w:rsid w:val="005C6FC6"/>
    <w:rsid w:val="005D44A3"/>
    <w:rsid w:val="005E0E26"/>
    <w:rsid w:val="005E18A6"/>
    <w:rsid w:val="005E5C10"/>
    <w:rsid w:val="005E5E49"/>
    <w:rsid w:val="005F090B"/>
    <w:rsid w:val="005F4044"/>
    <w:rsid w:val="005F480A"/>
    <w:rsid w:val="005F6C8E"/>
    <w:rsid w:val="005F749F"/>
    <w:rsid w:val="006024F3"/>
    <w:rsid w:val="006046AC"/>
    <w:rsid w:val="00613B5E"/>
    <w:rsid w:val="00614F9A"/>
    <w:rsid w:val="0061509F"/>
    <w:rsid w:val="00616A85"/>
    <w:rsid w:val="00617F7E"/>
    <w:rsid w:val="0062083F"/>
    <w:rsid w:val="00623012"/>
    <w:rsid w:val="00632C2A"/>
    <w:rsid w:val="006365DC"/>
    <w:rsid w:val="00636A1F"/>
    <w:rsid w:val="00640B9E"/>
    <w:rsid w:val="006475AE"/>
    <w:rsid w:val="0065408E"/>
    <w:rsid w:val="00660649"/>
    <w:rsid w:val="00663AAA"/>
    <w:rsid w:val="0066633F"/>
    <w:rsid w:val="00671C7E"/>
    <w:rsid w:val="00682F09"/>
    <w:rsid w:val="0068490F"/>
    <w:rsid w:val="00690031"/>
    <w:rsid w:val="00691EEB"/>
    <w:rsid w:val="00693D3A"/>
    <w:rsid w:val="00694087"/>
    <w:rsid w:val="006940C0"/>
    <w:rsid w:val="006963A5"/>
    <w:rsid w:val="00697E98"/>
    <w:rsid w:val="006A09F0"/>
    <w:rsid w:val="006A1079"/>
    <w:rsid w:val="006A3EB1"/>
    <w:rsid w:val="006A7D13"/>
    <w:rsid w:val="006B0F50"/>
    <w:rsid w:val="006B6B24"/>
    <w:rsid w:val="006C0954"/>
    <w:rsid w:val="006C1EAD"/>
    <w:rsid w:val="006C2252"/>
    <w:rsid w:val="006C2590"/>
    <w:rsid w:val="006C2F11"/>
    <w:rsid w:val="006C3F26"/>
    <w:rsid w:val="006D0E93"/>
    <w:rsid w:val="006E519C"/>
    <w:rsid w:val="006F0CD2"/>
    <w:rsid w:val="006F3330"/>
    <w:rsid w:val="006F6033"/>
    <w:rsid w:val="006F7AB5"/>
    <w:rsid w:val="00706E11"/>
    <w:rsid w:val="00707D88"/>
    <w:rsid w:val="007134E7"/>
    <w:rsid w:val="007207E4"/>
    <w:rsid w:val="007229E7"/>
    <w:rsid w:val="00724202"/>
    <w:rsid w:val="0072495B"/>
    <w:rsid w:val="00725FEE"/>
    <w:rsid w:val="0073039A"/>
    <w:rsid w:val="00733B5D"/>
    <w:rsid w:val="00735AFD"/>
    <w:rsid w:val="0073671C"/>
    <w:rsid w:val="007409AC"/>
    <w:rsid w:val="00744A89"/>
    <w:rsid w:val="00745693"/>
    <w:rsid w:val="007539F5"/>
    <w:rsid w:val="0076122F"/>
    <w:rsid w:val="007661FF"/>
    <w:rsid w:val="00774CE5"/>
    <w:rsid w:val="007766C7"/>
    <w:rsid w:val="00777845"/>
    <w:rsid w:val="007871E5"/>
    <w:rsid w:val="007914D5"/>
    <w:rsid w:val="00792D3E"/>
    <w:rsid w:val="007960C2"/>
    <w:rsid w:val="007A2703"/>
    <w:rsid w:val="007A3935"/>
    <w:rsid w:val="007A44F5"/>
    <w:rsid w:val="007B290B"/>
    <w:rsid w:val="007B494A"/>
    <w:rsid w:val="007B7048"/>
    <w:rsid w:val="007C3499"/>
    <w:rsid w:val="007C3953"/>
    <w:rsid w:val="007C5C9B"/>
    <w:rsid w:val="007C73F4"/>
    <w:rsid w:val="007C7A8B"/>
    <w:rsid w:val="007D1191"/>
    <w:rsid w:val="007E19CD"/>
    <w:rsid w:val="007E2BCD"/>
    <w:rsid w:val="007E2C68"/>
    <w:rsid w:val="0080240D"/>
    <w:rsid w:val="00804AB2"/>
    <w:rsid w:val="0080537F"/>
    <w:rsid w:val="0081082E"/>
    <w:rsid w:val="008125C6"/>
    <w:rsid w:val="00812B6F"/>
    <w:rsid w:val="00813557"/>
    <w:rsid w:val="00817426"/>
    <w:rsid w:val="008234DD"/>
    <w:rsid w:val="00824DCA"/>
    <w:rsid w:val="0083301E"/>
    <w:rsid w:val="00833217"/>
    <w:rsid w:val="00835B9D"/>
    <w:rsid w:val="0084278C"/>
    <w:rsid w:val="00846318"/>
    <w:rsid w:val="00847FAC"/>
    <w:rsid w:val="00850382"/>
    <w:rsid w:val="00852063"/>
    <w:rsid w:val="00854E13"/>
    <w:rsid w:val="008600CF"/>
    <w:rsid w:val="008702A4"/>
    <w:rsid w:val="00873B7D"/>
    <w:rsid w:val="00873C80"/>
    <w:rsid w:val="008773F9"/>
    <w:rsid w:val="008907E5"/>
    <w:rsid w:val="0089117F"/>
    <w:rsid w:val="00892B7F"/>
    <w:rsid w:val="008A3E3B"/>
    <w:rsid w:val="008A5C58"/>
    <w:rsid w:val="008B3CC5"/>
    <w:rsid w:val="008C4E59"/>
    <w:rsid w:val="008C6A96"/>
    <w:rsid w:val="008D37F9"/>
    <w:rsid w:val="008D47CA"/>
    <w:rsid w:val="008D53E4"/>
    <w:rsid w:val="008D5E33"/>
    <w:rsid w:val="008D665A"/>
    <w:rsid w:val="008D7A21"/>
    <w:rsid w:val="008F0977"/>
    <w:rsid w:val="008F25A5"/>
    <w:rsid w:val="008F37B8"/>
    <w:rsid w:val="00906F8F"/>
    <w:rsid w:val="0091150E"/>
    <w:rsid w:val="00913161"/>
    <w:rsid w:val="00914565"/>
    <w:rsid w:val="009159F9"/>
    <w:rsid w:val="00917C3B"/>
    <w:rsid w:val="009309CC"/>
    <w:rsid w:val="00932522"/>
    <w:rsid w:val="00933F84"/>
    <w:rsid w:val="00934575"/>
    <w:rsid w:val="00941758"/>
    <w:rsid w:val="009430C0"/>
    <w:rsid w:val="009438DD"/>
    <w:rsid w:val="00944C4E"/>
    <w:rsid w:val="009450BF"/>
    <w:rsid w:val="00947738"/>
    <w:rsid w:val="009514A5"/>
    <w:rsid w:val="00952E3E"/>
    <w:rsid w:val="00953A91"/>
    <w:rsid w:val="009632AE"/>
    <w:rsid w:val="00965596"/>
    <w:rsid w:val="009718E6"/>
    <w:rsid w:val="00975A08"/>
    <w:rsid w:val="0097649F"/>
    <w:rsid w:val="00992DC0"/>
    <w:rsid w:val="009A2FD4"/>
    <w:rsid w:val="009A3DE5"/>
    <w:rsid w:val="009A50E1"/>
    <w:rsid w:val="009A63A2"/>
    <w:rsid w:val="009B2274"/>
    <w:rsid w:val="009B3414"/>
    <w:rsid w:val="009B513F"/>
    <w:rsid w:val="009C371A"/>
    <w:rsid w:val="009D049D"/>
    <w:rsid w:val="009D2376"/>
    <w:rsid w:val="009E0CC3"/>
    <w:rsid w:val="009F0EAC"/>
    <w:rsid w:val="00A01C9D"/>
    <w:rsid w:val="00A02F7A"/>
    <w:rsid w:val="00A06286"/>
    <w:rsid w:val="00A109AE"/>
    <w:rsid w:val="00A14C4B"/>
    <w:rsid w:val="00A157A0"/>
    <w:rsid w:val="00A15CB3"/>
    <w:rsid w:val="00A20F09"/>
    <w:rsid w:val="00A236FC"/>
    <w:rsid w:val="00A266C2"/>
    <w:rsid w:val="00A274C9"/>
    <w:rsid w:val="00A31DF4"/>
    <w:rsid w:val="00A31E54"/>
    <w:rsid w:val="00A3272E"/>
    <w:rsid w:val="00A35F18"/>
    <w:rsid w:val="00A4125D"/>
    <w:rsid w:val="00A42B37"/>
    <w:rsid w:val="00A44910"/>
    <w:rsid w:val="00A45A2E"/>
    <w:rsid w:val="00A556E7"/>
    <w:rsid w:val="00A57FE0"/>
    <w:rsid w:val="00A61E5E"/>
    <w:rsid w:val="00A6254F"/>
    <w:rsid w:val="00A63D46"/>
    <w:rsid w:val="00A65A50"/>
    <w:rsid w:val="00A6691B"/>
    <w:rsid w:val="00A7039A"/>
    <w:rsid w:val="00A71C8B"/>
    <w:rsid w:val="00A71EFC"/>
    <w:rsid w:val="00A75E7A"/>
    <w:rsid w:val="00A773EE"/>
    <w:rsid w:val="00A80368"/>
    <w:rsid w:val="00A8192D"/>
    <w:rsid w:val="00A81973"/>
    <w:rsid w:val="00A81AD4"/>
    <w:rsid w:val="00A9024A"/>
    <w:rsid w:val="00A92E8B"/>
    <w:rsid w:val="00A97F50"/>
    <w:rsid w:val="00AA11F9"/>
    <w:rsid w:val="00AA3BA5"/>
    <w:rsid w:val="00AA4526"/>
    <w:rsid w:val="00AA5E7E"/>
    <w:rsid w:val="00AB2C10"/>
    <w:rsid w:val="00AB545A"/>
    <w:rsid w:val="00AC1815"/>
    <w:rsid w:val="00AC6E0B"/>
    <w:rsid w:val="00AC721B"/>
    <w:rsid w:val="00AD45ED"/>
    <w:rsid w:val="00AD7CA1"/>
    <w:rsid w:val="00AE1CDD"/>
    <w:rsid w:val="00AE2BE1"/>
    <w:rsid w:val="00AE40F4"/>
    <w:rsid w:val="00AE428D"/>
    <w:rsid w:val="00AE6109"/>
    <w:rsid w:val="00AF3001"/>
    <w:rsid w:val="00AF5AB3"/>
    <w:rsid w:val="00AF73BC"/>
    <w:rsid w:val="00B10D62"/>
    <w:rsid w:val="00B14B20"/>
    <w:rsid w:val="00B1519A"/>
    <w:rsid w:val="00B154D0"/>
    <w:rsid w:val="00B21746"/>
    <w:rsid w:val="00B2179B"/>
    <w:rsid w:val="00B21920"/>
    <w:rsid w:val="00B24D1C"/>
    <w:rsid w:val="00B260AF"/>
    <w:rsid w:val="00B341CE"/>
    <w:rsid w:val="00B42461"/>
    <w:rsid w:val="00B4542E"/>
    <w:rsid w:val="00B46D50"/>
    <w:rsid w:val="00B51084"/>
    <w:rsid w:val="00B61430"/>
    <w:rsid w:val="00B65387"/>
    <w:rsid w:val="00B80CFF"/>
    <w:rsid w:val="00B81DAF"/>
    <w:rsid w:val="00B83DC3"/>
    <w:rsid w:val="00B878F7"/>
    <w:rsid w:val="00B934FE"/>
    <w:rsid w:val="00B942D2"/>
    <w:rsid w:val="00B94F69"/>
    <w:rsid w:val="00B95025"/>
    <w:rsid w:val="00B96DB9"/>
    <w:rsid w:val="00B971FD"/>
    <w:rsid w:val="00BA19D9"/>
    <w:rsid w:val="00BA1E47"/>
    <w:rsid w:val="00BA2212"/>
    <w:rsid w:val="00BA545B"/>
    <w:rsid w:val="00BA7241"/>
    <w:rsid w:val="00BB14D8"/>
    <w:rsid w:val="00BB3592"/>
    <w:rsid w:val="00BC488B"/>
    <w:rsid w:val="00BD01F8"/>
    <w:rsid w:val="00BD232E"/>
    <w:rsid w:val="00BD3C2A"/>
    <w:rsid w:val="00BE18D3"/>
    <w:rsid w:val="00BE397D"/>
    <w:rsid w:val="00BE4485"/>
    <w:rsid w:val="00C008F2"/>
    <w:rsid w:val="00C01C81"/>
    <w:rsid w:val="00C056C0"/>
    <w:rsid w:val="00C064BB"/>
    <w:rsid w:val="00C0657E"/>
    <w:rsid w:val="00C25B01"/>
    <w:rsid w:val="00C26934"/>
    <w:rsid w:val="00C277A0"/>
    <w:rsid w:val="00C4661E"/>
    <w:rsid w:val="00C51BEE"/>
    <w:rsid w:val="00C52C07"/>
    <w:rsid w:val="00C544ED"/>
    <w:rsid w:val="00C55E39"/>
    <w:rsid w:val="00C5630B"/>
    <w:rsid w:val="00C63A9F"/>
    <w:rsid w:val="00C65FAE"/>
    <w:rsid w:val="00C71555"/>
    <w:rsid w:val="00C733D4"/>
    <w:rsid w:val="00C73B62"/>
    <w:rsid w:val="00C73BF4"/>
    <w:rsid w:val="00C75059"/>
    <w:rsid w:val="00C77040"/>
    <w:rsid w:val="00C81EF7"/>
    <w:rsid w:val="00C84D70"/>
    <w:rsid w:val="00C85696"/>
    <w:rsid w:val="00C8741C"/>
    <w:rsid w:val="00C927AE"/>
    <w:rsid w:val="00C94535"/>
    <w:rsid w:val="00CA317F"/>
    <w:rsid w:val="00CA733A"/>
    <w:rsid w:val="00CB3BDA"/>
    <w:rsid w:val="00CB5901"/>
    <w:rsid w:val="00CB5CA2"/>
    <w:rsid w:val="00CB71BC"/>
    <w:rsid w:val="00CC53DE"/>
    <w:rsid w:val="00CC67C5"/>
    <w:rsid w:val="00CD0585"/>
    <w:rsid w:val="00CE4612"/>
    <w:rsid w:val="00CE5F8B"/>
    <w:rsid w:val="00CF0373"/>
    <w:rsid w:val="00CF67BB"/>
    <w:rsid w:val="00CF6EFB"/>
    <w:rsid w:val="00D0221B"/>
    <w:rsid w:val="00D03B9B"/>
    <w:rsid w:val="00D04C6E"/>
    <w:rsid w:val="00D05289"/>
    <w:rsid w:val="00D06B72"/>
    <w:rsid w:val="00D07068"/>
    <w:rsid w:val="00D0744B"/>
    <w:rsid w:val="00D10DEC"/>
    <w:rsid w:val="00D12536"/>
    <w:rsid w:val="00D13E4A"/>
    <w:rsid w:val="00D22220"/>
    <w:rsid w:val="00D25CDC"/>
    <w:rsid w:val="00D305AB"/>
    <w:rsid w:val="00D30C54"/>
    <w:rsid w:val="00D35722"/>
    <w:rsid w:val="00D53300"/>
    <w:rsid w:val="00D5391E"/>
    <w:rsid w:val="00D63239"/>
    <w:rsid w:val="00D6434A"/>
    <w:rsid w:val="00D66779"/>
    <w:rsid w:val="00D71A61"/>
    <w:rsid w:val="00D730D6"/>
    <w:rsid w:val="00D76F06"/>
    <w:rsid w:val="00D85B76"/>
    <w:rsid w:val="00D8634A"/>
    <w:rsid w:val="00D86DD6"/>
    <w:rsid w:val="00D92D0A"/>
    <w:rsid w:val="00D937BE"/>
    <w:rsid w:val="00D94E05"/>
    <w:rsid w:val="00D95846"/>
    <w:rsid w:val="00DA1F9D"/>
    <w:rsid w:val="00DA3D16"/>
    <w:rsid w:val="00DA73DA"/>
    <w:rsid w:val="00DA7E33"/>
    <w:rsid w:val="00DB4192"/>
    <w:rsid w:val="00DB48D6"/>
    <w:rsid w:val="00DB64AA"/>
    <w:rsid w:val="00DC3E1D"/>
    <w:rsid w:val="00DC3F17"/>
    <w:rsid w:val="00DC49EA"/>
    <w:rsid w:val="00DC67C0"/>
    <w:rsid w:val="00DC7C2B"/>
    <w:rsid w:val="00DD3A4B"/>
    <w:rsid w:val="00DD46C4"/>
    <w:rsid w:val="00DD4CD6"/>
    <w:rsid w:val="00DD55E8"/>
    <w:rsid w:val="00DD5D6D"/>
    <w:rsid w:val="00DD7898"/>
    <w:rsid w:val="00DE1CA8"/>
    <w:rsid w:val="00E10E81"/>
    <w:rsid w:val="00E1233B"/>
    <w:rsid w:val="00E12FA8"/>
    <w:rsid w:val="00E14F6A"/>
    <w:rsid w:val="00E23DEE"/>
    <w:rsid w:val="00E30721"/>
    <w:rsid w:val="00E33558"/>
    <w:rsid w:val="00E4044C"/>
    <w:rsid w:val="00E54105"/>
    <w:rsid w:val="00E57D4E"/>
    <w:rsid w:val="00E6406A"/>
    <w:rsid w:val="00E6475B"/>
    <w:rsid w:val="00E74D74"/>
    <w:rsid w:val="00E757E6"/>
    <w:rsid w:val="00E773A8"/>
    <w:rsid w:val="00E81AE0"/>
    <w:rsid w:val="00E82061"/>
    <w:rsid w:val="00E865E4"/>
    <w:rsid w:val="00E916D5"/>
    <w:rsid w:val="00E93EB0"/>
    <w:rsid w:val="00E9457B"/>
    <w:rsid w:val="00E968D3"/>
    <w:rsid w:val="00EA6411"/>
    <w:rsid w:val="00ED0412"/>
    <w:rsid w:val="00ED09F7"/>
    <w:rsid w:val="00ED1ADE"/>
    <w:rsid w:val="00ED372A"/>
    <w:rsid w:val="00ED3BA1"/>
    <w:rsid w:val="00ED7340"/>
    <w:rsid w:val="00ED7601"/>
    <w:rsid w:val="00EE314B"/>
    <w:rsid w:val="00EE3E60"/>
    <w:rsid w:val="00EE3F1E"/>
    <w:rsid w:val="00EE78F7"/>
    <w:rsid w:val="00EF5169"/>
    <w:rsid w:val="00EF570D"/>
    <w:rsid w:val="00EF5ECB"/>
    <w:rsid w:val="00EF6DC0"/>
    <w:rsid w:val="00F03706"/>
    <w:rsid w:val="00F076A8"/>
    <w:rsid w:val="00F12C46"/>
    <w:rsid w:val="00F1367D"/>
    <w:rsid w:val="00F1371A"/>
    <w:rsid w:val="00F24FCF"/>
    <w:rsid w:val="00F3082B"/>
    <w:rsid w:val="00F34E43"/>
    <w:rsid w:val="00F36E31"/>
    <w:rsid w:val="00F47357"/>
    <w:rsid w:val="00F629F4"/>
    <w:rsid w:val="00F63AB0"/>
    <w:rsid w:val="00F81D68"/>
    <w:rsid w:val="00F81F7D"/>
    <w:rsid w:val="00F820FA"/>
    <w:rsid w:val="00F8671D"/>
    <w:rsid w:val="00F909EA"/>
    <w:rsid w:val="00F91316"/>
    <w:rsid w:val="00F92E33"/>
    <w:rsid w:val="00F958E5"/>
    <w:rsid w:val="00F97304"/>
    <w:rsid w:val="00F97763"/>
    <w:rsid w:val="00F979DF"/>
    <w:rsid w:val="00FA37D1"/>
    <w:rsid w:val="00FB3837"/>
    <w:rsid w:val="00FC017A"/>
    <w:rsid w:val="00FC369A"/>
    <w:rsid w:val="00FC3A8F"/>
    <w:rsid w:val="00FC44F8"/>
    <w:rsid w:val="00FD0FF2"/>
    <w:rsid w:val="00FD199D"/>
    <w:rsid w:val="00FD5653"/>
    <w:rsid w:val="00FD6A6A"/>
    <w:rsid w:val="00FD7EF8"/>
    <w:rsid w:val="00FE1F38"/>
    <w:rsid w:val="00FE2733"/>
    <w:rsid w:val="00FF20D5"/>
    <w:rsid w:val="00FF5F35"/>
    <w:rsid w:val="00FF7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25E"/>
    <w:rPr>
      <w:rFonts w:ascii="Arial" w:hAnsi="Arial"/>
      <w:szCs w:val="20"/>
    </w:rPr>
  </w:style>
  <w:style w:type="paragraph" w:styleId="berschrift1">
    <w:name w:val="heading 1"/>
    <w:basedOn w:val="Standard"/>
    <w:next w:val="Standard"/>
    <w:link w:val="berschrift1Zchn"/>
    <w:uiPriority w:val="99"/>
    <w:qFormat/>
    <w:rsid w:val="000A625E"/>
    <w:pPr>
      <w:keepNext/>
      <w:tabs>
        <w:tab w:val="left" w:pos="0"/>
      </w:tabs>
      <w:jc w:val="center"/>
      <w:outlineLvl w:val="0"/>
    </w:pPr>
    <w:rPr>
      <w:b/>
      <w:sz w:val="16"/>
    </w:rPr>
  </w:style>
  <w:style w:type="paragraph" w:styleId="berschrift2">
    <w:name w:val="heading 2"/>
    <w:basedOn w:val="Standard"/>
    <w:next w:val="Standard"/>
    <w:link w:val="berschrift2Zchn"/>
    <w:uiPriority w:val="99"/>
    <w:qFormat/>
    <w:rsid w:val="000A625E"/>
    <w:pPr>
      <w:keepNext/>
      <w:framePr w:w="4140" w:h="2166" w:hSpace="142" w:wrap="around" w:vAnchor="text" w:hAnchor="page" w:x="6914" w:y="594" w:anchorLock="1"/>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E1669"/>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1E1669"/>
    <w:rPr>
      <w:rFonts w:ascii="Cambria" w:hAnsi="Cambria" w:cs="Times New Roman"/>
      <w:b/>
      <w:bCs/>
      <w:i/>
      <w:iCs/>
      <w:sz w:val="28"/>
      <w:szCs w:val="28"/>
    </w:rPr>
  </w:style>
  <w:style w:type="paragraph" w:styleId="Kopfzeile">
    <w:name w:val="header"/>
    <w:basedOn w:val="Standard"/>
    <w:link w:val="KopfzeileZchn"/>
    <w:rsid w:val="000A625E"/>
    <w:pPr>
      <w:tabs>
        <w:tab w:val="center" w:pos="4536"/>
        <w:tab w:val="right" w:pos="9072"/>
      </w:tabs>
    </w:pPr>
  </w:style>
  <w:style w:type="character" w:customStyle="1" w:styleId="KopfzeileZchn">
    <w:name w:val="Kopfzeile Zchn"/>
    <w:basedOn w:val="Absatz-Standardschriftart"/>
    <w:link w:val="Kopfzeile"/>
    <w:locked/>
    <w:rsid w:val="001E1669"/>
    <w:rPr>
      <w:rFonts w:ascii="Arial" w:hAnsi="Arial" w:cs="Times New Roman"/>
      <w:sz w:val="20"/>
      <w:szCs w:val="20"/>
    </w:rPr>
  </w:style>
  <w:style w:type="paragraph" w:styleId="Fuzeile">
    <w:name w:val="footer"/>
    <w:basedOn w:val="Standard"/>
    <w:link w:val="FuzeileZchn"/>
    <w:uiPriority w:val="99"/>
    <w:rsid w:val="000A625E"/>
    <w:pPr>
      <w:tabs>
        <w:tab w:val="center" w:pos="4536"/>
        <w:tab w:val="right" w:pos="9072"/>
      </w:tabs>
    </w:pPr>
  </w:style>
  <w:style w:type="character" w:customStyle="1" w:styleId="FuzeileZchn">
    <w:name w:val="Fußzeile Zchn"/>
    <w:basedOn w:val="Absatz-Standardschriftart"/>
    <w:link w:val="Fuzeile"/>
    <w:uiPriority w:val="99"/>
    <w:locked/>
    <w:rsid w:val="001E1669"/>
    <w:rPr>
      <w:rFonts w:ascii="Arial" w:hAnsi="Arial" w:cs="Times New Roman"/>
      <w:sz w:val="20"/>
      <w:szCs w:val="20"/>
    </w:rPr>
  </w:style>
  <w:style w:type="character" w:styleId="Seitenzahl">
    <w:name w:val="page number"/>
    <w:basedOn w:val="Absatz-Standardschriftart"/>
    <w:uiPriority w:val="99"/>
    <w:rsid w:val="000A625E"/>
    <w:rPr>
      <w:rFonts w:cs="Times New Roman"/>
    </w:rPr>
  </w:style>
  <w:style w:type="paragraph" w:styleId="Sprechblasentext">
    <w:name w:val="Balloon Text"/>
    <w:basedOn w:val="Standard"/>
    <w:link w:val="SprechblasentextZchn"/>
    <w:uiPriority w:val="99"/>
    <w:semiHidden/>
    <w:rsid w:val="000A62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E1669"/>
    <w:rPr>
      <w:rFonts w:cs="Times New Roman"/>
      <w:sz w:val="2"/>
    </w:rPr>
  </w:style>
  <w:style w:type="character" w:styleId="Hyperlink">
    <w:name w:val="Hyperlink"/>
    <w:basedOn w:val="Absatz-Standardschriftart"/>
    <w:uiPriority w:val="99"/>
    <w:rsid w:val="00E916D5"/>
    <w:rPr>
      <w:rFonts w:cs="Times New Roman"/>
      <w:color w:val="0000FF"/>
      <w:u w:val="single"/>
    </w:rPr>
  </w:style>
  <w:style w:type="character" w:customStyle="1" w:styleId="E-MailFormatvorlage25">
    <w:name w:val="E-MailFormatvorlage251"/>
    <w:aliases w:val="E-MailFormatvorlage251"/>
    <w:basedOn w:val="Absatz-Standardschriftart"/>
    <w:uiPriority w:val="99"/>
    <w:semiHidden/>
    <w:personal/>
    <w:rsid w:val="003C2244"/>
    <w:rPr>
      <w:rFonts w:ascii="Arial" w:hAnsi="Arial" w:cs="Arial"/>
      <w:color w:val="000080"/>
      <w:sz w:val="20"/>
      <w:szCs w:val="20"/>
    </w:rPr>
  </w:style>
  <w:style w:type="character" w:styleId="Fett">
    <w:name w:val="Strong"/>
    <w:basedOn w:val="Absatz-Standardschriftart"/>
    <w:uiPriority w:val="99"/>
    <w:qFormat/>
    <w:rsid w:val="003C2244"/>
    <w:rPr>
      <w:rFonts w:cs="Times New Roman"/>
      <w:b/>
      <w:bCs/>
    </w:rPr>
  </w:style>
  <w:style w:type="paragraph" w:styleId="NurText">
    <w:name w:val="Plain Text"/>
    <w:basedOn w:val="Standard"/>
    <w:link w:val="NurTextZchn"/>
    <w:uiPriority w:val="99"/>
    <w:rsid w:val="00475EE9"/>
    <w:rPr>
      <w:sz w:val="20"/>
      <w:szCs w:val="21"/>
      <w:lang w:eastAsia="en-US"/>
    </w:rPr>
  </w:style>
  <w:style w:type="character" w:customStyle="1" w:styleId="NurTextZchn">
    <w:name w:val="Nur Text Zchn"/>
    <w:basedOn w:val="Absatz-Standardschriftart"/>
    <w:link w:val="NurText"/>
    <w:uiPriority w:val="99"/>
    <w:locked/>
    <w:rsid w:val="00475EE9"/>
    <w:rPr>
      <w:rFonts w:ascii="Arial" w:hAnsi="Arial" w:cs="Times New Roman"/>
      <w:sz w:val="21"/>
      <w:szCs w:val="21"/>
      <w:lang w:eastAsia="en-US"/>
    </w:rPr>
  </w:style>
  <w:style w:type="character" w:customStyle="1" w:styleId="E-MailFormatvorlage291">
    <w:name w:val="E-MailFormatvorlage29"/>
    <w:aliases w:val="E-MailFormatvorlage29"/>
    <w:basedOn w:val="Absatz-Standardschriftart"/>
    <w:semiHidden/>
    <w:personal/>
    <w:personalReply/>
    <w:rsid w:val="00873B7D"/>
    <w:rPr>
      <w:rFonts w:ascii="Arial" w:hAnsi="Arial" w:cs="Arial" w:hint="default"/>
      <w:color w:val="000080"/>
      <w:sz w:val="20"/>
      <w:szCs w:val="20"/>
    </w:rPr>
  </w:style>
  <w:style w:type="paragraph" w:styleId="Aufzhlungszeichen">
    <w:name w:val="List Bullet"/>
    <w:basedOn w:val="Standard"/>
    <w:uiPriority w:val="99"/>
    <w:unhideWhenUsed/>
    <w:rsid w:val="00F47357"/>
    <w:pPr>
      <w:numPr>
        <w:numId w:val="2"/>
      </w:numPr>
      <w:contextualSpacing/>
    </w:pPr>
  </w:style>
  <w:style w:type="paragraph" w:styleId="Textkrper">
    <w:name w:val="Body Text"/>
    <w:basedOn w:val="Standard"/>
    <w:link w:val="TextkrperZchn"/>
    <w:rsid w:val="005B1298"/>
    <w:rPr>
      <w:rFonts w:eastAsia="MS Mincho" w:cs="Arial"/>
      <w:sz w:val="20"/>
      <w:lang w:val="nl-NL" w:eastAsia="nl-NL"/>
    </w:rPr>
  </w:style>
  <w:style w:type="character" w:customStyle="1" w:styleId="TextkrperZchn">
    <w:name w:val="Textkörper Zchn"/>
    <w:basedOn w:val="Absatz-Standardschriftart"/>
    <w:link w:val="Textkrper"/>
    <w:rsid w:val="005B1298"/>
    <w:rPr>
      <w:rFonts w:ascii="Arial" w:eastAsia="MS Mincho" w:hAnsi="Arial" w:cs="Arial"/>
      <w:sz w:val="20"/>
      <w:szCs w:val="20"/>
      <w:lang w:val="nl-NL" w:eastAsia="nl-NL"/>
    </w:rPr>
  </w:style>
  <w:style w:type="paragraph" w:customStyle="1" w:styleId="Default">
    <w:name w:val="Default"/>
    <w:rsid w:val="007A44F5"/>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7207E4"/>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120EB0"/>
    <w:pPr>
      <w:ind w:left="720"/>
      <w:contextualSpacing/>
    </w:pPr>
  </w:style>
  <w:style w:type="character" w:styleId="BesuchterHyperlink">
    <w:name w:val="FollowedHyperlink"/>
    <w:basedOn w:val="Absatz-Standardschriftart"/>
    <w:uiPriority w:val="99"/>
    <w:semiHidden/>
    <w:unhideWhenUsed/>
    <w:rsid w:val="009A3DE5"/>
    <w:rPr>
      <w:color w:val="800080" w:themeColor="followedHyperlink"/>
      <w:u w:val="single"/>
    </w:rPr>
  </w:style>
  <w:style w:type="paragraph" w:customStyle="1" w:styleId="Teaser2Blocksatz">
    <w:name w:val="Teaser 2 + Blocksatz"/>
    <w:basedOn w:val="Standard"/>
    <w:qFormat/>
    <w:rsid w:val="002A7B6D"/>
    <w:pPr>
      <w:spacing w:after="160" w:line="360" w:lineRule="auto"/>
      <w:jc w:val="both"/>
    </w:pPr>
    <w:rPr>
      <w:rFonts w:ascii="MetaBold-Roman" w:eastAsiaTheme="minorHAnsi" w:hAnsi="MetaBold-Roman" w:cstheme="minorBidi"/>
      <w:sz w:val="20"/>
      <w:szCs w:val="24"/>
      <w:lang w:eastAsia="en-US"/>
    </w:rPr>
  </w:style>
  <w:style w:type="character" w:customStyle="1" w:styleId="apple-converted-space">
    <w:name w:val="apple-converted-space"/>
    <w:basedOn w:val="Absatz-Standardschriftart"/>
    <w:rsid w:val="002A7B6D"/>
  </w:style>
</w:styles>
</file>

<file path=word/webSettings.xml><?xml version="1.0" encoding="utf-8"?>
<w:webSettings xmlns:r="http://schemas.openxmlformats.org/officeDocument/2006/relationships" xmlns:w="http://schemas.openxmlformats.org/wordprocessingml/2006/main">
  <w:divs>
    <w:div w:id="20595705">
      <w:bodyDiv w:val="1"/>
      <w:marLeft w:val="0"/>
      <w:marRight w:val="0"/>
      <w:marTop w:val="0"/>
      <w:marBottom w:val="0"/>
      <w:divBdr>
        <w:top w:val="none" w:sz="0" w:space="0" w:color="auto"/>
        <w:left w:val="none" w:sz="0" w:space="0" w:color="auto"/>
        <w:bottom w:val="none" w:sz="0" w:space="0" w:color="auto"/>
        <w:right w:val="none" w:sz="0" w:space="0" w:color="auto"/>
      </w:divBdr>
    </w:div>
    <w:div w:id="58331225">
      <w:bodyDiv w:val="1"/>
      <w:marLeft w:val="0"/>
      <w:marRight w:val="0"/>
      <w:marTop w:val="0"/>
      <w:marBottom w:val="0"/>
      <w:divBdr>
        <w:top w:val="none" w:sz="0" w:space="0" w:color="auto"/>
        <w:left w:val="none" w:sz="0" w:space="0" w:color="auto"/>
        <w:bottom w:val="none" w:sz="0" w:space="0" w:color="auto"/>
        <w:right w:val="none" w:sz="0" w:space="0" w:color="auto"/>
      </w:divBdr>
    </w:div>
    <w:div w:id="451362809">
      <w:bodyDiv w:val="1"/>
      <w:marLeft w:val="0"/>
      <w:marRight w:val="0"/>
      <w:marTop w:val="0"/>
      <w:marBottom w:val="0"/>
      <w:divBdr>
        <w:top w:val="none" w:sz="0" w:space="0" w:color="auto"/>
        <w:left w:val="none" w:sz="0" w:space="0" w:color="auto"/>
        <w:bottom w:val="none" w:sz="0" w:space="0" w:color="auto"/>
        <w:right w:val="none" w:sz="0" w:space="0" w:color="auto"/>
      </w:divBdr>
      <w:divsChild>
        <w:div w:id="788622131">
          <w:marLeft w:val="0"/>
          <w:marRight w:val="0"/>
          <w:marTop w:val="0"/>
          <w:marBottom w:val="0"/>
          <w:divBdr>
            <w:top w:val="none" w:sz="0" w:space="0" w:color="auto"/>
            <w:left w:val="none" w:sz="0" w:space="0" w:color="auto"/>
            <w:bottom w:val="none" w:sz="0" w:space="0" w:color="auto"/>
            <w:right w:val="none" w:sz="0" w:space="0" w:color="auto"/>
          </w:divBdr>
          <w:divsChild>
            <w:div w:id="395132463">
              <w:marLeft w:val="0"/>
              <w:marRight w:val="0"/>
              <w:marTop w:val="0"/>
              <w:marBottom w:val="0"/>
              <w:divBdr>
                <w:top w:val="none" w:sz="0" w:space="0" w:color="auto"/>
                <w:left w:val="none" w:sz="0" w:space="0" w:color="auto"/>
                <w:bottom w:val="none" w:sz="0" w:space="0" w:color="auto"/>
                <w:right w:val="none" w:sz="0" w:space="0" w:color="auto"/>
              </w:divBdr>
              <w:divsChild>
                <w:div w:id="1334256640">
                  <w:marLeft w:val="0"/>
                  <w:marRight w:val="0"/>
                  <w:marTop w:val="0"/>
                  <w:marBottom w:val="0"/>
                  <w:divBdr>
                    <w:top w:val="none" w:sz="0" w:space="0" w:color="auto"/>
                    <w:left w:val="none" w:sz="0" w:space="0" w:color="auto"/>
                    <w:bottom w:val="none" w:sz="0" w:space="0" w:color="auto"/>
                    <w:right w:val="none" w:sz="0" w:space="0" w:color="auto"/>
                  </w:divBdr>
                  <w:divsChild>
                    <w:div w:id="1640065027">
                      <w:marLeft w:val="0"/>
                      <w:marRight w:val="0"/>
                      <w:marTop w:val="0"/>
                      <w:marBottom w:val="0"/>
                      <w:divBdr>
                        <w:top w:val="none" w:sz="0" w:space="0" w:color="auto"/>
                        <w:left w:val="none" w:sz="0" w:space="0" w:color="auto"/>
                        <w:bottom w:val="none" w:sz="0" w:space="0" w:color="auto"/>
                        <w:right w:val="none" w:sz="0" w:space="0" w:color="auto"/>
                      </w:divBdr>
                      <w:divsChild>
                        <w:div w:id="888690907">
                          <w:marLeft w:val="0"/>
                          <w:marRight w:val="0"/>
                          <w:marTop w:val="0"/>
                          <w:marBottom w:val="0"/>
                          <w:divBdr>
                            <w:top w:val="none" w:sz="0" w:space="0" w:color="auto"/>
                            <w:left w:val="none" w:sz="0" w:space="0" w:color="auto"/>
                            <w:bottom w:val="none" w:sz="0" w:space="0" w:color="auto"/>
                            <w:right w:val="none" w:sz="0" w:space="0" w:color="auto"/>
                          </w:divBdr>
                          <w:divsChild>
                            <w:div w:id="1385372338">
                              <w:marLeft w:val="0"/>
                              <w:marRight w:val="0"/>
                              <w:marTop w:val="0"/>
                              <w:marBottom w:val="0"/>
                              <w:divBdr>
                                <w:top w:val="none" w:sz="0" w:space="0" w:color="auto"/>
                                <w:left w:val="none" w:sz="0" w:space="0" w:color="auto"/>
                                <w:bottom w:val="none" w:sz="0" w:space="0" w:color="auto"/>
                                <w:right w:val="none" w:sz="0" w:space="0" w:color="auto"/>
                              </w:divBdr>
                              <w:divsChild>
                                <w:div w:id="1399329683">
                                  <w:marLeft w:val="0"/>
                                  <w:marRight w:val="0"/>
                                  <w:marTop w:val="0"/>
                                  <w:marBottom w:val="0"/>
                                  <w:divBdr>
                                    <w:top w:val="none" w:sz="0" w:space="0" w:color="auto"/>
                                    <w:left w:val="none" w:sz="0" w:space="0" w:color="auto"/>
                                    <w:bottom w:val="none" w:sz="0" w:space="0" w:color="auto"/>
                                    <w:right w:val="none" w:sz="0" w:space="0" w:color="auto"/>
                                  </w:divBdr>
                                </w:div>
                                <w:div w:id="224685971">
                                  <w:marLeft w:val="0"/>
                                  <w:marRight w:val="0"/>
                                  <w:marTop w:val="0"/>
                                  <w:marBottom w:val="0"/>
                                  <w:divBdr>
                                    <w:top w:val="none" w:sz="0" w:space="0" w:color="auto"/>
                                    <w:left w:val="none" w:sz="0" w:space="0" w:color="auto"/>
                                    <w:bottom w:val="none" w:sz="0" w:space="0" w:color="auto"/>
                                    <w:right w:val="none" w:sz="0" w:space="0" w:color="auto"/>
                                  </w:divBdr>
                                </w:div>
                                <w:div w:id="3256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42605">
      <w:bodyDiv w:val="1"/>
      <w:marLeft w:val="0"/>
      <w:marRight w:val="0"/>
      <w:marTop w:val="0"/>
      <w:marBottom w:val="0"/>
      <w:divBdr>
        <w:top w:val="none" w:sz="0" w:space="0" w:color="auto"/>
        <w:left w:val="none" w:sz="0" w:space="0" w:color="auto"/>
        <w:bottom w:val="none" w:sz="0" w:space="0" w:color="auto"/>
        <w:right w:val="none" w:sz="0" w:space="0" w:color="auto"/>
      </w:divBdr>
    </w:div>
    <w:div w:id="1145128052">
      <w:bodyDiv w:val="1"/>
      <w:marLeft w:val="0"/>
      <w:marRight w:val="0"/>
      <w:marTop w:val="0"/>
      <w:marBottom w:val="0"/>
      <w:divBdr>
        <w:top w:val="none" w:sz="0" w:space="0" w:color="auto"/>
        <w:left w:val="none" w:sz="0" w:space="0" w:color="auto"/>
        <w:bottom w:val="none" w:sz="0" w:space="0" w:color="auto"/>
        <w:right w:val="none" w:sz="0" w:space="0" w:color="auto"/>
      </w:divBdr>
    </w:div>
    <w:div w:id="1279527117">
      <w:bodyDiv w:val="1"/>
      <w:marLeft w:val="0"/>
      <w:marRight w:val="0"/>
      <w:marTop w:val="0"/>
      <w:marBottom w:val="0"/>
      <w:divBdr>
        <w:top w:val="none" w:sz="0" w:space="0" w:color="auto"/>
        <w:left w:val="none" w:sz="0" w:space="0" w:color="auto"/>
        <w:bottom w:val="none" w:sz="0" w:space="0" w:color="auto"/>
        <w:right w:val="none" w:sz="0" w:space="0" w:color="auto"/>
      </w:divBdr>
    </w:div>
    <w:div w:id="1302034662">
      <w:bodyDiv w:val="1"/>
      <w:marLeft w:val="0"/>
      <w:marRight w:val="0"/>
      <w:marTop w:val="0"/>
      <w:marBottom w:val="0"/>
      <w:divBdr>
        <w:top w:val="none" w:sz="0" w:space="0" w:color="auto"/>
        <w:left w:val="none" w:sz="0" w:space="0" w:color="auto"/>
        <w:bottom w:val="none" w:sz="0" w:space="0" w:color="auto"/>
        <w:right w:val="none" w:sz="0" w:space="0" w:color="auto"/>
      </w:divBdr>
    </w:div>
    <w:div w:id="1551113311">
      <w:bodyDiv w:val="1"/>
      <w:marLeft w:val="0"/>
      <w:marRight w:val="0"/>
      <w:marTop w:val="0"/>
      <w:marBottom w:val="0"/>
      <w:divBdr>
        <w:top w:val="none" w:sz="0" w:space="0" w:color="auto"/>
        <w:left w:val="none" w:sz="0" w:space="0" w:color="auto"/>
        <w:bottom w:val="none" w:sz="0" w:space="0" w:color="auto"/>
        <w:right w:val="none" w:sz="0" w:space="0" w:color="auto"/>
      </w:divBdr>
    </w:div>
    <w:div w:id="1794320978">
      <w:bodyDiv w:val="1"/>
      <w:marLeft w:val="0"/>
      <w:marRight w:val="0"/>
      <w:marTop w:val="0"/>
      <w:marBottom w:val="0"/>
      <w:divBdr>
        <w:top w:val="none" w:sz="0" w:space="0" w:color="auto"/>
        <w:left w:val="none" w:sz="0" w:space="0" w:color="auto"/>
        <w:bottom w:val="none" w:sz="0" w:space="0" w:color="auto"/>
        <w:right w:val="none" w:sz="0" w:space="0" w:color="auto"/>
      </w:divBdr>
      <w:divsChild>
        <w:div w:id="333728170">
          <w:marLeft w:val="547"/>
          <w:marRight w:val="0"/>
          <w:marTop w:val="96"/>
          <w:marBottom w:val="0"/>
          <w:divBdr>
            <w:top w:val="none" w:sz="0" w:space="0" w:color="auto"/>
            <w:left w:val="none" w:sz="0" w:space="0" w:color="auto"/>
            <w:bottom w:val="none" w:sz="0" w:space="0" w:color="auto"/>
            <w:right w:val="none" w:sz="0" w:space="0" w:color="auto"/>
          </w:divBdr>
        </w:div>
        <w:div w:id="748844821">
          <w:marLeft w:val="547"/>
          <w:marRight w:val="0"/>
          <w:marTop w:val="96"/>
          <w:marBottom w:val="0"/>
          <w:divBdr>
            <w:top w:val="none" w:sz="0" w:space="0" w:color="auto"/>
            <w:left w:val="none" w:sz="0" w:space="0" w:color="auto"/>
            <w:bottom w:val="none" w:sz="0" w:space="0" w:color="auto"/>
            <w:right w:val="none" w:sz="0" w:space="0" w:color="auto"/>
          </w:divBdr>
        </w:div>
        <w:div w:id="109982090">
          <w:marLeft w:val="547"/>
          <w:marRight w:val="0"/>
          <w:marTop w:val="96"/>
          <w:marBottom w:val="0"/>
          <w:divBdr>
            <w:top w:val="none" w:sz="0" w:space="0" w:color="auto"/>
            <w:left w:val="none" w:sz="0" w:space="0" w:color="auto"/>
            <w:bottom w:val="none" w:sz="0" w:space="0" w:color="auto"/>
            <w:right w:val="none" w:sz="0" w:space="0" w:color="auto"/>
          </w:divBdr>
        </w:div>
        <w:div w:id="428309142">
          <w:marLeft w:val="547"/>
          <w:marRight w:val="0"/>
          <w:marTop w:val="96"/>
          <w:marBottom w:val="0"/>
          <w:divBdr>
            <w:top w:val="none" w:sz="0" w:space="0" w:color="auto"/>
            <w:left w:val="none" w:sz="0" w:space="0" w:color="auto"/>
            <w:bottom w:val="none" w:sz="0" w:space="0" w:color="auto"/>
            <w:right w:val="none" w:sz="0" w:space="0" w:color="auto"/>
          </w:divBdr>
        </w:div>
      </w:divsChild>
    </w:div>
    <w:div w:id="1809782168">
      <w:bodyDiv w:val="1"/>
      <w:marLeft w:val="0"/>
      <w:marRight w:val="0"/>
      <w:marTop w:val="0"/>
      <w:marBottom w:val="0"/>
      <w:divBdr>
        <w:top w:val="none" w:sz="0" w:space="0" w:color="auto"/>
        <w:left w:val="none" w:sz="0" w:space="0" w:color="auto"/>
        <w:bottom w:val="none" w:sz="0" w:space="0" w:color="auto"/>
        <w:right w:val="none" w:sz="0" w:space="0" w:color="auto"/>
      </w:divBdr>
    </w:div>
    <w:div w:id="1897160050">
      <w:bodyDiv w:val="1"/>
      <w:marLeft w:val="0"/>
      <w:marRight w:val="0"/>
      <w:marTop w:val="0"/>
      <w:marBottom w:val="0"/>
      <w:divBdr>
        <w:top w:val="none" w:sz="0" w:space="0" w:color="auto"/>
        <w:left w:val="none" w:sz="0" w:space="0" w:color="auto"/>
        <w:bottom w:val="none" w:sz="0" w:space="0" w:color="auto"/>
        <w:right w:val="none" w:sz="0" w:space="0" w:color="auto"/>
      </w:divBdr>
    </w:div>
    <w:div w:id="1906380902">
      <w:marLeft w:val="0"/>
      <w:marRight w:val="0"/>
      <w:marTop w:val="0"/>
      <w:marBottom w:val="0"/>
      <w:divBdr>
        <w:top w:val="none" w:sz="0" w:space="0" w:color="auto"/>
        <w:left w:val="none" w:sz="0" w:space="0" w:color="auto"/>
        <w:bottom w:val="none" w:sz="0" w:space="0" w:color="auto"/>
        <w:right w:val="none" w:sz="0" w:space="0" w:color="auto"/>
      </w:divBdr>
    </w:div>
    <w:div w:id="1906380903">
      <w:marLeft w:val="0"/>
      <w:marRight w:val="0"/>
      <w:marTop w:val="0"/>
      <w:marBottom w:val="0"/>
      <w:divBdr>
        <w:top w:val="none" w:sz="0" w:space="0" w:color="auto"/>
        <w:left w:val="none" w:sz="0" w:space="0" w:color="auto"/>
        <w:bottom w:val="none" w:sz="0" w:space="0" w:color="auto"/>
        <w:right w:val="none" w:sz="0" w:space="0" w:color="auto"/>
      </w:divBdr>
    </w:div>
    <w:div w:id="1906380904">
      <w:marLeft w:val="0"/>
      <w:marRight w:val="0"/>
      <w:marTop w:val="0"/>
      <w:marBottom w:val="0"/>
      <w:divBdr>
        <w:top w:val="none" w:sz="0" w:space="0" w:color="auto"/>
        <w:left w:val="none" w:sz="0" w:space="0" w:color="auto"/>
        <w:bottom w:val="none" w:sz="0" w:space="0" w:color="auto"/>
        <w:right w:val="none" w:sz="0" w:space="0" w:color="auto"/>
      </w:divBdr>
    </w:div>
    <w:div w:id="1906380905">
      <w:marLeft w:val="0"/>
      <w:marRight w:val="0"/>
      <w:marTop w:val="0"/>
      <w:marBottom w:val="0"/>
      <w:divBdr>
        <w:top w:val="none" w:sz="0" w:space="0" w:color="auto"/>
        <w:left w:val="none" w:sz="0" w:space="0" w:color="auto"/>
        <w:bottom w:val="none" w:sz="0" w:space="0" w:color="auto"/>
        <w:right w:val="none" w:sz="0" w:space="0" w:color="auto"/>
      </w:divBdr>
    </w:div>
    <w:div w:id="1970015634">
      <w:bodyDiv w:val="1"/>
      <w:marLeft w:val="0"/>
      <w:marRight w:val="0"/>
      <w:marTop w:val="0"/>
      <w:marBottom w:val="0"/>
      <w:divBdr>
        <w:top w:val="none" w:sz="0" w:space="0" w:color="auto"/>
        <w:left w:val="none" w:sz="0" w:space="0" w:color="auto"/>
        <w:bottom w:val="none" w:sz="0" w:space="0" w:color="auto"/>
        <w:right w:val="none" w:sz="0" w:space="0" w:color="auto"/>
      </w:divBdr>
      <w:divsChild>
        <w:div w:id="606500819">
          <w:marLeft w:val="0"/>
          <w:marRight w:val="0"/>
          <w:marTop w:val="0"/>
          <w:marBottom w:val="0"/>
          <w:divBdr>
            <w:top w:val="none" w:sz="0" w:space="0" w:color="auto"/>
            <w:left w:val="none" w:sz="0" w:space="0" w:color="auto"/>
            <w:bottom w:val="none" w:sz="0" w:space="0" w:color="auto"/>
            <w:right w:val="none" w:sz="0" w:space="0" w:color="auto"/>
          </w:divBdr>
          <w:divsChild>
            <w:div w:id="946156558">
              <w:marLeft w:val="0"/>
              <w:marRight w:val="0"/>
              <w:marTop w:val="0"/>
              <w:marBottom w:val="0"/>
              <w:divBdr>
                <w:top w:val="none" w:sz="0" w:space="0" w:color="auto"/>
                <w:left w:val="none" w:sz="0" w:space="0" w:color="auto"/>
                <w:bottom w:val="none" w:sz="0" w:space="0" w:color="auto"/>
                <w:right w:val="none" w:sz="0" w:space="0" w:color="auto"/>
              </w:divBdr>
              <w:divsChild>
                <w:div w:id="6221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reco.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rstin.meyer@lyrec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C7896-7BD7-4DCC-9F34-F015EB08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527</Words>
  <Characters>3998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Fax_Mail_Vorlage_BB_neu</vt:lpstr>
    </vt:vector>
  </TitlesOfParts>
  <Company>Lyreco Deutschland GmbH</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Fax_Mail_Vorlage_BB_neu</dc:title>
  <dc:creator>Schrader</dc:creator>
  <cp:lastModifiedBy>kmeyer</cp:lastModifiedBy>
  <cp:revision>4</cp:revision>
  <cp:lastPrinted>2016-04-25T07:43:00Z</cp:lastPrinted>
  <dcterms:created xsi:type="dcterms:W3CDTF">2016-04-25T07:48:00Z</dcterms:created>
  <dcterms:modified xsi:type="dcterms:W3CDTF">2016-04-25T09:12:00Z</dcterms:modified>
</cp:coreProperties>
</file>