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51" w:rsidRDefault="00884751" w:rsidP="00884751">
      <w:pPr>
        <w:spacing w:line="360" w:lineRule="auto"/>
        <w:rPr>
          <w:rFonts w:ascii="Tahoma" w:hAnsi="Tahoma" w:cs="Tahoma"/>
          <w:b/>
          <w:bCs/>
          <w:sz w:val="28"/>
          <w:szCs w:val="28"/>
          <w:lang w:val="sv-SE"/>
        </w:rPr>
      </w:pPr>
      <w:r>
        <w:rPr>
          <w:rFonts w:ascii="Tahoma" w:hAnsi="Tahoma" w:cs="Tahoma"/>
          <w:b/>
          <w:bCs/>
          <w:noProof/>
          <w:sz w:val="28"/>
          <w:szCs w:val="28"/>
          <w:lang w:val="sv-SE" w:eastAsia="sv-SE"/>
        </w:rPr>
        <w:drawing>
          <wp:inline distT="0" distB="0" distL="0" distR="0">
            <wp:extent cx="1957314" cy="476250"/>
            <wp:effectExtent l="19050" t="0" r="4836" b="0"/>
            <wp:docPr id="1" name="Bildobjekt 0" descr="livebooking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bookings_logo.jpg"/>
                    <pic:cNvPicPr/>
                  </pic:nvPicPr>
                  <pic:blipFill>
                    <a:blip r:embed="rId8"/>
                    <a:stretch>
                      <a:fillRect/>
                    </a:stretch>
                  </pic:blipFill>
                  <pic:spPr>
                    <a:xfrm>
                      <a:off x="0" y="0"/>
                      <a:ext cx="1957314" cy="476250"/>
                    </a:xfrm>
                    <a:prstGeom prst="rect">
                      <a:avLst/>
                    </a:prstGeom>
                  </pic:spPr>
                </pic:pic>
              </a:graphicData>
            </a:graphic>
          </wp:inline>
        </w:drawing>
      </w:r>
      <w:r>
        <w:rPr>
          <w:rFonts w:ascii="Tahoma" w:hAnsi="Tahoma" w:cs="Tahoma"/>
          <w:b/>
          <w:bCs/>
          <w:sz w:val="28"/>
          <w:szCs w:val="28"/>
          <w:lang w:val="sv-SE"/>
        </w:rPr>
        <w:br/>
      </w:r>
    </w:p>
    <w:p w:rsidR="00E545BF" w:rsidRPr="007F7F11" w:rsidRDefault="00E545BF" w:rsidP="007F7F11">
      <w:pPr>
        <w:spacing w:line="360" w:lineRule="auto"/>
        <w:jc w:val="center"/>
        <w:rPr>
          <w:rFonts w:ascii="Bliss Light" w:hAnsi="Bliss Light" w:cs="Tahoma"/>
          <w:b/>
          <w:bCs/>
          <w:i/>
          <w:lang w:val="sv-SE"/>
        </w:rPr>
      </w:pPr>
      <w:r w:rsidRPr="007F7F11">
        <w:rPr>
          <w:rFonts w:ascii="Bliss Light" w:hAnsi="Bliss Light" w:cs="Tahoma"/>
          <w:b/>
          <w:bCs/>
          <w:sz w:val="28"/>
          <w:szCs w:val="28"/>
          <w:lang w:val="sv-SE"/>
        </w:rPr>
        <w:t>Livebookings restaurangindex visar på två nya trender:</w:t>
      </w:r>
    </w:p>
    <w:p w:rsidR="007F7F11" w:rsidRPr="007F7F11" w:rsidRDefault="00E545BF" w:rsidP="007F7F11">
      <w:pPr>
        <w:pStyle w:val="Liststycke"/>
        <w:numPr>
          <w:ilvl w:val="0"/>
          <w:numId w:val="14"/>
        </w:numPr>
        <w:spacing w:line="360" w:lineRule="auto"/>
        <w:rPr>
          <w:rFonts w:ascii="Bliss Light" w:hAnsi="Bliss Light" w:cs="Tahoma"/>
        </w:rPr>
      </w:pPr>
      <w:r w:rsidRPr="007F7F11">
        <w:rPr>
          <w:rFonts w:ascii="Bliss Light" w:hAnsi="Bliss Light" w:cs="Tahoma"/>
          <w:b/>
          <w:bCs/>
          <w:lang w:val="sv-SE"/>
        </w:rPr>
        <w:t>Svenskar efterfrågar restaurangerbjudanden allt mer</w:t>
      </w:r>
    </w:p>
    <w:p w:rsidR="007F7F11" w:rsidRPr="007F7F11" w:rsidRDefault="00E545BF" w:rsidP="007F7F11">
      <w:pPr>
        <w:pStyle w:val="Liststycke"/>
        <w:numPr>
          <w:ilvl w:val="0"/>
          <w:numId w:val="14"/>
        </w:numPr>
        <w:spacing w:line="360" w:lineRule="auto"/>
        <w:rPr>
          <w:rFonts w:ascii="Bliss Light" w:hAnsi="Bliss Light" w:cs="Tahoma"/>
          <w:lang w:val="sv-SE"/>
        </w:rPr>
      </w:pPr>
      <w:r w:rsidRPr="007F7F11">
        <w:rPr>
          <w:rFonts w:ascii="Bliss Light" w:hAnsi="Bliss Light" w:cs="Tahoma"/>
          <w:b/>
          <w:bCs/>
          <w:lang w:val="sv-SE"/>
        </w:rPr>
        <w:t>Mobilen allt viktigare för svenska restauranger</w:t>
      </w:r>
    </w:p>
    <w:p w:rsidR="007F7F11" w:rsidRDefault="007F7F11" w:rsidP="007F7F11">
      <w:pPr>
        <w:spacing w:line="360" w:lineRule="auto"/>
        <w:rPr>
          <w:rStyle w:val="Stark"/>
          <w:rFonts w:ascii="Bliss Light" w:hAnsi="Bliss Light" w:cs="Tahoma"/>
          <w:lang w:val="sv-SE"/>
        </w:rPr>
      </w:pPr>
    </w:p>
    <w:p w:rsidR="00884751" w:rsidRPr="007F7F11" w:rsidRDefault="00884751" w:rsidP="007F7F11">
      <w:pPr>
        <w:spacing w:line="360" w:lineRule="auto"/>
        <w:rPr>
          <w:rFonts w:ascii="Bliss Light" w:hAnsi="Bliss Light" w:cs="Tahoma"/>
          <w:lang w:val="sv-SE"/>
        </w:rPr>
      </w:pPr>
      <w:r w:rsidRPr="007F7F11">
        <w:rPr>
          <w:rStyle w:val="Stark"/>
          <w:rFonts w:ascii="Bliss Light" w:hAnsi="Bliss Light" w:cs="Tahoma"/>
          <w:lang w:val="sv-SE"/>
        </w:rPr>
        <w:t>Konsumenter efterfrågar restaurangerbjudanden allt mer</w:t>
      </w:r>
      <w:r w:rsidRPr="007F7F11">
        <w:rPr>
          <w:rFonts w:ascii="Bliss Light" w:hAnsi="Bliss Light" w:cs="Tahoma"/>
          <w:b/>
          <w:bCs/>
          <w:lang w:val="sv-SE"/>
        </w:rPr>
        <w:br/>
      </w:r>
      <w:r w:rsidRPr="007F7F11">
        <w:rPr>
          <w:rFonts w:ascii="Bliss Light" w:hAnsi="Bliss Light" w:cs="Tahoma"/>
          <w:lang w:val="sv-SE"/>
        </w:rPr>
        <w:t>Utbudet av restaurangerbjudanden (deals) har spridit sig snabbt i Europa under året. Livebookings Restaurangindex visar att konsumenter i Sverige, Danmark och Storbritannien efterfrågar restaurangerbjudanden betydligt mer än övriga Europa.</w:t>
      </w:r>
    </w:p>
    <w:p w:rsidR="00884751" w:rsidRPr="007F7F11" w:rsidRDefault="00884751" w:rsidP="00884751">
      <w:pPr>
        <w:pStyle w:val="Normalwebb"/>
        <w:rPr>
          <w:rFonts w:ascii="Bliss Light" w:hAnsi="Bliss Light" w:cs="Tahoma"/>
        </w:rPr>
      </w:pPr>
      <w:r w:rsidRPr="007F7F11">
        <w:rPr>
          <w:rFonts w:ascii="Bliss Light" w:hAnsi="Bliss Light" w:cs="Tahoma"/>
        </w:rPr>
        <w:t>Sverige och Storbritannien erbjuder dessutom de bästa rabatterna, i genomsnitt erbjuds man att äta ute till 50 % av originalpriset.</w:t>
      </w:r>
    </w:p>
    <w:p w:rsidR="00884751" w:rsidRPr="007F7F11" w:rsidRDefault="00884751" w:rsidP="00884751">
      <w:pPr>
        <w:pStyle w:val="Normalwebb"/>
        <w:rPr>
          <w:rFonts w:ascii="Bliss Light" w:hAnsi="Bliss Light" w:cs="Tahoma"/>
        </w:rPr>
      </w:pPr>
      <w:r w:rsidRPr="007F7F11">
        <w:rPr>
          <w:rStyle w:val="Stark"/>
          <w:rFonts w:ascii="Bliss Light" w:hAnsi="Bliss Light" w:cs="Tahoma"/>
        </w:rPr>
        <w:t>LAND                   Rabatt på full meny i genomsnitt (%)</w:t>
      </w:r>
      <w:r w:rsidRPr="007F7F11">
        <w:rPr>
          <w:rFonts w:ascii="Bliss Light" w:hAnsi="Bliss Light" w:cs="Tahoma"/>
        </w:rPr>
        <w:br/>
        <w:t>England                 50%</w:t>
      </w:r>
      <w:r w:rsidRPr="007F7F11">
        <w:rPr>
          <w:rFonts w:ascii="Bliss Light" w:hAnsi="Bliss Light" w:cs="Tahoma"/>
        </w:rPr>
        <w:br/>
        <w:t>Tyskland               19%</w:t>
      </w:r>
      <w:r w:rsidRPr="007F7F11">
        <w:rPr>
          <w:rFonts w:ascii="Bliss Light" w:hAnsi="Bliss Light" w:cs="Tahoma"/>
        </w:rPr>
        <w:br/>
      </w:r>
      <w:r w:rsidRPr="007F7F11">
        <w:rPr>
          <w:rStyle w:val="Stark"/>
          <w:rFonts w:ascii="Bliss Light" w:hAnsi="Bliss Light" w:cs="Tahoma"/>
        </w:rPr>
        <w:t>Sverige                 50%</w:t>
      </w:r>
      <w:r w:rsidRPr="007F7F11">
        <w:rPr>
          <w:rFonts w:ascii="Bliss Light" w:hAnsi="Bliss Light" w:cs="Tahoma"/>
        </w:rPr>
        <w:br/>
        <w:t xml:space="preserve">Frankrike              37% </w:t>
      </w:r>
      <w:r w:rsidRPr="007F7F11">
        <w:rPr>
          <w:rFonts w:ascii="Bliss Light" w:hAnsi="Bliss Light" w:cs="Tahoma"/>
        </w:rPr>
        <w:br/>
        <w:t xml:space="preserve">Spanien                18% </w:t>
      </w:r>
    </w:p>
    <w:p w:rsidR="00884751" w:rsidRPr="007F7F11" w:rsidRDefault="00884751" w:rsidP="00884751">
      <w:pPr>
        <w:pStyle w:val="Normalwebb"/>
        <w:spacing w:after="240" w:afterAutospacing="0"/>
        <w:rPr>
          <w:rFonts w:ascii="Bliss Light" w:hAnsi="Bliss Light" w:cs="Tahoma"/>
        </w:rPr>
      </w:pPr>
      <w:r w:rsidRPr="007F7F11">
        <w:rPr>
          <w:rFonts w:ascii="Bliss Light" w:hAnsi="Bliss Light" w:cs="Tahoma"/>
        </w:rPr>
        <w:t xml:space="preserve">Livebookings konsumentsajt </w:t>
      </w:r>
      <w:hyperlink r:id="rId9" w:tgtFrame="_blank" w:history="1">
        <w:r w:rsidRPr="007F7F11">
          <w:rPr>
            <w:rStyle w:val="Hyperlnk"/>
            <w:rFonts w:ascii="Bliss Light" w:hAnsi="Bliss Light" w:cs="Tahoma"/>
          </w:rPr>
          <w:t>Bookatable.com</w:t>
        </w:r>
      </w:hyperlink>
      <w:r w:rsidRPr="007F7F11">
        <w:rPr>
          <w:rFonts w:ascii="Bliss Light" w:hAnsi="Bliss Light" w:cs="Tahoma"/>
        </w:rPr>
        <w:t xml:space="preserve"> har nyligen lanserat dealstjänsten "</w:t>
      </w:r>
      <w:proofErr w:type="spellStart"/>
      <w:r w:rsidRPr="007F7F11">
        <w:rPr>
          <w:rFonts w:ascii="Bliss Light" w:hAnsi="Bliss Light" w:cs="Tahoma"/>
        </w:rPr>
        <w:fldChar w:fldCharType="begin"/>
      </w:r>
      <w:r w:rsidRPr="007F7F11">
        <w:rPr>
          <w:rFonts w:ascii="Bliss Light" w:hAnsi="Bliss Light" w:cs="Tahoma"/>
        </w:rPr>
        <w:instrText xml:space="preserve"> HYPERLINK "http://www.bookatable.com/se/offers/krogerbjudande/sv-SE" \t "_blank" </w:instrText>
      </w:r>
      <w:r w:rsidRPr="007F7F11">
        <w:rPr>
          <w:rFonts w:ascii="Bliss Light" w:hAnsi="Bliss Light" w:cs="Tahoma"/>
        </w:rPr>
        <w:fldChar w:fldCharType="separate"/>
      </w:r>
      <w:r w:rsidRPr="007F7F11">
        <w:rPr>
          <w:rStyle w:val="Hyperlnk"/>
          <w:rFonts w:ascii="Bliss Light" w:hAnsi="Bliss Light" w:cs="Tahoma"/>
        </w:rPr>
        <w:t>Bookatables</w:t>
      </w:r>
      <w:proofErr w:type="spellEnd"/>
      <w:r w:rsidRPr="007F7F11">
        <w:rPr>
          <w:rStyle w:val="Hyperlnk"/>
          <w:rFonts w:ascii="Bliss Light" w:hAnsi="Bliss Light" w:cs="Tahoma"/>
        </w:rPr>
        <w:t xml:space="preserve"> Krogerbjudande</w:t>
      </w:r>
      <w:r w:rsidRPr="007F7F11">
        <w:rPr>
          <w:rFonts w:ascii="Bliss Light" w:hAnsi="Bliss Light" w:cs="Tahoma"/>
        </w:rPr>
        <w:fldChar w:fldCharType="end"/>
      </w:r>
      <w:r w:rsidRPr="007F7F11">
        <w:rPr>
          <w:rFonts w:ascii="Bliss Light" w:hAnsi="Bliss Light" w:cs="Tahoma"/>
        </w:rPr>
        <w:t xml:space="preserve">" i Sverige. Denna tjänst baseras på exklusiva erbjudanden som går ut till Bookatables databas löpande. Det innebär att restauranger har möjlighet att lyfta fram sin verksamhet i rampljuset under en tid för att locka nya gäster och fylla sina tomma stolar. Tjänsten finns sedan tidigare i England, Danmark och Tyskland. </w:t>
      </w:r>
      <w:r w:rsidRPr="007F7F11">
        <w:rPr>
          <w:rFonts w:ascii="Bliss Light" w:hAnsi="Bliss Light" w:cs="Tahoma"/>
        </w:rPr>
        <w:br/>
      </w:r>
      <w:r w:rsidRPr="007F7F11">
        <w:rPr>
          <w:rFonts w:ascii="Bliss Light" w:hAnsi="Bliss Light" w:cs="Tahoma"/>
        </w:rPr>
        <w:br/>
        <w:t>Colin Tenwick, Livebookings VD säger: “Genom att skapa en marknad för deals och ta till sig ny teknologi har restauranger fått ett uppsving under en tid då många andra branscher haft det tufft. Dealsmarknaden är stor, omfattar alla typer av restauranger och når många konsumenter varje dag.”</w:t>
      </w:r>
      <w:r w:rsidRPr="007F7F11">
        <w:rPr>
          <w:rFonts w:ascii="Bliss Light" w:hAnsi="Bliss Light" w:cs="Tahoma"/>
        </w:rPr>
        <w:br/>
      </w:r>
      <w:r w:rsidRPr="007F7F11">
        <w:rPr>
          <w:rFonts w:ascii="Bliss Light" w:hAnsi="Bliss Light" w:cs="Tahoma"/>
        </w:rPr>
        <w:br/>
        <w:t xml:space="preserve">Livebookings Restaurangindex visar också att näst efter Frankrike är Sverige det land i Europa som föredrar lokal mat framför annan när de går ut och äter, en tredjedel av alla bokningar i Sverige görs hos restauranger som serverar svenskt. I England är det istället italienskt som toppar och i Spanien och Danmark är det annan typ av mat. </w:t>
      </w:r>
    </w:p>
    <w:p w:rsidR="00884751" w:rsidRPr="007F7F11" w:rsidRDefault="00884751" w:rsidP="00884751">
      <w:pPr>
        <w:pStyle w:val="Normalwebb"/>
        <w:rPr>
          <w:rFonts w:ascii="Bliss Light" w:hAnsi="Bliss Light" w:cs="Tahoma"/>
        </w:rPr>
      </w:pPr>
      <w:r w:rsidRPr="007F7F11">
        <w:rPr>
          <w:rStyle w:val="Stark"/>
          <w:rFonts w:ascii="Bliss Light" w:hAnsi="Bliss Light" w:cs="Tahoma"/>
        </w:rPr>
        <w:t>Mobilen allt viktigare för restauranger</w:t>
      </w:r>
      <w:r w:rsidRPr="007F7F11">
        <w:rPr>
          <w:rFonts w:ascii="Bliss Light" w:hAnsi="Bliss Light" w:cs="Tahoma"/>
          <w:b/>
          <w:bCs/>
          <w:i/>
          <w:iCs/>
        </w:rPr>
        <w:br/>
      </w:r>
      <w:r w:rsidRPr="007F7F11">
        <w:rPr>
          <w:rFonts w:ascii="Bliss Light" w:hAnsi="Bliss Light" w:cs="Tahoma"/>
        </w:rPr>
        <w:t>Förutom efterfrågan på restaurangerbjudanden har bokningar online och från mobiltelefonen ökat. Livebookings Restaurangindex visar på en ökning med 33 % på onlinebokningar i Sverige under första halvåret av 2011 jämfört med andra halvåret av 2010. Samtidigt ser vi en ökning med hela 167 % på mobila bokningar i Sverige under samma period som ovan.</w:t>
      </w:r>
    </w:p>
    <w:p w:rsidR="00884751" w:rsidRPr="007F7F11" w:rsidRDefault="00884751" w:rsidP="00884751">
      <w:pPr>
        <w:pStyle w:val="Normalwebb"/>
        <w:rPr>
          <w:rFonts w:ascii="Bliss Light" w:hAnsi="Bliss Light" w:cs="Tahoma"/>
        </w:rPr>
      </w:pPr>
      <w:r w:rsidRPr="007F7F11">
        <w:rPr>
          <w:rFonts w:ascii="Bliss Light" w:hAnsi="Bliss Light" w:cs="Tahoma"/>
        </w:rPr>
        <w:lastRenderedPageBreak/>
        <w:t>De fem restauranger som fått flest bokningar online i Sverige under 2011 är:</w:t>
      </w:r>
      <w:r w:rsidRPr="007F7F11">
        <w:rPr>
          <w:rFonts w:ascii="Bliss Light" w:hAnsi="Bliss Light" w:cs="Tahoma"/>
        </w:rPr>
        <w:br/>
      </w:r>
      <w:hyperlink r:id="rId10" w:tgtFrame="_blank" w:history="1">
        <w:r w:rsidRPr="007F7F11">
          <w:rPr>
            <w:rStyle w:val="Hyperlnk"/>
            <w:rFonts w:ascii="Bliss Light" w:hAnsi="Bliss Light" w:cs="Tahoma"/>
          </w:rPr>
          <w:t>Berns Asiatiska</w:t>
        </w:r>
      </w:hyperlink>
      <w:r w:rsidRPr="007F7F11">
        <w:rPr>
          <w:rFonts w:ascii="Bliss Light" w:hAnsi="Bliss Light" w:cs="Tahoma"/>
        </w:rPr>
        <w:br/>
      </w:r>
      <w:hyperlink r:id="rId11" w:tgtFrame="_blank" w:history="1">
        <w:r w:rsidRPr="007F7F11">
          <w:rPr>
            <w:rStyle w:val="Hyperlnk"/>
            <w:rFonts w:ascii="Bliss Light" w:hAnsi="Bliss Light" w:cs="Tahoma"/>
          </w:rPr>
          <w:t>Sturehof</w:t>
        </w:r>
      </w:hyperlink>
      <w:r w:rsidRPr="007F7F11">
        <w:rPr>
          <w:rFonts w:ascii="Bliss Light" w:hAnsi="Bliss Light" w:cs="Tahoma"/>
        </w:rPr>
        <w:br/>
      </w:r>
      <w:hyperlink r:id="rId12" w:tgtFrame="_blank" w:history="1">
        <w:r w:rsidRPr="007F7F11">
          <w:rPr>
            <w:rStyle w:val="Hyperlnk"/>
            <w:rFonts w:ascii="Bliss Light" w:hAnsi="Bliss Light" w:cs="Tahoma"/>
          </w:rPr>
          <w:t>Riche</w:t>
        </w:r>
      </w:hyperlink>
      <w:r w:rsidRPr="007F7F11">
        <w:rPr>
          <w:rFonts w:ascii="Bliss Light" w:hAnsi="Bliss Light" w:cs="Tahoma"/>
        </w:rPr>
        <w:br/>
      </w:r>
      <w:hyperlink r:id="rId13" w:tgtFrame="_blank" w:history="1">
        <w:r w:rsidRPr="007F7F11">
          <w:rPr>
            <w:rStyle w:val="Hyperlnk"/>
            <w:rFonts w:ascii="Bliss Light" w:hAnsi="Bliss Light" w:cs="Tahoma"/>
          </w:rPr>
          <w:t>Kungsholmen</w:t>
        </w:r>
      </w:hyperlink>
      <w:r w:rsidRPr="007F7F11">
        <w:rPr>
          <w:rFonts w:ascii="Bliss Light" w:hAnsi="Bliss Light" w:cs="Tahoma"/>
        </w:rPr>
        <w:br/>
      </w:r>
      <w:hyperlink r:id="rId14" w:tgtFrame="_blank" w:history="1">
        <w:r w:rsidRPr="007F7F11">
          <w:rPr>
            <w:rStyle w:val="Hyperlnk"/>
            <w:rFonts w:ascii="Bliss Light" w:hAnsi="Bliss Light" w:cs="Tahoma"/>
          </w:rPr>
          <w:t>Grill</w:t>
        </w:r>
      </w:hyperlink>
    </w:p>
    <w:p w:rsidR="00884751" w:rsidRPr="007F7F11" w:rsidRDefault="00884751" w:rsidP="00884751">
      <w:pPr>
        <w:pStyle w:val="Normalwebb"/>
        <w:spacing w:after="240" w:afterAutospacing="0"/>
        <w:rPr>
          <w:rFonts w:ascii="Bliss Light" w:hAnsi="Bliss Light" w:cs="Tahoma"/>
        </w:rPr>
      </w:pPr>
      <w:r w:rsidRPr="007F7F11">
        <w:rPr>
          <w:rFonts w:ascii="Bliss Light" w:hAnsi="Bliss Light" w:cs="Tahoma"/>
        </w:rPr>
        <w:br/>
        <w:t>De fem restauranger som fått flest mobila bokningar i Sverige under 2011 är:</w:t>
      </w:r>
      <w:r w:rsidRPr="007F7F11">
        <w:rPr>
          <w:rFonts w:ascii="Bliss Light" w:hAnsi="Bliss Light" w:cs="Tahoma"/>
        </w:rPr>
        <w:br/>
      </w:r>
      <w:hyperlink r:id="rId15" w:tgtFrame="_blank" w:history="1">
        <w:r w:rsidRPr="007F7F11">
          <w:rPr>
            <w:rStyle w:val="Hyperlnk"/>
            <w:rFonts w:ascii="Bliss Light" w:hAnsi="Bliss Light" w:cs="Tahoma"/>
          </w:rPr>
          <w:t>Riche</w:t>
        </w:r>
      </w:hyperlink>
      <w:r w:rsidRPr="007F7F11">
        <w:rPr>
          <w:rFonts w:ascii="Bliss Light" w:hAnsi="Bliss Light" w:cs="Tahoma"/>
        </w:rPr>
        <w:br/>
      </w:r>
      <w:hyperlink r:id="rId16" w:tgtFrame="_blank" w:history="1">
        <w:r w:rsidRPr="007F7F11">
          <w:rPr>
            <w:rStyle w:val="Hyperlnk"/>
            <w:rFonts w:ascii="Bliss Light" w:hAnsi="Bliss Light" w:cs="Tahoma"/>
          </w:rPr>
          <w:t>Sturehof</w:t>
        </w:r>
      </w:hyperlink>
      <w:r w:rsidRPr="007F7F11">
        <w:rPr>
          <w:rFonts w:ascii="Bliss Light" w:hAnsi="Bliss Light" w:cs="Tahoma"/>
        </w:rPr>
        <w:br/>
      </w:r>
      <w:hyperlink r:id="rId17" w:tgtFrame="_blank" w:history="1">
        <w:r w:rsidRPr="007F7F11">
          <w:rPr>
            <w:rStyle w:val="Hyperlnk"/>
            <w:rFonts w:ascii="Bliss Light" w:hAnsi="Bliss Light" w:cs="Tahoma"/>
          </w:rPr>
          <w:t>Kungsholmen</w:t>
        </w:r>
      </w:hyperlink>
      <w:r w:rsidRPr="007F7F11">
        <w:rPr>
          <w:rFonts w:ascii="Bliss Light" w:hAnsi="Bliss Light" w:cs="Tahoma"/>
        </w:rPr>
        <w:br/>
      </w:r>
      <w:hyperlink r:id="rId18" w:tgtFrame="_blank" w:history="1">
        <w:r w:rsidRPr="007F7F11">
          <w:rPr>
            <w:rStyle w:val="Hyperlnk"/>
            <w:rFonts w:ascii="Bliss Light" w:hAnsi="Bliss Light" w:cs="Tahoma"/>
          </w:rPr>
          <w:t>Berns Asiatiska</w:t>
        </w:r>
      </w:hyperlink>
      <w:r w:rsidRPr="007F7F11">
        <w:rPr>
          <w:rFonts w:ascii="Bliss Light" w:hAnsi="Bliss Light" w:cs="Tahoma"/>
        </w:rPr>
        <w:br/>
      </w:r>
      <w:hyperlink r:id="rId19" w:tgtFrame="_blank" w:history="1">
        <w:r w:rsidRPr="007F7F11">
          <w:rPr>
            <w:rStyle w:val="Hyperlnk"/>
            <w:rFonts w:ascii="Bliss Light" w:hAnsi="Bliss Light" w:cs="Tahoma"/>
          </w:rPr>
          <w:t>Ljunggren</w:t>
        </w:r>
      </w:hyperlink>
    </w:p>
    <w:p w:rsidR="00884751" w:rsidRPr="007F7F11" w:rsidRDefault="00884751" w:rsidP="00884751">
      <w:pPr>
        <w:pStyle w:val="Normalwebb"/>
        <w:rPr>
          <w:rFonts w:ascii="Bliss Light" w:hAnsi="Bliss Light" w:cs="Tahoma"/>
        </w:rPr>
      </w:pPr>
      <w:r w:rsidRPr="007F7F11">
        <w:rPr>
          <w:rFonts w:ascii="Bliss Light" w:hAnsi="Bliss Light" w:cs="Tahoma"/>
        </w:rPr>
        <w:t xml:space="preserve"> - Förutom erbjudanden är kanske den mest betydande utvecklingen användandet av mobiltelefonteknologin. Smartphone ser ut att bli en restaurangs starkaste marknadsföringsverktyg, säger Linda Rehn, Nordisk marknadschef på </w:t>
      </w:r>
      <w:hyperlink r:id="rId20" w:tgtFrame="_blank" w:history="1">
        <w:r w:rsidRPr="007F7F11">
          <w:rPr>
            <w:rStyle w:val="Hyperlnk"/>
            <w:rFonts w:ascii="Bliss Light" w:hAnsi="Bliss Light" w:cs="Tahoma"/>
          </w:rPr>
          <w:t>Livebookings</w:t>
        </w:r>
      </w:hyperlink>
      <w:r w:rsidRPr="007F7F11">
        <w:rPr>
          <w:rFonts w:ascii="Bliss Light" w:hAnsi="Bliss Light" w:cs="Tahoma"/>
        </w:rPr>
        <w:t>.</w:t>
      </w:r>
    </w:p>
    <w:p w:rsidR="00884751" w:rsidRPr="007F7F11" w:rsidRDefault="00884751" w:rsidP="00884751">
      <w:pPr>
        <w:pStyle w:val="Normalwebb"/>
        <w:rPr>
          <w:rFonts w:ascii="Bliss Light" w:hAnsi="Bliss Light" w:cs="Tahoma"/>
        </w:rPr>
      </w:pPr>
      <w:r w:rsidRPr="007F7F11">
        <w:rPr>
          <w:rFonts w:ascii="Bliss Light" w:hAnsi="Bliss Light" w:cs="Tahoma"/>
        </w:rPr>
        <w:t> </w:t>
      </w:r>
    </w:p>
    <w:p w:rsidR="00884751" w:rsidRPr="007F7F11" w:rsidRDefault="00884751" w:rsidP="00884751">
      <w:pPr>
        <w:pStyle w:val="Normalwebb"/>
        <w:rPr>
          <w:rFonts w:ascii="Bliss Light" w:hAnsi="Bliss Light" w:cs="Tahoma"/>
        </w:rPr>
      </w:pPr>
      <w:r w:rsidRPr="007F7F11">
        <w:rPr>
          <w:rFonts w:ascii="Bliss Light" w:hAnsi="Bliss Light" w:cs="Tahoma"/>
        </w:rPr>
        <w:t xml:space="preserve">För mer info om Livebookings se </w:t>
      </w:r>
      <w:hyperlink r:id="rId21" w:history="1">
        <w:r w:rsidRPr="007F7F11">
          <w:rPr>
            <w:rStyle w:val="Hyperlnk"/>
            <w:rFonts w:ascii="Bliss Light" w:hAnsi="Bliss Light" w:cs="Tahoma"/>
          </w:rPr>
          <w:t>www.livebookings.se</w:t>
        </w:r>
      </w:hyperlink>
      <w:r w:rsidRPr="007F7F11">
        <w:rPr>
          <w:rFonts w:ascii="Bliss Light" w:hAnsi="Bliss Light" w:cs="Tahoma"/>
        </w:rPr>
        <w:br/>
        <w:t xml:space="preserve">För mer info om Krogerbjudandet kontakta </w:t>
      </w:r>
      <w:hyperlink r:id="rId22" w:history="1">
        <w:r w:rsidRPr="007F7F11">
          <w:rPr>
            <w:rStyle w:val="Hyperlnk"/>
            <w:rFonts w:ascii="Bliss Light" w:hAnsi="Bliss Light" w:cs="Tahoma"/>
          </w:rPr>
          <w:t>alexandra.laplaca@bookatable.com</w:t>
        </w:r>
      </w:hyperlink>
    </w:p>
    <w:p w:rsidR="00884751" w:rsidRPr="007F7F11" w:rsidRDefault="00884751" w:rsidP="00884751">
      <w:pPr>
        <w:pStyle w:val="Normalwebb"/>
        <w:rPr>
          <w:rFonts w:ascii="Bliss Light" w:hAnsi="Bliss Light" w:cs="Tahoma"/>
        </w:rPr>
      </w:pPr>
      <w:r w:rsidRPr="007F7F11">
        <w:rPr>
          <w:rStyle w:val="Stark"/>
          <w:rFonts w:ascii="Bliss Light" w:hAnsi="Bliss Light" w:cs="Tahoma"/>
        </w:rPr>
        <w:t> </w:t>
      </w:r>
    </w:p>
    <w:p w:rsidR="00884751" w:rsidRPr="007F7F11" w:rsidRDefault="00884751" w:rsidP="00884751">
      <w:pPr>
        <w:pStyle w:val="Normalwebb"/>
        <w:rPr>
          <w:rFonts w:ascii="Bliss Light" w:hAnsi="Bliss Light" w:cs="Tahoma"/>
        </w:rPr>
      </w:pPr>
      <w:r w:rsidRPr="007F7F11">
        <w:rPr>
          <w:rStyle w:val="Stark"/>
          <w:rFonts w:ascii="Bliss Light" w:hAnsi="Bliss Light" w:cs="Tahoma"/>
        </w:rPr>
        <w:t>Statistik</w:t>
      </w:r>
      <w:r w:rsidRPr="007F7F11">
        <w:rPr>
          <w:rFonts w:ascii="Bliss Light" w:hAnsi="Bliss Light" w:cs="Tahoma"/>
          <w:b/>
          <w:bCs/>
        </w:rPr>
        <w:br/>
      </w:r>
      <w:r w:rsidRPr="007F7F11">
        <w:rPr>
          <w:rFonts w:ascii="Bliss Light" w:hAnsi="Bliss Light" w:cs="Tahoma"/>
        </w:rPr>
        <w:t>Om inget annat anges kommer statistiken från denna pressrelease från Livebookings restaurang Index. Indexet baserar på Livebookings och Bookatables online- och mobila bokningsdata som kommer från 9000 restauranger i 23 länder.  </w:t>
      </w:r>
      <w:r w:rsidRPr="007F7F11">
        <w:rPr>
          <w:rFonts w:ascii="Bliss Light" w:hAnsi="Bliss Light" w:cs="Tahoma"/>
        </w:rPr>
        <w:br/>
      </w:r>
    </w:p>
    <w:p w:rsidR="00884751" w:rsidRPr="007F7F11" w:rsidRDefault="00884751" w:rsidP="00884751">
      <w:pPr>
        <w:pStyle w:val="Normalwebb"/>
        <w:rPr>
          <w:rFonts w:ascii="Bliss Light" w:hAnsi="Bliss Light" w:cs="Tahoma"/>
        </w:rPr>
      </w:pPr>
      <w:r w:rsidRPr="007F7F11">
        <w:rPr>
          <w:rStyle w:val="Stark"/>
          <w:rFonts w:ascii="Bliss Light" w:hAnsi="Bliss Light" w:cs="Tahoma"/>
        </w:rPr>
        <w:t>Om Livebookings</w:t>
      </w:r>
      <w:r w:rsidRPr="007F7F11">
        <w:rPr>
          <w:rFonts w:ascii="Bliss Light" w:hAnsi="Bliss Light" w:cs="Tahoma"/>
          <w:b/>
          <w:bCs/>
        </w:rPr>
        <w:br/>
      </w:r>
      <w:hyperlink r:id="rId23" w:history="1">
        <w:r w:rsidRPr="007F7F11">
          <w:rPr>
            <w:rStyle w:val="Hyperlnk"/>
            <w:rFonts w:ascii="Bliss Light" w:hAnsi="Bliss Light" w:cs="Tahoma"/>
          </w:rPr>
          <w:t>Livebookings</w:t>
        </w:r>
      </w:hyperlink>
      <w:r w:rsidRPr="007F7F11">
        <w:rPr>
          <w:rFonts w:ascii="Bliss Light" w:hAnsi="Bliss Light" w:cs="Tahoma"/>
        </w:rPr>
        <w:t xml:space="preserve"> har världens enda globala och webbaserade restaurangtjänst för bokning och marknadsföring. Vi levererar över en miljon gäster varje månad till 9 000 restauranger, bland annat </w:t>
      </w:r>
      <w:hyperlink r:id="rId24" w:tgtFrame="_blank" w:history="1">
        <w:r w:rsidRPr="007F7F11">
          <w:rPr>
            <w:rStyle w:val="Hyperlnk"/>
            <w:rFonts w:ascii="Bliss Light" w:hAnsi="Bliss Light" w:cs="Tahoma"/>
          </w:rPr>
          <w:t>Grill</w:t>
        </w:r>
      </w:hyperlink>
      <w:r w:rsidRPr="007F7F11">
        <w:rPr>
          <w:rFonts w:ascii="Bliss Light" w:hAnsi="Bliss Light" w:cs="Tahoma"/>
        </w:rPr>
        <w:t xml:space="preserve">, </w:t>
      </w:r>
      <w:hyperlink r:id="rId25" w:tgtFrame="_blank" w:history="1">
        <w:r w:rsidRPr="007F7F11">
          <w:rPr>
            <w:rStyle w:val="Hyperlnk"/>
            <w:rFonts w:ascii="Bliss Light" w:hAnsi="Bliss Light" w:cs="Tahoma"/>
          </w:rPr>
          <w:t>Mathias Dahlgren Matbaren</w:t>
        </w:r>
      </w:hyperlink>
      <w:r w:rsidRPr="007F7F11">
        <w:rPr>
          <w:rFonts w:ascii="Bliss Light" w:hAnsi="Bliss Light" w:cs="Tahoma"/>
        </w:rPr>
        <w:t xml:space="preserve">, </w:t>
      </w:r>
      <w:hyperlink r:id="rId26" w:tgtFrame="_blank" w:history="1">
        <w:r w:rsidRPr="007F7F11">
          <w:rPr>
            <w:rStyle w:val="Hyperlnk"/>
            <w:rFonts w:ascii="Bliss Light" w:hAnsi="Bliss Light" w:cs="Tahoma"/>
          </w:rPr>
          <w:t>Eriks Gondolen</w:t>
        </w:r>
      </w:hyperlink>
      <w:r w:rsidRPr="007F7F11">
        <w:rPr>
          <w:rFonts w:ascii="Bliss Light" w:hAnsi="Bliss Light" w:cs="Tahoma"/>
        </w:rPr>
        <w:t xml:space="preserve">, </w:t>
      </w:r>
      <w:hyperlink r:id="rId27" w:tgtFrame="_blank" w:history="1">
        <w:r w:rsidRPr="007F7F11">
          <w:rPr>
            <w:rStyle w:val="Hyperlnk"/>
            <w:rFonts w:ascii="Bliss Light" w:hAnsi="Bliss Light" w:cs="Tahoma"/>
          </w:rPr>
          <w:t>Sturehof</w:t>
        </w:r>
      </w:hyperlink>
      <w:r w:rsidRPr="007F7F11">
        <w:rPr>
          <w:rFonts w:ascii="Bliss Light" w:hAnsi="Bliss Light" w:cs="Tahoma"/>
        </w:rPr>
        <w:t xml:space="preserve">, </w:t>
      </w:r>
      <w:hyperlink r:id="rId28" w:tgtFrame="_blank" w:history="1">
        <w:r w:rsidRPr="007F7F11">
          <w:rPr>
            <w:rStyle w:val="Hyperlnk"/>
            <w:rFonts w:ascii="Bliss Light" w:hAnsi="Bliss Light" w:cs="Tahoma"/>
          </w:rPr>
          <w:t>Riche</w:t>
        </w:r>
      </w:hyperlink>
      <w:r w:rsidRPr="007F7F11">
        <w:rPr>
          <w:rFonts w:ascii="Bliss Light" w:hAnsi="Bliss Light" w:cs="Tahoma"/>
        </w:rPr>
        <w:t xml:space="preserve">, </w:t>
      </w:r>
      <w:hyperlink r:id="rId29" w:tgtFrame="_blank" w:history="1">
        <w:r w:rsidRPr="007F7F11">
          <w:rPr>
            <w:rStyle w:val="Hyperlnk"/>
            <w:rFonts w:ascii="Bliss Light" w:hAnsi="Bliss Light" w:cs="Tahoma"/>
          </w:rPr>
          <w:t>Berns Asiatiska</w:t>
        </w:r>
      </w:hyperlink>
      <w:r w:rsidRPr="007F7F11">
        <w:rPr>
          <w:rFonts w:ascii="Bliss Light" w:hAnsi="Bliss Light" w:cs="Tahoma"/>
        </w:rPr>
        <w:t xml:space="preserve">, </w:t>
      </w:r>
      <w:hyperlink r:id="rId30" w:tgtFrame="_blank" w:history="1">
        <w:r w:rsidRPr="007F7F11">
          <w:rPr>
            <w:rStyle w:val="Hyperlnk"/>
            <w:rFonts w:ascii="Bliss Light" w:hAnsi="Bliss Light" w:cs="Tahoma"/>
          </w:rPr>
          <w:t>East</w:t>
        </w:r>
      </w:hyperlink>
      <w:r w:rsidRPr="007F7F11">
        <w:rPr>
          <w:rFonts w:ascii="Bliss Light" w:hAnsi="Bliss Light" w:cs="Tahoma"/>
        </w:rPr>
        <w:t xml:space="preserve"> och </w:t>
      </w:r>
      <w:hyperlink r:id="rId31" w:tgtFrame="_blank" w:history="1">
        <w:r w:rsidRPr="007F7F11">
          <w:rPr>
            <w:rStyle w:val="Hyperlnk"/>
            <w:rFonts w:ascii="Bliss Light" w:hAnsi="Bliss Light" w:cs="Tahoma"/>
          </w:rPr>
          <w:t>Gordon Ramsey Holdings</w:t>
        </w:r>
      </w:hyperlink>
      <w:r w:rsidRPr="007F7F11">
        <w:rPr>
          <w:rFonts w:ascii="Bliss Light" w:hAnsi="Bliss Light" w:cs="Tahoma"/>
        </w:rPr>
        <w:t xml:space="preserve">. Med vårt bokningsverktyg kan restauranger erbjuda sina gäster att enkelt och kostnadsfritt boka bord på nätet, samtidigt som de kan hantera bokningarna effektivt och bygga upp en värdefull kunddatabas. Vi stödjer aktivt våra kunder med specialerbjudanden, nätkampanjer och annat som lockar nya gäster och behåller de gamla. Vår konsumentsajt </w:t>
      </w:r>
      <w:hyperlink r:id="rId32" w:history="1">
        <w:r w:rsidRPr="007F7F11">
          <w:rPr>
            <w:rStyle w:val="Hyperlnk"/>
            <w:rFonts w:ascii="Bliss Light" w:hAnsi="Bliss Light" w:cs="Tahoma"/>
          </w:rPr>
          <w:t>Bookatable.com</w:t>
        </w:r>
      </w:hyperlink>
      <w:r w:rsidRPr="007F7F11">
        <w:rPr>
          <w:rFonts w:ascii="Bliss Light" w:hAnsi="Bliss Light" w:cs="Tahoma"/>
        </w:rPr>
        <w:t xml:space="preserve"> och vårt nätverk med över 300 distributionspartner, t.ex. </w:t>
      </w:r>
      <w:hyperlink r:id="rId33" w:history="1">
        <w:r w:rsidRPr="007F7F11">
          <w:rPr>
            <w:rStyle w:val="Hyperlnk"/>
            <w:rFonts w:ascii="Bliss Light" w:hAnsi="Bliss Light" w:cs="Tahoma"/>
          </w:rPr>
          <w:t>lastminute.com</w:t>
        </w:r>
      </w:hyperlink>
      <w:r w:rsidRPr="007F7F11">
        <w:rPr>
          <w:rFonts w:ascii="Bliss Light" w:hAnsi="Bliss Light" w:cs="Tahoma"/>
        </w:rPr>
        <w:t xml:space="preserve">, </w:t>
      </w:r>
      <w:hyperlink r:id="rId34" w:history="1">
        <w:r w:rsidRPr="007F7F11">
          <w:rPr>
            <w:rStyle w:val="Hyperlnk"/>
            <w:rFonts w:ascii="Bliss Light" w:hAnsi="Bliss Light" w:cs="Tahoma"/>
          </w:rPr>
          <w:t>Eniro.se</w:t>
        </w:r>
      </w:hyperlink>
      <w:r w:rsidRPr="007F7F11">
        <w:rPr>
          <w:rFonts w:ascii="Bliss Light" w:hAnsi="Bliss Light" w:cs="Tahoma"/>
        </w:rPr>
        <w:t xml:space="preserve"> och </w:t>
      </w:r>
      <w:hyperlink r:id="rId35" w:history="1">
        <w:r w:rsidRPr="007F7F11">
          <w:rPr>
            <w:rStyle w:val="Hyperlnk"/>
            <w:rFonts w:ascii="Bliss Light" w:hAnsi="Bliss Light" w:cs="Tahoma"/>
          </w:rPr>
          <w:t>Restaurangguiden</w:t>
        </w:r>
      </w:hyperlink>
      <w:r w:rsidRPr="007F7F11">
        <w:rPr>
          <w:rFonts w:ascii="Bliss Light" w:hAnsi="Bliss Light" w:cs="Tahoma"/>
        </w:rPr>
        <w:t>, ser till att våra erbjudanden når vitt och brett. </w:t>
      </w:r>
    </w:p>
    <w:p w:rsidR="00DA3E33" w:rsidRPr="007F7F11" w:rsidRDefault="00884751" w:rsidP="00884751">
      <w:pPr>
        <w:pStyle w:val="Normalwebb"/>
        <w:rPr>
          <w:rFonts w:ascii="Bliss Light" w:hAnsi="Bliss Light" w:cs="Tahoma"/>
          <w:b/>
          <w:bCs/>
          <w:color w:val="000000"/>
          <w:sz w:val="22"/>
          <w:szCs w:val="22"/>
        </w:rPr>
      </w:pPr>
      <w:r w:rsidRPr="007F7F11">
        <w:rPr>
          <w:rFonts w:ascii="Bliss Light" w:hAnsi="Bliss Light" w:cs="Tahoma"/>
        </w:rPr>
        <w:t>Företaget har sin bas i London med kontor över hela Europa och USA. Med kunder i 23 länder är Livebookings det ledande nätbokningsföretaget i Europa. Det övergripande målet är att kunderna ska öka sin lönsamhet och fler ska upptäcka hur</w:t>
      </w:r>
      <w:r w:rsidRPr="007F7F11">
        <w:rPr>
          <w:rFonts w:ascii="Bliss Light" w:hAnsi="Bliss Light"/>
        </w:rPr>
        <w:t xml:space="preserve"> trevligt det är att äta ute.</w:t>
      </w:r>
    </w:p>
    <w:sectPr w:rsidR="00DA3E33" w:rsidRPr="007F7F11" w:rsidSect="004F3D4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7CA" w:rsidRDefault="003527CA">
      <w:r>
        <w:separator/>
      </w:r>
    </w:p>
  </w:endnote>
  <w:endnote w:type="continuationSeparator" w:id="0">
    <w:p w:rsidR="003527CA" w:rsidRDefault="00352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Light">
    <w:panose1 w:val="02000000000000000000"/>
    <w:charset w:val="00"/>
    <w:family w:val="auto"/>
    <w:pitch w:val="variable"/>
    <w:sig w:usb0="8000002F" w:usb1="1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7CA" w:rsidRDefault="003527CA">
      <w:r>
        <w:separator/>
      </w:r>
    </w:p>
  </w:footnote>
  <w:footnote w:type="continuationSeparator" w:id="0">
    <w:p w:rsidR="003527CA" w:rsidRDefault="003527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0E2D"/>
    <w:multiLevelType w:val="hybridMultilevel"/>
    <w:tmpl w:val="D98ED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5F6C7D"/>
    <w:multiLevelType w:val="hybridMultilevel"/>
    <w:tmpl w:val="3C842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F583E"/>
    <w:multiLevelType w:val="hybridMultilevel"/>
    <w:tmpl w:val="B4E65314"/>
    <w:lvl w:ilvl="0" w:tplc="4A449744">
      <w:start w:val="5"/>
      <w:numFmt w:val="bullet"/>
      <w:lvlText w:val="-"/>
      <w:lvlJc w:val="left"/>
      <w:pPr>
        <w:ind w:left="720" w:hanging="360"/>
      </w:pPr>
      <w:rPr>
        <w:rFonts w:ascii="Tahoma" w:eastAsia="Times New Roman" w:hAnsi="Tahoma" w:cs="Tahoma"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4288F"/>
    <w:multiLevelType w:val="hybridMultilevel"/>
    <w:tmpl w:val="CFCC6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E37F9F"/>
    <w:multiLevelType w:val="hybridMultilevel"/>
    <w:tmpl w:val="A36A9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645273E"/>
    <w:multiLevelType w:val="hybridMultilevel"/>
    <w:tmpl w:val="927AD530"/>
    <w:lvl w:ilvl="0" w:tplc="2D2EBB6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3776FE"/>
    <w:multiLevelType w:val="hybridMultilevel"/>
    <w:tmpl w:val="5AB0AEC4"/>
    <w:lvl w:ilvl="0" w:tplc="4A449744">
      <w:start w:val="5"/>
      <w:numFmt w:val="bullet"/>
      <w:lvlText w:val="-"/>
      <w:lvlJc w:val="left"/>
      <w:pPr>
        <w:ind w:left="720" w:hanging="360"/>
      </w:pPr>
      <w:rPr>
        <w:rFonts w:ascii="Tahoma" w:eastAsia="Times New Roman" w:hAnsi="Tahoma" w:cs="Tahoma"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F23E76"/>
    <w:multiLevelType w:val="hybridMultilevel"/>
    <w:tmpl w:val="86DAE4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5F947CAF"/>
    <w:multiLevelType w:val="hybridMultilevel"/>
    <w:tmpl w:val="467E9C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DFD560E"/>
    <w:multiLevelType w:val="hybridMultilevel"/>
    <w:tmpl w:val="CFCC6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B15D2E"/>
    <w:multiLevelType w:val="hybridMultilevel"/>
    <w:tmpl w:val="A5E6F52A"/>
    <w:lvl w:ilvl="0" w:tplc="B27012A4">
      <w:numFmt w:val="bullet"/>
      <w:lvlText w:val="-"/>
      <w:lvlJc w:val="left"/>
      <w:pPr>
        <w:ind w:left="720" w:hanging="360"/>
      </w:pPr>
      <w:rPr>
        <w:rFonts w:ascii="Bliss Light" w:eastAsia="Times New Roman" w:hAnsi="Bliss Light" w:cs="Tahoma"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8E40C08"/>
    <w:multiLevelType w:val="hybridMultilevel"/>
    <w:tmpl w:val="6672AAF4"/>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B83E1D"/>
    <w:multiLevelType w:val="hybridMultilevel"/>
    <w:tmpl w:val="2E4EF5AE"/>
    <w:lvl w:ilvl="0" w:tplc="C50E436A">
      <w:start w:val="10"/>
      <w:numFmt w:val="bullet"/>
      <w:lvlText w:val="-"/>
      <w:lvlJc w:val="left"/>
      <w:pPr>
        <w:ind w:left="720" w:hanging="360"/>
      </w:pPr>
      <w:rPr>
        <w:rFonts w:ascii="Calibri" w:eastAsiaTheme="minorHAnsi" w:hAnsi="Calibri" w:cs="Calibri" w:hint="default"/>
      </w:rPr>
    </w:lvl>
    <w:lvl w:ilvl="1" w:tplc="C50E436A">
      <w:start w:val="1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541EE3"/>
    <w:multiLevelType w:val="hybridMultilevel"/>
    <w:tmpl w:val="3AC87DC6"/>
    <w:lvl w:ilvl="0" w:tplc="0809000F">
      <w:start w:val="1"/>
      <w:numFmt w:val="decimal"/>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3"/>
  </w:num>
  <w:num w:numId="5">
    <w:abstractNumId w:val="6"/>
  </w:num>
  <w:num w:numId="6">
    <w:abstractNumId w:val="11"/>
  </w:num>
  <w:num w:numId="7">
    <w:abstractNumId w:val="1"/>
  </w:num>
  <w:num w:numId="8">
    <w:abstractNumId w:val="9"/>
  </w:num>
  <w:num w:numId="9">
    <w:abstractNumId w:val="5"/>
  </w:num>
  <w:num w:numId="10">
    <w:abstractNumId w:val="3"/>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B556E3"/>
    <w:rsid w:val="00001F8B"/>
    <w:rsid w:val="00025FE7"/>
    <w:rsid w:val="00036B91"/>
    <w:rsid w:val="00037E70"/>
    <w:rsid w:val="0005488B"/>
    <w:rsid w:val="00054C86"/>
    <w:rsid w:val="00070573"/>
    <w:rsid w:val="000735F2"/>
    <w:rsid w:val="0007416B"/>
    <w:rsid w:val="00076226"/>
    <w:rsid w:val="0008137F"/>
    <w:rsid w:val="00082B9D"/>
    <w:rsid w:val="00096BC2"/>
    <w:rsid w:val="000979F4"/>
    <w:rsid w:val="000A185C"/>
    <w:rsid w:val="000A5824"/>
    <w:rsid w:val="000B1B33"/>
    <w:rsid w:val="000B3584"/>
    <w:rsid w:val="000C0F8B"/>
    <w:rsid w:val="000C4BEB"/>
    <w:rsid w:val="000D29EA"/>
    <w:rsid w:val="000D3BB4"/>
    <w:rsid w:val="000E7E1A"/>
    <w:rsid w:val="000F09A7"/>
    <w:rsid w:val="000F0F63"/>
    <w:rsid w:val="000F1334"/>
    <w:rsid w:val="00101550"/>
    <w:rsid w:val="0010257E"/>
    <w:rsid w:val="0012597F"/>
    <w:rsid w:val="001333E3"/>
    <w:rsid w:val="00133659"/>
    <w:rsid w:val="00134795"/>
    <w:rsid w:val="0014030E"/>
    <w:rsid w:val="00152A53"/>
    <w:rsid w:val="0017182E"/>
    <w:rsid w:val="00187B14"/>
    <w:rsid w:val="00196F4A"/>
    <w:rsid w:val="001A0204"/>
    <w:rsid w:val="001B0C5D"/>
    <w:rsid w:val="001C3E8D"/>
    <w:rsid w:val="001D2FF5"/>
    <w:rsid w:val="001D4E27"/>
    <w:rsid w:val="001F1D64"/>
    <w:rsid w:val="001F559F"/>
    <w:rsid w:val="00203245"/>
    <w:rsid w:val="0020348E"/>
    <w:rsid w:val="00212923"/>
    <w:rsid w:val="002357CE"/>
    <w:rsid w:val="00235BE1"/>
    <w:rsid w:val="00236EF0"/>
    <w:rsid w:val="00237824"/>
    <w:rsid w:val="00263516"/>
    <w:rsid w:val="00267476"/>
    <w:rsid w:val="00284657"/>
    <w:rsid w:val="00296B6C"/>
    <w:rsid w:val="002A0455"/>
    <w:rsid w:val="002A1250"/>
    <w:rsid w:val="002B480D"/>
    <w:rsid w:val="002B67F2"/>
    <w:rsid w:val="002E1BE0"/>
    <w:rsid w:val="002E7816"/>
    <w:rsid w:val="002F2642"/>
    <w:rsid w:val="002F7ACA"/>
    <w:rsid w:val="00300CCE"/>
    <w:rsid w:val="00302B5F"/>
    <w:rsid w:val="0030583C"/>
    <w:rsid w:val="003125E7"/>
    <w:rsid w:val="00315833"/>
    <w:rsid w:val="00316388"/>
    <w:rsid w:val="00326BF9"/>
    <w:rsid w:val="00342CCE"/>
    <w:rsid w:val="003527B0"/>
    <w:rsid w:val="003527CA"/>
    <w:rsid w:val="00360583"/>
    <w:rsid w:val="00363A82"/>
    <w:rsid w:val="00374810"/>
    <w:rsid w:val="00382CAB"/>
    <w:rsid w:val="003834F2"/>
    <w:rsid w:val="00387DEE"/>
    <w:rsid w:val="003A0579"/>
    <w:rsid w:val="003B0DB2"/>
    <w:rsid w:val="003B5376"/>
    <w:rsid w:val="003C13AA"/>
    <w:rsid w:val="003C1E66"/>
    <w:rsid w:val="003E5723"/>
    <w:rsid w:val="00417314"/>
    <w:rsid w:val="004229EF"/>
    <w:rsid w:val="00423221"/>
    <w:rsid w:val="004267DD"/>
    <w:rsid w:val="00442BDA"/>
    <w:rsid w:val="00452535"/>
    <w:rsid w:val="00486039"/>
    <w:rsid w:val="00487009"/>
    <w:rsid w:val="00494384"/>
    <w:rsid w:val="00494D8E"/>
    <w:rsid w:val="00494F1C"/>
    <w:rsid w:val="004A13DF"/>
    <w:rsid w:val="004A2A1E"/>
    <w:rsid w:val="004A2E6A"/>
    <w:rsid w:val="004B4BC9"/>
    <w:rsid w:val="004C0D1C"/>
    <w:rsid w:val="004C72FA"/>
    <w:rsid w:val="004F286A"/>
    <w:rsid w:val="004F2DBD"/>
    <w:rsid w:val="004F3D43"/>
    <w:rsid w:val="00504194"/>
    <w:rsid w:val="0050602A"/>
    <w:rsid w:val="005230E4"/>
    <w:rsid w:val="00534BC1"/>
    <w:rsid w:val="0054229A"/>
    <w:rsid w:val="00544E84"/>
    <w:rsid w:val="00555DA7"/>
    <w:rsid w:val="00561872"/>
    <w:rsid w:val="00577556"/>
    <w:rsid w:val="005832D0"/>
    <w:rsid w:val="00590193"/>
    <w:rsid w:val="005935D7"/>
    <w:rsid w:val="005951FD"/>
    <w:rsid w:val="005A004A"/>
    <w:rsid w:val="005B6003"/>
    <w:rsid w:val="005B6DD6"/>
    <w:rsid w:val="005B790D"/>
    <w:rsid w:val="005D35B0"/>
    <w:rsid w:val="005F3261"/>
    <w:rsid w:val="005F6534"/>
    <w:rsid w:val="00604D5A"/>
    <w:rsid w:val="00610BAD"/>
    <w:rsid w:val="006120FE"/>
    <w:rsid w:val="00617AE3"/>
    <w:rsid w:val="006402A4"/>
    <w:rsid w:val="00645078"/>
    <w:rsid w:val="00655777"/>
    <w:rsid w:val="00664817"/>
    <w:rsid w:val="006776AB"/>
    <w:rsid w:val="006879BA"/>
    <w:rsid w:val="006914B1"/>
    <w:rsid w:val="006958D6"/>
    <w:rsid w:val="0069799D"/>
    <w:rsid w:val="006A30C3"/>
    <w:rsid w:val="006A37CC"/>
    <w:rsid w:val="006A6514"/>
    <w:rsid w:val="006A6A02"/>
    <w:rsid w:val="006A732B"/>
    <w:rsid w:val="006A7A81"/>
    <w:rsid w:val="006B39ED"/>
    <w:rsid w:val="006C05D7"/>
    <w:rsid w:val="006C4FC4"/>
    <w:rsid w:val="006C6F8A"/>
    <w:rsid w:val="006C7808"/>
    <w:rsid w:val="006D62E8"/>
    <w:rsid w:val="00720F84"/>
    <w:rsid w:val="00731952"/>
    <w:rsid w:val="00732D5C"/>
    <w:rsid w:val="007429AE"/>
    <w:rsid w:val="00744A52"/>
    <w:rsid w:val="00745539"/>
    <w:rsid w:val="00751394"/>
    <w:rsid w:val="007763A0"/>
    <w:rsid w:val="00793EB9"/>
    <w:rsid w:val="007A16E5"/>
    <w:rsid w:val="007A606E"/>
    <w:rsid w:val="007B4547"/>
    <w:rsid w:val="007B49BE"/>
    <w:rsid w:val="007C5CAC"/>
    <w:rsid w:val="007C6F29"/>
    <w:rsid w:val="007C714E"/>
    <w:rsid w:val="007E5E15"/>
    <w:rsid w:val="007F02B0"/>
    <w:rsid w:val="007F4A8E"/>
    <w:rsid w:val="007F5AD3"/>
    <w:rsid w:val="007F7F11"/>
    <w:rsid w:val="00800629"/>
    <w:rsid w:val="00800921"/>
    <w:rsid w:val="00807C74"/>
    <w:rsid w:val="00810217"/>
    <w:rsid w:val="0081617C"/>
    <w:rsid w:val="00820F98"/>
    <w:rsid w:val="008214E1"/>
    <w:rsid w:val="00826633"/>
    <w:rsid w:val="00835CA5"/>
    <w:rsid w:val="008441DB"/>
    <w:rsid w:val="008718FA"/>
    <w:rsid w:val="00882E75"/>
    <w:rsid w:val="008838F6"/>
    <w:rsid w:val="00884751"/>
    <w:rsid w:val="008866D4"/>
    <w:rsid w:val="008A4C62"/>
    <w:rsid w:val="008A5DC6"/>
    <w:rsid w:val="008C55E4"/>
    <w:rsid w:val="008C7D3B"/>
    <w:rsid w:val="008E0C43"/>
    <w:rsid w:val="00932321"/>
    <w:rsid w:val="00963D67"/>
    <w:rsid w:val="009708D7"/>
    <w:rsid w:val="0098309C"/>
    <w:rsid w:val="00987A3B"/>
    <w:rsid w:val="00987EBE"/>
    <w:rsid w:val="009D0576"/>
    <w:rsid w:val="009D4061"/>
    <w:rsid w:val="009D5B77"/>
    <w:rsid w:val="009D7300"/>
    <w:rsid w:val="009E1382"/>
    <w:rsid w:val="009F0505"/>
    <w:rsid w:val="009F46C5"/>
    <w:rsid w:val="009F7178"/>
    <w:rsid w:val="00A0086B"/>
    <w:rsid w:val="00A0229C"/>
    <w:rsid w:val="00A2130B"/>
    <w:rsid w:val="00A27438"/>
    <w:rsid w:val="00A32832"/>
    <w:rsid w:val="00A70DE8"/>
    <w:rsid w:val="00A85E9E"/>
    <w:rsid w:val="00A92FEE"/>
    <w:rsid w:val="00AB2236"/>
    <w:rsid w:val="00AE0286"/>
    <w:rsid w:val="00AE4CD9"/>
    <w:rsid w:val="00AE5AC7"/>
    <w:rsid w:val="00AE7D58"/>
    <w:rsid w:val="00AF1A99"/>
    <w:rsid w:val="00B043BF"/>
    <w:rsid w:val="00B1209A"/>
    <w:rsid w:val="00B137B8"/>
    <w:rsid w:val="00B138C6"/>
    <w:rsid w:val="00B41944"/>
    <w:rsid w:val="00B466CD"/>
    <w:rsid w:val="00B556E3"/>
    <w:rsid w:val="00B62B92"/>
    <w:rsid w:val="00B76479"/>
    <w:rsid w:val="00B80287"/>
    <w:rsid w:val="00B819C9"/>
    <w:rsid w:val="00BA6D5A"/>
    <w:rsid w:val="00BA793D"/>
    <w:rsid w:val="00BB626A"/>
    <w:rsid w:val="00BE234D"/>
    <w:rsid w:val="00C1259E"/>
    <w:rsid w:val="00C14834"/>
    <w:rsid w:val="00C27388"/>
    <w:rsid w:val="00C30C84"/>
    <w:rsid w:val="00C34D55"/>
    <w:rsid w:val="00C6257E"/>
    <w:rsid w:val="00C71577"/>
    <w:rsid w:val="00C74E13"/>
    <w:rsid w:val="00C842B9"/>
    <w:rsid w:val="00C93ED4"/>
    <w:rsid w:val="00CA22B0"/>
    <w:rsid w:val="00CA5E09"/>
    <w:rsid w:val="00CC0A23"/>
    <w:rsid w:val="00CD4531"/>
    <w:rsid w:val="00CF322E"/>
    <w:rsid w:val="00CF4FD9"/>
    <w:rsid w:val="00D03993"/>
    <w:rsid w:val="00D03F41"/>
    <w:rsid w:val="00D269AD"/>
    <w:rsid w:val="00D33FB4"/>
    <w:rsid w:val="00D35926"/>
    <w:rsid w:val="00D36B3E"/>
    <w:rsid w:val="00D42996"/>
    <w:rsid w:val="00D4768D"/>
    <w:rsid w:val="00D65D3A"/>
    <w:rsid w:val="00D67CD2"/>
    <w:rsid w:val="00D878D9"/>
    <w:rsid w:val="00DA3E33"/>
    <w:rsid w:val="00DA722A"/>
    <w:rsid w:val="00DB2F00"/>
    <w:rsid w:val="00DC1B33"/>
    <w:rsid w:val="00DD1E05"/>
    <w:rsid w:val="00DE5125"/>
    <w:rsid w:val="00DF4B94"/>
    <w:rsid w:val="00DF5E39"/>
    <w:rsid w:val="00E00A64"/>
    <w:rsid w:val="00E00CA5"/>
    <w:rsid w:val="00E01B94"/>
    <w:rsid w:val="00E04DD8"/>
    <w:rsid w:val="00E17714"/>
    <w:rsid w:val="00E267F0"/>
    <w:rsid w:val="00E545BF"/>
    <w:rsid w:val="00E87A7F"/>
    <w:rsid w:val="00EB18FC"/>
    <w:rsid w:val="00EE35B2"/>
    <w:rsid w:val="00F0266D"/>
    <w:rsid w:val="00F132A5"/>
    <w:rsid w:val="00F14BBD"/>
    <w:rsid w:val="00F15953"/>
    <w:rsid w:val="00F24EC7"/>
    <w:rsid w:val="00F444D8"/>
    <w:rsid w:val="00F477F4"/>
    <w:rsid w:val="00F67FFD"/>
    <w:rsid w:val="00F728AC"/>
    <w:rsid w:val="00F8493A"/>
    <w:rsid w:val="00FA0E81"/>
    <w:rsid w:val="00FB0174"/>
    <w:rsid w:val="00FB03E6"/>
    <w:rsid w:val="00FB0C50"/>
    <w:rsid w:val="00FB1D52"/>
    <w:rsid w:val="00FB464F"/>
    <w:rsid w:val="00FC1068"/>
    <w:rsid w:val="00FD0F89"/>
    <w:rsid w:val="00FE75DA"/>
    <w:rsid w:val="00FF289C"/>
    <w:rsid w:val="00FF450E"/>
    <w:rsid w:val="00FF7DF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8B"/>
    <w:rPr>
      <w:sz w:val="24"/>
      <w:szCs w:val="24"/>
    </w:rPr>
  </w:style>
  <w:style w:type="paragraph" w:styleId="Rubrik4">
    <w:name w:val="heading 4"/>
    <w:basedOn w:val="Normal"/>
    <w:link w:val="Rubrik4Char"/>
    <w:uiPriority w:val="99"/>
    <w:qFormat/>
    <w:rsid w:val="00C1259E"/>
    <w:pPr>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9"/>
    <w:semiHidden/>
    <w:locked/>
    <w:rsid w:val="00152A53"/>
    <w:rPr>
      <w:rFonts w:ascii="Calibri" w:hAnsi="Calibri" w:cs="Times New Roman"/>
      <w:b/>
      <w:bCs/>
      <w:sz w:val="28"/>
      <w:szCs w:val="28"/>
    </w:rPr>
  </w:style>
  <w:style w:type="character" w:styleId="Hyperlnk">
    <w:name w:val="Hyperlink"/>
    <w:basedOn w:val="Standardstycketeckensnitt"/>
    <w:uiPriority w:val="99"/>
    <w:rsid w:val="00E87A7F"/>
    <w:rPr>
      <w:rFonts w:cs="Times New Roman"/>
      <w:color w:val="0000FF"/>
      <w:u w:val="single"/>
    </w:rPr>
  </w:style>
  <w:style w:type="paragraph" w:styleId="Fotnotstext">
    <w:name w:val="footnote text"/>
    <w:basedOn w:val="Normal"/>
    <w:link w:val="FotnotstextChar"/>
    <w:uiPriority w:val="99"/>
    <w:semiHidden/>
    <w:rsid w:val="00B138C6"/>
    <w:rPr>
      <w:sz w:val="20"/>
      <w:szCs w:val="20"/>
      <w:lang w:val="en-US" w:eastAsia="en-US"/>
    </w:rPr>
  </w:style>
  <w:style w:type="character" w:customStyle="1" w:styleId="FotnotstextChar">
    <w:name w:val="Fotnotstext Char"/>
    <w:basedOn w:val="Standardstycketeckensnitt"/>
    <w:link w:val="Fotnotstext"/>
    <w:uiPriority w:val="99"/>
    <w:semiHidden/>
    <w:locked/>
    <w:rsid w:val="00B138C6"/>
    <w:rPr>
      <w:rFonts w:cs="Times New Roman"/>
      <w:lang w:val="en-US" w:eastAsia="en-US" w:bidi="ar-SA"/>
    </w:rPr>
  </w:style>
  <w:style w:type="character" w:styleId="Fotnotsreferens">
    <w:name w:val="footnote reference"/>
    <w:basedOn w:val="Standardstycketeckensnitt"/>
    <w:uiPriority w:val="99"/>
    <w:semiHidden/>
    <w:rsid w:val="00B138C6"/>
    <w:rPr>
      <w:rFonts w:cs="Times New Roman"/>
      <w:vertAlign w:val="superscript"/>
    </w:rPr>
  </w:style>
  <w:style w:type="character" w:customStyle="1" w:styleId="EmailStyle20">
    <w:name w:val="EmailStyle20"/>
    <w:basedOn w:val="Standardstycketeckensnitt"/>
    <w:uiPriority w:val="99"/>
    <w:semiHidden/>
    <w:rsid w:val="00534BC1"/>
    <w:rPr>
      <w:rFonts w:ascii="Arial" w:hAnsi="Arial" w:cs="Arial"/>
      <w:color w:val="auto"/>
      <w:sz w:val="20"/>
      <w:szCs w:val="20"/>
    </w:rPr>
  </w:style>
  <w:style w:type="character" w:styleId="Kommentarsreferens">
    <w:name w:val="annotation reference"/>
    <w:basedOn w:val="Standardstycketeckensnitt"/>
    <w:uiPriority w:val="99"/>
    <w:rsid w:val="0081617C"/>
    <w:rPr>
      <w:rFonts w:cs="Times New Roman"/>
      <w:sz w:val="16"/>
      <w:szCs w:val="16"/>
    </w:rPr>
  </w:style>
  <w:style w:type="paragraph" w:styleId="Kommentarer">
    <w:name w:val="annotation text"/>
    <w:basedOn w:val="Normal"/>
    <w:link w:val="KommentarerChar"/>
    <w:uiPriority w:val="99"/>
    <w:rsid w:val="0081617C"/>
    <w:rPr>
      <w:sz w:val="20"/>
      <w:szCs w:val="20"/>
    </w:rPr>
  </w:style>
  <w:style w:type="character" w:customStyle="1" w:styleId="KommentarerChar">
    <w:name w:val="Kommentarer Char"/>
    <w:basedOn w:val="Standardstycketeckensnitt"/>
    <w:link w:val="Kommentarer"/>
    <w:uiPriority w:val="99"/>
    <w:locked/>
    <w:rsid w:val="0081617C"/>
    <w:rPr>
      <w:rFonts w:cs="Times New Roman"/>
    </w:rPr>
  </w:style>
  <w:style w:type="paragraph" w:styleId="Kommentarsmne">
    <w:name w:val="annotation subject"/>
    <w:basedOn w:val="Kommentarer"/>
    <w:next w:val="Kommentarer"/>
    <w:link w:val="KommentarsmneChar"/>
    <w:uiPriority w:val="99"/>
    <w:rsid w:val="0081617C"/>
    <w:rPr>
      <w:b/>
      <w:bCs/>
    </w:rPr>
  </w:style>
  <w:style w:type="character" w:customStyle="1" w:styleId="KommentarsmneChar">
    <w:name w:val="Kommentarsämne Char"/>
    <w:basedOn w:val="KommentarerChar"/>
    <w:link w:val="Kommentarsmne"/>
    <w:uiPriority w:val="99"/>
    <w:locked/>
    <w:rsid w:val="0081617C"/>
    <w:rPr>
      <w:rFonts w:cs="Times New Roman"/>
      <w:b/>
      <w:bCs/>
    </w:rPr>
  </w:style>
  <w:style w:type="paragraph" w:styleId="Ballongtext">
    <w:name w:val="Balloon Text"/>
    <w:basedOn w:val="Normal"/>
    <w:link w:val="BallongtextChar"/>
    <w:uiPriority w:val="99"/>
    <w:rsid w:val="0081617C"/>
    <w:rPr>
      <w:rFonts w:ascii="Tahoma" w:hAnsi="Tahoma" w:cs="Tahoma"/>
      <w:sz w:val="16"/>
      <w:szCs w:val="16"/>
    </w:rPr>
  </w:style>
  <w:style w:type="character" w:customStyle="1" w:styleId="BallongtextChar">
    <w:name w:val="Ballongtext Char"/>
    <w:basedOn w:val="Standardstycketeckensnitt"/>
    <w:link w:val="Ballongtext"/>
    <w:uiPriority w:val="99"/>
    <w:locked/>
    <w:rsid w:val="0081617C"/>
    <w:rPr>
      <w:rFonts w:ascii="Tahoma" w:hAnsi="Tahoma" w:cs="Tahoma"/>
      <w:sz w:val="16"/>
      <w:szCs w:val="16"/>
    </w:rPr>
  </w:style>
  <w:style w:type="table" w:styleId="Tabellrutnt">
    <w:name w:val="Table Grid"/>
    <w:basedOn w:val="Normaltabell"/>
    <w:locked/>
    <w:rsid w:val="00AF1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semiHidden/>
    <w:unhideWhenUsed/>
    <w:rsid w:val="00D42996"/>
    <w:pPr>
      <w:tabs>
        <w:tab w:val="center" w:pos="4513"/>
        <w:tab w:val="right" w:pos="9026"/>
      </w:tabs>
    </w:pPr>
  </w:style>
  <w:style w:type="character" w:customStyle="1" w:styleId="SidhuvudChar">
    <w:name w:val="Sidhuvud Char"/>
    <w:basedOn w:val="Standardstycketeckensnitt"/>
    <w:link w:val="Sidhuvud"/>
    <w:uiPriority w:val="99"/>
    <w:semiHidden/>
    <w:rsid w:val="00D42996"/>
    <w:rPr>
      <w:sz w:val="24"/>
      <w:szCs w:val="24"/>
    </w:rPr>
  </w:style>
  <w:style w:type="paragraph" w:styleId="Sidfot">
    <w:name w:val="footer"/>
    <w:basedOn w:val="Normal"/>
    <w:link w:val="SidfotChar"/>
    <w:uiPriority w:val="99"/>
    <w:unhideWhenUsed/>
    <w:rsid w:val="00D42996"/>
    <w:pPr>
      <w:tabs>
        <w:tab w:val="center" w:pos="4513"/>
        <w:tab w:val="right" w:pos="9026"/>
      </w:tabs>
    </w:pPr>
  </w:style>
  <w:style w:type="character" w:customStyle="1" w:styleId="SidfotChar">
    <w:name w:val="Sidfot Char"/>
    <w:basedOn w:val="Standardstycketeckensnitt"/>
    <w:link w:val="Sidfot"/>
    <w:uiPriority w:val="99"/>
    <w:rsid w:val="00D42996"/>
    <w:rPr>
      <w:sz w:val="24"/>
      <w:szCs w:val="24"/>
    </w:rPr>
  </w:style>
  <w:style w:type="paragraph" w:styleId="Liststycke">
    <w:name w:val="List Paragraph"/>
    <w:basedOn w:val="Normal"/>
    <w:uiPriority w:val="34"/>
    <w:qFormat/>
    <w:rsid w:val="006879BA"/>
    <w:pPr>
      <w:ind w:left="720"/>
      <w:contextualSpacing/>
    </w:pPr>
  </w:style>
  <w:style w:type="paragraph" w:styleId="Normalwebb">
    <w:name w:val="Normal (Web)"/>
    <w:basedOn w:val="Normal"/>
    <w:uiPriority w:val="99"/>
    <w:unhideWhenUsed/>
    <w:rsid w:val="00DA3E33"/>
    <w:pPr>
      <w:spacing w:before="100" w:beforeAutospacing="1" w:after="100" w:afterAutospacing="1"/>
    </w:pPr>
    <w:rPr>
      <w:lang w:val="sv-SE" w:eastAsia="sv-SE"/>
    </w:rPr>
  </w:style>
  <w:style w:type="character" w:styleId="Stark">
    <w:name w:val="Strong"/>
    <w:basedOn w:val="Standardstycketeckensnitt"/>
    <w:uiPriority w:val="22"/>
    <w:qFormat/>
    <w:locked/>
    <w:rsid w:val="008847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8B"/>
    <w:rPr>
      <w:sz w:val="24"/>
      <w:szCs w:val="24"/>
    </w:rPr>
  </w:style>
  <w:style w:type="paragraph" w:styleId="Heading4">
    <w:name w:val="heading 4"/>
    <w:basedOn w:val="Normal"/>
    <w:link w:val="Heading4Char"/>
    <w:uiPriority w:val="99"/>
    <w:qFormat/>
    <w:rsid w:val="00C1259E"/>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152A53"/>
    <w:rPr>
      <w:rFonts w:ascii="Calibri" w:hAnsi="Calibri" w:cs="Times New Roman"/>
      <w:b/>
      <w:bCs/>
      <w:sz w:val="28"/>
      <w:szCs w:val="28"/>
    </w:rPr>
  </w:style>
  <w:style w:type="character" w:styleId="Hyperlink">
    <w:name w:val="Hyperlink"/>
    <w:basedOn w:val="DefaultParagraphFont"/>
    <w:uiPriority w:val="99"/>
    <w:rsid w:val="00E87A7F"/>
    <w:rPr>
      <w:rFonts w:cs="Times New Roman"/>
      <w:color w:val="0000FF"/>
      <w:u w:val="single"/>
    </w:rPr>
  </w:style>
  <w:style w:type="paragraph" w:styleId="FootnoteText">
    <w:name w:val="footnote text"/>
    <w:basedOn w:val="Normal"/>
    <w:link w:val="FootnoteTextChar"/>
    <w:uiPriority w:val="99"/>
    <w:semiHidden/>
    <w:rsid w:val="00B138C6"/>
    <w:rPr>
      <w:sz w:val="20"/>
      <w:szCs w:val="20"/>
      <w:lang w:val="en-US" w:eastAsia="en-US"/>
    </w:rPr>
  </w:style>
  <w:style w:type="character" w:customStyle="1" w:styleId="FootnoteTextChar">
    <w:name w:val="Footnote Text Char"/>
    <w:basedOn w:val="DefaultParagraphFont"/>
    <w:link w:val="FootnoteText"/>
    <w:uiPriority w:val="99"/>
    <w:semiHidden/>
    <w:locked/>
    <w:rsid w:val="00B138C6"/>
    <w:rPr>
      <w:rFonts w:cs="Times New Roman"/>
      <w:lang w:val="en-US" w:eastAsia="en-US" w:bidi="ar-SA"/>
    </w:rPr>
  </w:style>
  <w:style w:type="character" w:styleId="FootnoteReference">
    <w:name w:val="footnote reference"/>
    <w:basedOn w:val="DefaultParagraphFont"/>
    <w:uiPriority w:val="99"/>
    <w:semiHidden/>
    <w:rsid w:val="00B138C6"/>
    <w:rPr>
      <w:rFonts w:cs="Times New Roman"/>
      <w:vertAlign w:val="superscript"/>
    </w:rPr>
  </w:style>
  <w:style w:type="character" w:customStyle="1" w:styleId="EmailStyle20">
    <w:name w:val="EmailStyle20"/>
    <w:basedOn w:val="DefaultParagraphFont"/>
    <w:uiPriority w:val="99"/>
    <w:semiHidden/>
    <w:rsid w:val="00534BC1"/>
    <w:rPr>
      <w:rFonts w:ascii="Arial" w:hAnsi="Arial" w:cs="Arial"/>
      <w:color w:val="auto"/>
      <w:sz w:val="20"/>
      <w:szCs w:val="20"/>
    </w:rPr>
  </w:style>
  <w:style w:type="character" w:styleId="CommentReference">
    <w:name w:val="annotation reference"/>
    <w:basedOn w:val="DefaultParagraphFont"/>
    <w:uiPriority w:val="99"/>
    <w:rsid w:val="0081617C"/>
    <w:rPr>
      <w:rFonts w:cs="Times New Roman"/>
      <w:sz w:val="16"/>
      <w:szCs w:val="16"/>
    </w:rPr>
  </w:style>
  <w:style w:type="paragraph" w:styleId="CommentText">
    <w:name w:val="annotation text"/>
    <w:basedOn w:val="Normal"/>
    <w:link w:val="CommentTextChar"/>
    <w:uiPriority w:val="99"/>
    <w:rsid w:val="0081617C"/>
    <w:rPr>
      <w:sz w:val="20"/>
      <w:szCs w:val="20"/>
    </w:rPr>
  </w:style>
  <w:style w:type="character" w:customStyle="1" w:styleId="CommentTextChar">
    <w:name w:val="Comment Text Char"/>
    <w:basedOn w:val="DefaultParagraphFont"/>
    <w:link w:val="CommentText"/>
    <w:uiPriority w:val="99"/>
    <w:locked/>
    <w:rsid w:val="0081617C"/>
    <w:rPr>
      <w:rFonts w:cs="Times New Roman"/>
    </w:rPr>
  </w:style>
  <w:style w:type="paragraph" w:styleId="CommentSubject">
    <w:name w:val="annotation subject"/>
    <w:basedOn w:val="CommentText"/>
    <w:next w:val="CommentText"/>
    <w:link w:val="CommentSubjectChar"/>
    <w:uiPriority w:val="99"/>
    <w:rsid w:val="0081617C"/>
    <w:rPr>
      <w:b/>
      <w:bCs/>
    </w:rPr>
  </w:style>
  <w:style w:type="character" w:customStyle="1" w:styleId="CommentSubjectChar">
    <w:name w:val="Comment Subject Char"/>
    <w:basedOn w:val="CommentTextChar"/>
    <w:link w:val="CommentSubject"/>
    <w:uiPriority w:val="99"/>
    <w:locked/>
    <w:rsid w:val="0081617C"/>
    <w:rPr>
      <w:rFonts w:cs="Times New Roman"/>
      <w:b/>
      <w:bCs/>
    </w:rPr>
  </w:style>
  <w:style w:type="paragraph" w:styleId="BalloonText">
    <w:name w:val="Balloon Text"/>
    <w:basedOn w:val="Normal"/>
    <w:link w:val="BalloonTextChar"/>
    <w:uiPriority w:val="99"/>
    <w:rsid w:val="0081617C"/>
    <w:rPr>
      <w:rFonts w:ascii="Tahoma" w:hAnsi="Tahoma" w:cs="Tahoma"/>
      <w:sz w:val="16"/>
      <w:szCs w:val="16"/>
    </w:rPr>
  </w:style>
  <w:style w:type="character" w:customStyle="1" w:styleId="BalloonTextChar">
    <w:name w:val="Balloon Text Char"/>
    <w:basedOn w:val="DefaultParagraphFont"/>
    <w:link w:val="BalloonText"/>
    <w:uiPriority w:val="99"/>
    <w:locked/>
    <w:rsid w:val="0081617C"/>
    <w:rPr>
      <w:rFonts w:ascii="Tahoma" w:hAnsi="Tahoma" w:cs="Tahoma"/>
      <w:sz w:val="16"/>
      <w:szCs w:val="16"/>
    </w:rPr>
  </w:style>
  <w:style w:type="table" w:styleId="TableGrid">
    <w:name w:val="Table Grid"/>
    <w:basedOn w:val="TableNormal"/>
    <w:locked/>
    <w:rsid w:val="00AF1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42996"/>
    <w:pPr>
      <w:tabs>
        <w:tab w:val="center" w:pos="4513"/>
        <w:tab w:val="right" w:pos="9026"/>
      </w:tabs>
    </w:pPr>
  </w:style>
  <w:style w:type="character" w:customStyle="1" w:styleId="HeaderChar">
    <w:name w:val="Header Char"/>
    <w:basedOn w:val="DefaultParagraphFont"/>
    <w:link w:val="Header"/>
    <w:uiPriority w:val="99"/>
    <w:semiHidden/>
    <w:rsid w:val="00D42996"/>
    <w:rPr>
      <w:sz w:val="24"/>
      <w:szCs w:val="24"/>
    </w:rPr>
  </w:style>
  <w:style w:type="paragraph" w:styleId="Footer">
    <w:name w:val="footer"/>
    <w:basedOn w:val="Normal"/>
    <w:link w:val="FooterChar"/>
    <w:uiPriority w:val="99"/>
    <w:unhideWhenUsed/>
    <w:rsid w:val="00D42996"/>
    <w:pPr>
      <w:tabs>
        <w:tab w:val="center" w:pos="4513"/>
        <w:tab w:val="right" w:pos="9026"/>
      </w:tabs>
    </w:pPr>
  </w:style>
  <w:style w:type="character" w:customStyle="1" w:styleId="FooterChar">
    <w:name w:val="Footer Char"/>
    <w:basedOn w:val="DefaultParagraphFont"/>
    <w:link w:val="Footer"/>
    <w:uiPriority w:val="99"/>
    <w:rsid w:val="00D42996"/>
    <w:rPr>
      <w:sz w:val="24"/>
      <w:szCs w:val="24"/>
    </w:rPr>
  </w:style>
  <w:style w:type="paragraph" w:styleId="ListParagraph">
    <w:name w:val="List Paragraph"/>
    <w:basedOn w:val="Normal"/>
    <w:uiPriority w:val="34"/>
    <w:qFormat/>
    <w:rsid w:val="006879BA"/>
    <w:pPr>
      <w:ind w:left="720"/>
      <w:contextualSpacing/>
    </w:pPr>
  </w:style>
</w:styles>
</file>

<file path=word/webSettings.xml><?xml version="1.0" encoding="utf-8"?>
<w:webSettings xmlns:r="http://schemas.openxmlformats.org/officeDocument/2006/relationships" xmlns:w="http://schemas.openxmlformats.org/wordprocessingml/2006/main">
  <w:divs>
    <w:div w:id="398485011">
      <w:bodyDiv w:val="1"/>
      <w:marLeft w:val="0"/>
      <w:marRight w:val="0"/>
      <w:marTop w:val="0"/>
      <w:marBottom w:val="0"/>
      <w:divBdr>
        <w:top w:val="none" w:sz="0" w:space="0" w:color="auto"/>
        <w:left w:val="none" w:sz="0" w:space="0" w:color="auto"/>
        <w:bottom w:val="none" w:sz="0" w:space="0" w:color="auto"/>
        <w:right w:val="none" w:sz="0" w:space="0" w:color="auto"/>
      </w:divBdr>
    </w:div>
    <w:div w:id="637295884">
      <w:bodyDiv w:val="1"/>
      <w:marLeft w:val="0"/>
      <w:marRight w:val="0"/>
      <w:marTop w:val="0"/>
      <w:marBottom w:val="0"/>
      <w:divBdr>
        <w:top w:val="none" w:sz="0" w:space="0" w:color="auto"/>
        <w:left w:val="none" w:sz="0" w:space="0" w:color="auto"/>
        <w:bottom w:val="none" w:sz="0" w:space="0" w:color="auto"/>
        <w:right w:val="none" w:sz="0" w:space="0" w:color="auto"/>
      </w:divBdr>
    </w:div>
    <w:div w:id="1046564885">
      <w:bodyDiv w:val="1"/>
      <w:marLeft w:val="0"/>
      <w:marRight w:val="0"/>
      <w:marTop w:val="0"/>
      <w:marBottom w:val="0"/>
      <w:divBdr>
        <w:top w:val="none" w:sz="0" w:space="0" w:color="auto"/>
        <w:left w:val="none" w:sz="0" w:space="0" w:color="auto"/>
        <w:bottom w:val="none" w:sz="0" w:space="0" w:color="auto"/>
        <w:right w:val="none" w:sz="0" w:space="0" w:color="auto"/>
      </w:divBdr>
    </w:div>
    <w:div w:id="1138718953">
      <w:marLeft w:val="0"/>
      <w:marRight w:val="0"/>
      <w:marTop w:val="0"/>
      <w:marBottom w:val="0"/>
      <w:divBdr>
        <w:top w:val="none" w:sz="0" w:space="0" w:color="auto"/>
        <w:left w:val="none" w:sz="0" w:space="0" w:color="auto"/>
        <w:bottom w:val="none" w:sz="0" w:space="0" w:color="auto"/>
        <w:right w:val="none" w:sz="0" w:space="0" w:color="auto"/>
      </w:divBdr>
      <w:divsChild>
        <w:div w:id="1138718957">
          <w:marLeft w:val="0"/>
          <w:marRight w:val="0"/>
          <w:marTop w:val="0"/>
          <w:marBottom w:val="0"/>
          <w:divBdr>
            <w:top w:val="none" w:sz="0" w:space="0" w:color="auto"/>
            <w:left w:val="none" w:sz="0" w:space="0" w:color="auto"/>
            <w:bottom w:val="none" w:sz="0" w:space="0" w:color="auto"/>
            <w:right w:val="none" w:sz="0" w:space="0" w:color="auto"/>
          </w:divBdr>
          <w:divsChild>
            <w:div w:id="1138718948">
              <w:marLeft w:val="0"/>
              <w:marRight w:val="0"/>
              <w:marTop w:val="0"/>
              <w:marBottom w:val="0"/>
              <w:divBdr>
                <w:top w:val="none" w:sz="0" w:space="0" w:color="auto"/>
                <w:left w:val="none" w:sz="0" w:space="0" w:color="auto"/>
                <w:bottom w:val="single" w:sz="6" w:space="8" w:color="DBDBDB"/>
                <w:right w:val="none" w:sz="0" w:space="0" w:color="auto"/>
              </w:divBdr>
              <w:divsChild>
                <w:div w:id="1138718962">
                  <w:marLeft w:val="0"/>
                  <w:marRight w:val="0"/>
                  <w:marTop w:val="0"/>
                  <w:marBottom w:val="0"/>
                  <w:divBdr>
                    <w:top w:val="none" w:sz="0" w:space="0" w:color="auto"/>
                    <w:left w:val="none" w:sz="0" w:space="0" w:color="auto"/>
                    <w:bottom w:val="none" w:sz="0" w:space="0" w:color="auto"/>
                    <w:right w:val="none" w:sz="0" w:space="0" w:color="auto"/>
                  </w:divBdr>
                  <w:divsChild>
                    <w:div w:id="1138718951">
                      <w:marLeft w:val="0"/>
                      <w:marRight w:val="0"/>
                      <w:marTop w:val="0"/>
                      <w:marBottom w:val="0"/>
                      <w:divBdr>
                        <w:top w:val="none" w:sz="0" w:space="0" w:color="auto"/>
                        <w:left w:val="none" w:sz="0" w:space="0" w:color="auto"/>
                        <w:bottom w:val="none" w:sz="0" w:space="0" w:color="auto"/>
                        <w:right w:val="none" w:sz="0" w:space="0" w:color="auto"/>
                      </w:divBdr>
                      <w:divsChild>
                        <w:div w:id="1138718964">
                          <w:marLeft w:val="0"/>
                          <w:marRight w:val="0"/>
                          <w:marTop w:val="150"/>
                          <w:marBottom w:val="0"/>
                          <w:divBdr>
                            <w:top w:val="none" w:sz="0" w:space="0" w:color="auto"/>
                            <w:left w:val="none" w:sz="0" w:space="0" w:color="auto"/>
                            <w:bottom w:val="none" w:sz="0" w:space="0" w:color="auto"/>
                            <w:right w:val="none" w:sz="0" w:space="0" w:color="auto"/>
                          </w:divBdr>
                          <w:divsChild>
                            <w:div w:id="1138718959">
                              <w:marLeft w:val="0"/>
                              <w:marRight w:val="0"/>
                              <w:marTop w:val="0"/>
                              <w:marBottom w:val="0"/>
                              <w:divBdr>
                                <w:top w:val="none" w:sz="0" w:space="0" w:color="auto"/>
                                <w:left w:val="none" w:sz="0" w:space="0" w:color="auto"/>
                                <w:bottom w:val="none" w:sz="0" w:space="0" w:color="auto"/>
                                <w:right w:val="none" w:sz="0" w:space="0" w:color="auto"/>
                              </w:divBdr>
                              <w:divsChild>
                                <w:div w:id="1138718969">
                                  <w:marLeft w:val="0"/>
                                  <w:marRight w:val="0"/>
                                  <w:marTop w:val="0"/>
                                  <w:marBottom w:val="0"/>
                                  <w:divBdr>
                                    <w:top w:val="none" w:sz="0" w:space="0" w:color="auto"/>
                                    <w:left w:val="none" w:sz="0" w:space="0" w:color="auto"/>
                                    <w:bottom w:val="none" w:sz="0" w:space="0" w:color="auto"/>
                                    <w:right w:val="none" w:sz="0" w:space="0" w:color="auto"/>
                                  </w:divBdr>
                                  <w:divsChild>
                                    <w:div w:id="1138718967">
                                      <w:marLeft w:val="0"/>
                                      <w:marRight w:val="0"/>
                                      <w:marTop w:val="0"/>
                                      <w:marBottom w:val="0"/>
                                      <w:divBdr>
                                        <w:top w:val="none" w:sz="0" w:space="0" w:color="auto"/>
                                        <w:left w:val="none" w:sz="0" w:space="0" w:color="auto"/>
                                        <w:bottom w:val="none" w:sz="0" w:space="0" w:color="auto"/>
                                        <w:right w:val="none" w:sz="0" w:space="0" w:color="auto"/>
                                      </w:divBdr>
                                      <w:divsChild>
                                        <w:div w:id="1138718956">
                                          <w:marLeft w:val="0"/>
                                          <w:marRight w:val="0"/>
                                          <w:marTop w:val="0"/>
                                          <w:marBottom w:val="0"/>
                                          <w:divBdr>
                                            <w:top w:val="none" w:sz="0" w:space="0" w:color="auto"/>
                                            <w:left w:val="none" w:sz="0" w:space="0" w:color="auto"/>
                                            <w:bottom w:val="none" w:sz="0" w:space="0" w:color="auto"/>
                                            <w:right w:val="none" w:sz="0" w:space="0" w:color="auto"/>
                                          </w:divBdr>
                                          <w:divsChild>
                                            <w:div w:id="1138718950">
                                              <w:marLeft w:val="0"/>
                                              <w:marRight w:val="0"/>
                                              <w:marTop w:val="0"/>
                                              <w:marBottom w:val="0"/>
                                              <w:divBdr>
                                                <w:top w:val="none" w:sz="0" w:space="0" w:color="auto"/>
                                                <w:left w:val="none" w:sz="0" w:space="0" w:color="auto"/>
                                                <w:bottom w:val="none" w:sz="0" w:space="0" w:color="auto"/>
                                                <w:right w:val="none" w:sz="0" w:space="0" w:color="auto"/>
                                              </w:divBdr>
                                              <w:divsChild>
                                                <w:div w:id="11387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718954">
      <w:marLeft w:val="0"/>
      <w:marRight w:val="0"/>
      <w:marTop w:val="0"/>
      <w:marBottom w:val="0"/>
      <w:divBdr>
        <w:top w:val="none" w:sz="0" w:space="0" w:color="auto"/>
        <w:left w:val="none" w:sz="0" w:space="0" w:color="auto"/>
        <w:bottom w:val="none" w:sz="0" w:space="0" w:color="auto"/>
        <w:right w:val="none" w:sz="0" w:space="0" w:color="auto"/>
      </w:divBdr>
      <w:divsChild>
        <w:div w:id="1138718955">
          <w:marLeft w:val="0"/>
          <w:marRight w:val="0"/>
          <w:marTop w:val="0"/>
          <w:marBottom w:val="0"/>
          <w:divBdr>
            <w:top w:val="none" w:sz="0" w:space="0" w:color="auto"/>
            <w:left w:val="none" w:sz="0" w:space="0" w:color="auto"/>
            <w:bottom w:val="none" w:sz="0" w:space="0" w:color="auto"/>
            <w:right w:val="none" w:sz="0" w:space="0" w:color="auto"/>
          </w:divBdr>
          <w:divsChild>
            <w:div w:id="1138718960">
              <w:marLeft w:val="0"/>
              <w:marRight w:val="0"/>
              <w:marTop w:val="0"/>
              <w:marBottom w:val="0"/>
              <w:divBdr>
                <w:top w:val="none" w:sz="0" w:space="0" w:color="auto"/>
                <w:left w:val="none" w:sz="0" w:space="0" w:color="auto"/>
                <w:bottom w:val="single" w:sz="6" w:space="8" w:color="DBDBDB"/>
                <w:right w:val="none" w:sz="0" w:space="0" w:color="auto"/>
              </w:divBdr>
              <w:divsChild>
                <w:div w:id="1138718963">
                  <w:marLeft w:val="0"/>
                  <w:marRight w:val="0"/>
                  <w:marTop w:val="0"/>
                  <w:marBottom w:val="0"/>
                  <w:divBdr>
                    <w:top w:val="none" w:sz="0" w:space="0" w:color="auto"/>
                    <w:left w:val="none" w:sz="0" w:space="0" w:color="auto"/>
                    <w:bottom w:val="none" w:sz="0" w:space="0" w:color="auto"/>
                    <w:right w:val="none" w:sz="0" w:space="0" w:color="auto"/>
                  </w:divBdr>
                  <w:divsChild>
                    <w:div w:id="1138718947">
                      <w:marLeft w:val="0"/>
                      <w:marRight w:val="0"/>
                      <w:marTop w:val="0"/>
                      <w:marBottom w:val="0"/>
                      <w:divBdr>
                        <w:top w:val="none" w:sz="0" w:space="0" w:color="auto"/>
                        <w:left w:val="none" w:sz="0" w:space="0" w:color="auto"/>
                        <w:bottom w:val="none" w:sz="0" w:space="0" w:color="auto"/>
                        <w:right w:val="none" w:sz="0" w:space="0" w:color="auto"/>
                      </w:divBdr>
                      <w:divsChild>
                        <w:div w:id="1138718946">
                          <w:marLeft w:val="0"/>
                          <w:marRight w:val="0"/>
                          <w:marTop w:val="150"/>
                          <w:marBottom w:val="0"/>
                          <w:divBdr>
                            <w:top w:val="none" w:sz="0" w:space="0" w:color="auto"/>
                            <w:left w:val="none" w:sz="0" w:space="0" w:color="auto"/>
                            <w:bottom w:val="none" w:sz="0" w:space="0" w:color="auto"/>
                            <w:right w:val="none" w:sz="0" w:space="0" w:color="auto"/>
                          </w:divBdr>
                          <w:divsChild>
                            <w:div w:id="1138718952">
                              <w:marLeft w:val="0"/>
                              <w:marRight w:val="0"/>
                              <w:marTop w:val="0"/>
                              <w:marBottom w:val="0"/>
                              <w:divBdr>
                                <w:top w:val="none" w:sz="0" w:space="0" w:color="auto"/>
                                <w:left w:val="none" w:sz="0" w:space="0" w:color="auto"/>
                                <w:bottom w:val="none" w:sz="0" w:space="0" w:color="auto"/>
                                <w:right w:val="none" w:sz="0" w:space="0" w:color="auto"/>
                              </w:divBdr>
                              <w:divsChild>
                                <w:div w:id="1138718968">
                                  <w:marLeft w:val="0"/>
                                  <w:marRight w:val="0"/>
                                  <w:marTop w:val="0"/>
                                  <w:marBottom w:val="0"/>
                                  <w:divBdr>
                                    <w:top w:val="none" w:sz="0" w:space="0" w:color="auto"/>
                                    <w:left w:val="none" w:sz="0" w:space="0" w:color="auto"/>
                                    <w:bottom w:val="none" w:sz="0" w:space="0" w:color="auto"/>
                                    <w:right w:val="none" w:sz="0" w:space="0" w:color="auto"/>
                                  </w:divBdr>
                                  <w:divsChild>
                                    <w:div w:id="1138718958">
                                      <w:marLeft w:val="0"/>
                                      <w:marRight w:val="0"/>
                                      <w:marTop w:val="0"/>
                                      <w:marBottom w:val="0"/>
                                      <w:divBdr>
                                        <w:top w:val="none" w:sz="0" w:space="0" w:color="auto"/>
                                        <w:left w:val="none" w:sz="0" w:space="0" w:color="auto"/>
                                        <w:bottom w:val="none" w:sz="0" w:space="0" w:color="auto"/>
                                        <w:right w:val="none" w:sz="0" w:space="0" w:color="auto"/>
                                      </w:divBdr>
                                      <w:divsChild>
                                        <w:div w:id="1138718970">
                                          <w:marLeft w:val="0"/>
                                          <w:marRight w:val="0"/>
                                          <w:marTop w:val="0"/>
                                          <w:marBottom w:val="0"/>
                                          <w:divBdr>
                                            <w:top w:val="none" w:sz="0" w:space="0" w:color="auto"/>
                                            <w:left w:val="none" w:sz="0" w:space="0" w:color="auto"/>
                                            <w:bottom w:val="none" w:sz="0" w:space="0" w:color="auto"/>
                                            <w:right w:val="none" w:sz="0" w:space="0" w:color="auto"/>
                                          </w:divBdr>
                                          <w:divsChild>
                                            <w:div w:id="1138718949">
                                              <w:marLeft w:val="0"/>
                                              <w:marRight w:val="0"/>
                                              <w:marTop w:val="0"/>
                                              <w:marBottom w:val="0"/>
                                              <w:divBdr>
                                                <w:top w:val="none" w:sz="0" w:space="0" w:color="auto"/>
                                                <w:left w:val="none" w:sz="0" w:space="0" w:color="auto"/>
                                                <w:bottom w:val="none" w:sz="0" w:space="0" w:color="auto"/>
                                                <w:right w:val="none" w:sz="0" w:space="0" w:color="auto"/>
                                              </w:divBdr>
                                              <w:divsChild>
                                                <w:div w:id="11387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718961">
      <w:marLeft w:val="0"/>
      <w:marRight w:val="0"/>
      <w:marTop w:val="0"/>
      <w:marBottom w:val="0"/>
      <w:divBdr>
        <w:top w:val="none" w:sz="0" w:space="0" w:color="auto"/>
        <w:left w:val="none" w:sz="0" w:space="0" w:color="auto"/>
        <w:bottom w:val="none" w:sz="0" w:space="0" w:color="auto"/>
        <w:right w:val="none" w:sz="0" w:space="0" w:color="auto"/>
      </w:divBdr>
    </w:div>
    <w:div w:id="1138718974">
      <w:marLeft w:val="60"/>
      <w:marRight w:val="60"/>
      <w:marTop w:val="60"/>
      <w:marBottom w:val="15"/>
      <w:divBdr>
        <w:top w:val="none" w:sz="0" w:space="0" w:color="auto"/>
        <w:left w:val="none" w:sz="0" w:space="0" w:color="auto"/>
        <w:bottom w:val="none" w:sz="0" w:space="0" w:color="auto"/>
        <w:right w:val="none" w:sz="0" w:space="0" w:color="auto"/>
      </w:divBdr>
      <w:divsChild>
        <w:div w:id="1138718971">
          <w:marLeft w:val="0"/>
          <w:marRight w:val="0"/>
          <w:marTop w:val="0"/>
          <w:marBottom w:val="0"/>
          <w:divBdr>
            <w:top w:val="none" w:sz="0" w:space="0" w:color="auto"/>
            <w:left w:val="none" w:sz="0" w:space="0" w:color="auto"/>
            <w:bottom w:val="none" w:sz="0" w:space="0" w:color="auto"/>
            <w:right w:val="none" w:sz="0" w:space="0" w:color="auto"/>
          </w:divBdr>
        </w:div>
        <w:div w:id="1138718972">
          <w:marLeft w:val="0"/>
          <w:marRight w:val="0"/>
          <w:marTop w:val="0"/>
          <w:marBottom w:val="0"/>
          <w:divBdr>
            <w:top w:val="none" w:sz="0" w:space="0" w:color="auto"/>
            <w:left w:val="none" w:sz="0" w:space="0" w:color="auto"/>
            <w:bottom w:val="none" w:sz="0" w:space="0" w:color="auto"/>
            <w:right w:val="none" w:sz="0" w:space="0" w:color="auto"/>
          </w:divBdr>
        </w:div>
        <w:div w:id="1138718973">
          <w:marLeft w:val="0"/>
          <w:marRight w:val="0"/>
          <w:marTop w:val="0"/>
          <w:marBottom w:val="0"/>
          <w:divBdr>
            <w:top w:val="none" w:sz="0" w:space="0" w:color="auto"/>
            <w:left w:val="none" w:sz="0" w:space="0" w:color="auto"/>
            <w:bottom w:val="none" w:sz="0" w:space="0" w:color="auto"/>
            <w:right w:val="none" w:sz="0" w:space="0" w:color="auto"/>
          </w:divBdr>
        </w:div>
      </w:divsChild>
    </w:div>
    <w:div w:id="1138718975">
      <w:marLeft w:val="0"/>
      <w:marRight w:val="0"/>
      <w:marTop w:val="0"/>
      <w:marBottom w:val="0"/>
      <w:divBdr>
        <w:top w:val="none" w:sz="0" w:space="0" w:color="auto"/>
        <w:left w:val="none" w:sz="0" w:space="0" w:color="auto"/>
        <w:bottom w:val="none" w:sz="0" w:space="0" w:color="auto"/>
        <w:right w:val="none" w:sz="0" w:space="0" w:color="auto"/>
      </w:divBdr>
    </w:div>
    <w:div w:id="1244952078">
      <w:bodyDiv w:val="1"/>
      <w:marLeft w:val="0"/>
      <w:marRight w:val="0"/>
      <w:marTop w:val="0"/>
      <w:marBottom w:val="0"/>
      <w:divBdr>
        <w:top w:val="none" w:sz="0" w:space="0" w:color="auto"/>
        <w:left w:val="none" w:sz="0" w:space="0" w:color="auto"/>
        <w:bottom w:val="none" w:sz="0" w:space="0" w:color="auto"/>
        <w:right w:val="none" w:sz="0" w:space="0" w:color="auto"/>
      </w:divBdr>
    </w:div>
    <w:div w:id="1284996614">
      <w:bodyDiv w:val="1"/>
      <w:marLeft w:val="0"/>
      <w:marRight w:val="0"/>
      <w:marTop w:val="0"/>
      <w:marBottom w:val="0"/>
      <w:divBdr>
        <w:top w:val="none" w:sz="0" w:space="0" w:color="auto"/>
        <w:left w:val="none" w:sz="0" w:space="0" w:color="auto"/>
        <w:bottom w:val="none" w:sz="0" w:space="0" w:color="auto"/>
        <w:right w:val="none" w:sz="0" w:space="0" w:color="auto"/>
      </w:divBdr>
    </w:div>
    <w:div w:id="1980839503">
      <w:bodyDiv w:val="1"/>
      <w:marLeft w:val="0"/>
      <w:marRight w:val="0"/>
      <w:marTop w:val="0"/>
      <w:marBottom w:val="0"/>
      <w:divBdr>
        <w:top w:val="none" w:sz="0" w:space="0" w:color="auto"/>
        <w:left w:val="none" w:sz="0" w:space="0" w:color="auto"/>
        <w:bottom w:val="none" w:sz="0" w:space="0" w:color="auto"/>
        <w:right w:val="none" w:sz="0" w:space="0" w:color="auto"/>
      </w:divBdr>
    </w:div>
    <w:div w:id="2004510061">
      <w:bodyDiv w:val="1"/>
      <w:marLeft w:val="0"/>
      <w:marRight w:val="0"/>
      <w:marTop w:val="0"/>
      <w:marBottom w:val="0"/>
      <w:divBdr>
        <w:top w:val="none" w:sz="0" w:space="0" w:color="auto"/>
        <w:left w:val="none" w:sz="0" w:space="0" w:color="auto"/>
        <w:bottom w:val="none" w:sz="0" w:space="0" w:color="auto"/>
        <w:right w:val="none" w:sz="0" w:space="0" w:color="auto"/>
      </w:divBdr>
    </w:div>
    <w:div w:id="211651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ungsholmen.com/" TargetMode="External"/><Relationship Id="rId18" Type="http://schemas.openxmlformats.org/officeDocument/2006/relationships/hyperlink" Target="http://www.berns.se/berns-asiatiska" TargetMode="External"/><Relationship Id="rId26" Type="http://schemas.openxmlformats.org/officeDocument/2006/relationships/hyperlink" Target="http://www.eriks.se/" TargetMode="External"/><Relationship Id="rId3" Type="http://schemas.openxmlformats.org/officeDocument/2006/relationships/styles" Target="styles.xml"/><Relationship Id="rId21" Type="http://schemas.openxmlformats.org/officeDocument/2006/relationships/hyperlink" Target="http://www.livebookings.se/" TargetMode="External"/><Relationship Id="rId34" Type="http://schemas.openxmlformats.org/officeDocument/2006/relationships/hyperlink" Target="http://www.eniro.se" TargetMode="External"/><Relationship Id="rId7" Type="http://schemas.openxmlformats.org/officeDocument/2006/relationships/endnotes" Target="endnotes.xml"/><Relationship Id="rId12" Type="http://schemas.openxmlformats.org/officeDocument/2006/relationships/hyperlink" Target="http://riche.se/" TargetMode="External"/><Relationship Id="rId17" Type="http://schemas.openxmlformats.org/officeDocument/2006/relationships/hyperlink" Target="http://www.kungsholmen.com/" TargetMode="External"/><Relationship Id="rId25" Type="http://schemas.openxmlformats.org/officeDocument/2006/relationships/hyperlink" Target="http://www.mathiasdahlgren.com/" TargetMode="External"/><Relationship Id="rId33" Type="http://schemas.openxmlformats.org/officeDocument/2006/relationships/hyperlink" Target="http://www.se.lastminute.com/"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sturehof.com/sv-se/start/" TargetMode="External"/><Relationship Id="rId20" Type="http://schemas.openxmlformats.org/officeDocument/2006/relationships/hyperlink" Target="http://www.livebookings.se" TargetMode="External"/><Relationship Id="rId29" Type="http://schemas.openxmlformats.org/officeDocument/2006/relationships/hyperlink" Target="http://www.berns.se/berns-asiatis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rehof.com/sv-se/start/" TargetMode="External"/><Relationship Id="rId24" Type="http://schemas.openxmlformats.org/officeDocument/2006/relationships/hyperlink" Target="http://www.grill.se/" TargetMode="External"/><Relationship Id="rId32" Type="http://schemas.openxmlformats.org/officeDocument/2006/relationships/hyperlink" Target="http://Bookatable.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iche.se/" TargetMode="External"/><Relationship Id="rId23" Type="http://schemas.openxmlformats.org/officeDocument/2006/relationships/hyperlink" Target="http://www.livebookings.se/" TargetMode="External"/><Relationship Id="rId28" Type="http://schemas.openxmlformats.org/officeDocument/2006/relationships/hyperlink" Target="http://riche.se/" TargetMode="External"/><Relationship Id="rId36" Type="http://schemas.openxmlformats.org/officeDocument/2006/relationships/fontTable" Target="fontTable.xml"/><Relationship Id="rId10" Type="http://schemas.openxmlformats.org/officeDocument/2006/relationships/hyperlink" Target="http://www.berns.se/berns-asiatiska" TargetMode="External"/><Relationship Id="rId19" Type="http://schemas.openxmlformats.org/officeDocument/2006/relationships/hyperlink" Target="http://www.restaurangljunggren.se/" TargetMode="External"/><Relationship Id="rId31" Type="http://schemas.openxmlformats.org/officeDocument/2006/relationships/hyperlink" Target="http://www.gordonramsay.com/index2.html" TargetMode="External"/><Relationship Id="rId4" Type="http://schemas.openxmlformats.org/officeDocument/2006/relationships/settings" Target="settings.xml"/><Relationship Id="rId9" Type="http://schemas.openxmlformats.org/officeDocument/2006/relationships/hyperlink" Target="http://www.bookatable.com/sv-SE" TargetMode="External"/><Relationship Id="rId14" Type="http://schemas.openxmlformats.org/officeDocument/2006/relationships/hyperlink" Target="http://www.grill.se/" TargetMode="External"/><Relationship Id="rId22" Type="http://schemas.openxmlformats.org/officeDocument/2006/relationships/hyperlink" Target="mailto:alexandra.laplaca@bookatable.com" TargetMode="External"/><Relationship Id="rId27" Type="http://schemas.openxmlformats.org/officeDocument/2006/relationships/hyperlink" Target="http://www.sturehof.com/sv-se/start/" TargetMode="External"/><Relationship Id="rId30" Type="http://schemas.openxmlformats.org/officeDocument/2006/relationships/hyperlink" Target="http://www.east.se/" TargetMode="External"/><Relationship Id="rId35" Type="http://schemas.openxmlformats.org/officeDocument/2006/relationships/hyperlink" Target="http://www.restauranggui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D0CE-EF55-4827-B3C7-49E5F0AE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909</Words>
  <Characters>4821</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UK Restaurants need to turn up the heat to match Europe’s competitive prices and drive customer loyalty</vt:lpstr>
      <vt:lpstr>UK Restaurants need to turn up the heat to match Europe’s competitive prices and drive customer loyalty</vt:lpstr>
    </vt:vector>
  </TitlesOfParts>
  <Company>Microsoft</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Restaurants need to turn up the heat to match Europe’s competitive prices and drive customer loyalty</dc:title>
  <dc:creator>Catherine Moran</dc:creator>
  <cp:lastModifiedBy>Emma Haglund</cp:lastModifiedBy>
  <cp:revision>17</cp:revision>
  <cp:lastPrinted>2011-10-25T11:13:00Z</cp:lastPrinted>
  <dcterms:created xsi:type="dcterms:W3CDTF">2011-10-19T13:31:00Z</dcterms:created>
  <dcterms:modified xsi:type="dcterms:W3CDTF">2011-10-27T06:21:00Z</dcterms:modified>
</cp:coreProperties>
</file>