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2C18" w14:textId="05442E91" w:rsidR="000C3201" w:rsidRPr="009C7A91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nb-NO"/>
        </w:rPr>
      </w:pPr>
      <w:r w:rsidRPr="009C7A91">
        <w:rPr>
          <w:rFonts w:ascii="Arial Nova Light" w:hAnsi="Arial Nova Light"/>
          <w:noProof/>
          <w:color w:val="141414"/>
          <w:sz w:val="24"/>
          <w:szCs w:val="24"/>
          <w:lang w:val="nb-NO"/>
        </w:rPr>
        <w:t>PRESS</w:t>
      </w:r>
      <w:r w:rsidR="0034743A" w:rsidRPr="009C7A91">
        <w:rPr>
          <w:rFonts w:ascii="Arial Nova Light" w:hAnsi="Arial Nova Light"/>
          <w:noProof/>
          <w:color w:val="141414"/>
          <w:sz w:val="24"/>
          <w:szCs w:val="24"/>
          <w:lang w:val="nb-NO"/>
        </w:rPr>
        <w:t>E</w:t>
      </w:r>
      <w:r w:rsidRPr="009C7A91">
        <w:rPr>
          <w:rFonts w:ascii="Arial Nova Light" w:hAnsi="Arial Nova Light"/>
          <w:noProof/>
          <w:color w:val="141414"/>
          <w:sz w:val="24"/>
          <w:szCs w:val="24"/>
          <w:lang w:val="nb-NO"/>
        </w:rPr>
        <w:t>ME</w:t>
      </w:r>
      <w:r w:rsidR="0034743A" w:rsidRPr="009C7A91">
        <w:rPr>
          <w:rFonts w:ascii="Arial Nova Light" w:hAnsi="Arial Nova Light"/>
          <w:noProof/>
          <w:color w:val="141414"/>
          <w:sz w:val="24"/>
          <w:szCs w:val="24"/>
          <w:lang w:val="nb-NO"/>
        </w:rPr>
        <w:t>L</w:t>
      </w:r>
      <w:r w:rsidRPr="009C7A91">
        <w:rPr>
          <w:rFonts w:ascii="Arial Nova Light" w:hAnsi="Arial Nova Light"/>
          <w:noProof/>
          <w:color w:val="141414"/>
          <w:sz w:val="24"/>
          <w:szCs w:val="24"/>
          <w:lang w:val="nb-NO"/>
        </w:rPr>
        <w:t>D</w:t>
      </w:r>
      <w:r w:rsidR="0034743A" w:rsidRPr="009C7A91">
        <w:rPr>
          <w:rFonts w:ascii="Arial Nova Light" w:hAnsi="Arial Nova Light"/>
          <w:noProof/>
          <w:color w:val="141414"/>
          <w:sz w:val="24"/>
          <w:szCs w:val="24"/>
          <w:lang w:val="nb-NO"/>
        </w:rPr>
        <w:t>ING</w:t>
      </w:r>
      <w:r w:rsidRPr="009C7A91">
        <w:rPr>
          <w:noProof/>
          <w:color w:val="141414"/>
          <w:sz w:val="16"/>
          <w:szCs w:val="16"/>
          <w:lang w:val="nb-NO"/>
        </w:rPr>
        <w:tab/>
      </w:r>
      <w:r w:rsidR="0034743A" w:rsidRPr="009C7A91">
        <w:rPr>
          <w:noProof/>
          <w:color w:val="141414"/>
          <w:sz w:val="16"/>
          <w:szCs w:val="16"/>
          <w:lang w:val="nb-NO"/>
        </w:rPr>
        <w:tab/>
      </w:r>
      <w:r w:rsidR="0034743A" w:rsidRPr="009C7A91">
        <w:rPr>
          <w:noProof/>
          <w:color w:val="141414"/>
          <w:sz w:val="16"/>
          <w:szCs w:val="16"/>
          <w:lang w:val="nb-NO"/>
        </w:rPr>
        <w:tab/>
      </w:r>
      <w:r w:rsidR="0034743A" w:rsidRPr="009C7A91">
        <w:rPr>
          <w:noProof/>
          <w:color w:val="141414"/>
          <w:sz w:val="16"/>
          <w:szCs w:val="16"/>
          <w:lang w:val="nb-NO"/>
        </w:rPr>
        <w:tab/>
      </w:r>
      <w:r w:rsidR="0034743A" w:rsidRPr="009C7A91">
        <w:rPr>
          <w:noProof/>
          <w:color w:val="141414"/>
          <w:sz w:val="16"/>
          <w:szCs w:val="16"/>
          <w:lang w:val="nb-NO"/>
        </w:rPr>
        <w:tab/>
        <w:t xml:space="preserve">      </w:t>
      </w:r>
      <w:r w:rsidR="009C7A91" w:rsidRPr="009C7A91">
        <w:rPr>
          <w:noProof/>
          <w:color w:val="141414"/>
          <w:sz w:val="16"/>
          <w:szCs w:val="16"/>
          <w:lang w:val="nb-NO"/>
        </w:rPr>
        <w:t>16</w:t>
      </w:r>
      <w:r w:rsidR="0034743A" w:rsidRPr="009C7A91">
        <w:rPr>
          <w:noProof/>
          <w:color w:val="141414"/>
          <w:sz w:val="16"/>
          <w:szCs w:val="16"/>
          <w:lang w:val="nb-NO"/>
        </w:rPr>
        <w:t>-</w:t>
      </w:r>
      <w:r w:rsidR="009C7A91" w:rsidRPr="009C7A91">
        <w:rPr>
          <w:noProof/>
          <w:color w:val="141414"/>
          <w:sz w:val="16"/>
          <w:szCs w:val="16"/>
          <w:lang w:val="nb-NO"/>
        </w:rPr>
        <w:t>04</w:t>
      </w:r>
      <w:r w:rsidR="0034743A" w:rsidRPr="009C7A91">
        <w:rPr>
          <w:noProof/>
          <w:color w:val="141414"/>
          <w:sz w:val="16"/>
          <w:szCs w:val="16"/>
          <w:lang w:val="nb-NO"/>
        </w:rPr>
        <w:t>-</w:t>
      </w:r>
      <w:r w:rsidR="000C3201" w:rsidRPr="009C7A91">
        <w:rPr>
          <w:noProof/>
          <w:color w:val="141414"/>
          <w:sz w:val="16"/>
          <w:szCs w:val="16"/>
          <w:lang w:val="nb-NO"/>
        </w:rPr>
        <w:t>202</w:t>
      </w:r>
      <w:r w:rsidR="009C7A91" w:rsidRPr="009C7A91">
        <w:rPr>
          <w:noProof/>
          <w:color w:val="141414"/>
          <w:sz w:val="16"/>
          <w:szCs w:val="16"/>
          <w:lang w:val="nb-NO"/>
        </w:rPr>
        <w:t>1</w:t>
      </w:r>
    </w:p>
    <w:p w14:paraId="3BE81732" w14:textId="707EF2A9" w:rsidR="00E6333C" w:rsidRPr="009C7A91" w:rsidRDefault="00E6333C" w:rsidP="00E6333C">
      <w:pPr>
        <w:rPr>
          <w:lang w:val="nb-NO"/>
        </w:rPr>
      </w:pPr>
    </w:p>
    <w:p w14:paraId="3E2E9C94" w14:textId="084C6FF5" w:rsidR="009C7A91" w:rsidRPr="009C7A91" w:rsidRDefault="009C7A91" w:rsidP="009C7A91">
      <w:pPr>
        <w:pStyle w:val="Rubrik1"/>
        <w:rPr>
          <w:sz w:val="32"/>
          <w:lang w:val="nb-NO"/>
        </w:rPr>
      </w:pPr>
      <w:proofErr w:type="spellStart"/>
      <w:r w:rsidRPr="009C7A91">
        <w:rPr>
          <w:rFonts w:eastAsia="Arial"/>
          <w:sz w:val="32"/>
          <w:lang w:val="nb-NO" w:bidi="nb-NO"/>
        </w:rPr>
        <w:t>E</w:t>
      </w:r>
      <w:r w:rsidRPr="009C7A91">
        <w:rPr>
          <w:rFonts w:eastAsia="Arial"/>
          <w:sz w:val="32"/>
          <w:lang w:val="nb-NO" w:bidi="nb-NO"/>
        </w:rPr>
        <w:t>ngcon</w:t>
      </w:r>
      <w:proofErr w:type="spellEnd"/>
      <w:r w:rsidRPr="009C7A91">
        <w:rPr>
          <w:rFonts w:eastAsia="Arial"/>
          <w:sz w:val="32"/>
          <w:lang w:val="nb-NO" w:bidi="nb-NO"/>
        </w:rPr>
        <w:t xml:space="preserve"> inngår stor avtale med John Deere for det nordamerikanske markedet </w:t>
      </w:r>
    </w:p>
    <w:p w14:paraId="1D39A30C" w14:textId="77777777" w:rsidR="009C7A91" w:rsidRPr="009C7A91" w:rsidRDefault="009C7A91" w:rsidP="009C7A91">
      <w:pPr>
        <w:pStyle w:val="Ingetavstnd"/>
        <w:rPr>
          <w:rFonts w:ascii="Arial" w:hAnsi="Arial" w:cs="Arial"/>
          <w:lang w:val="nb-NO"/>
        </w:rPr>
      </w:pPr>
    </w:p>
    <w:p w14:paraId="4730CF90" w14:textId="4FB6DA10" w:rsidR="009C7A91" w:rsidRPr="009C7A91" w:rsidRDefault="009C7A91" w:rsidP="009C7A91">
      <w:pPr>
        <w:pStyle w:val="Ingetavstnd"/>
        <w:rPr>
          <w:rFonts w:ascii="Arial" w:hAnsi="Arial" w:cs="Arial"/>
          <w:b/>
          <w:bCs/>
          <w:sz w:val="24"/>
          <w:szCs w:val="24"/>
          <w:highlight w:val="yellow"/>
          <w:lang w:val="nb-NO"/>
        </w:rPr>
      </w:pPr>
      <w:proofErr w:type="spellStart"/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>ngcon</w:t>
      </w:r>
      <w:proofErr w:type="spellEnd"/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 xml:space="preserve">, verdens ledende </w:t>
      </w:r>
      <w:proofErr w:type="spellStart"/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>tiltrotatorprodusent</w:t>
      </w:r>
      <w:proofErr w:type="spellEnd"/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 xml:space="preserve">, og John Deere har inngått en stor avtale med fokus på USA og Canada. Med denne leverandøravtalen vil </w:t>
      </w:r>
      <w:proofErr w:type="spellStart"/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 xml:space="preserve"> produkter bli tilgjengelige for sluttbrukere via forhandlernettverket til John Deere og Hitachi i hele USA og Canada. Dette samarbeidet vil gjøre at kundene kan kjøpe sine John Deere og Hitachi gravemaskiner utstyrt med </w:t>
      </w:r>
      <w:proofErr w:type="spellStart"/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t xml:space="preserve"> produktivitetsøkende produkter.</w:t>
      </w:r>
    </w:p>
    <w:p w14:paraId="369796BD" w14:textId="77777777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/>
        </w:rPr>
      </w:pPr>
    </w:p>
    <w:p w14:paraId="43B960B1" w14:textId="14F1DC04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/>
        </w:rPr>
      </w:pP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oppdrag er å endre graveverdenen. Med en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blir gravemaskinen forvandlet til en redskapsbærer som endrer måten gravemaskinførerne graver på og som åpner for nye bruksområder.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tiltrotator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gir, sammen med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automatiske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hurtigfeste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, førerne mulighet til å bytte redskaper uten å forlate førerhuset, samt mulighet til å bruke dem på nye måter, noe som øker gravemaskinens fleksibilitet og effektivitet. Alt dette resulterer i økt produktivitet og lønnsomhet for kundene. Ved at John Deere nå har valgt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som foretrukket leverandør, vil sluttbrukerne nå få tilgang til</w:t>
      </w:r>
      <w:r w:rsidRPr="009C7A91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smarte produkter via forhandlernettverket til John Deere og Hitachi i hele USA og Canada. </w:t>
      </w:r>
    </w:p>
    <w:p w14:paraId="39BF4D54" w14:textId="77777777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/>
        </w:rPr>
      </w:pPr>
    </w:p>
    <w:p w14:paraId="7B065FFC" w14:textId="30E0A086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 w:bidi="ar-SA"/>
        </w:rPr>
      </w:pPr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– Denne reisen startet i Norden for 30 år siden og var basert på ideen om at det var mulig å grave og bruke gravemaskiner på en bedre måte. Hos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er vi glade for å øke tempoet på denne reisen sammen med John Deere. Vi tror at vi begge vil dra nytte av å gjøre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utprøvde løsninger tilgjengelige i USA og Canada på John Deere og Hitachi gravemaskiner. Men den virkelige vinneren i dette samarbeidet, er operatørene og sluttkundene som vil kunne jobbe på nye måter samt bli mer produktive og lønnsomme, sier Krister Blomgren, </w:t>
      </w:r>
      <w:proofErr w:type="gram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adm. dir.</w:t>
      </w:r>
      <w:proofErr w:type="gram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i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En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gcon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. </w:t>
      </w:r>
    </w:p>
    <w:p w14:paraId="3E9D49E6" w14:textId="77777777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 w:bidi="ar-SA"/>
        </w:rPr>
      </w:pPr>
    </w:p>
    <w:p w14:paraId="3328C011" w14:textId="709B0DF8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 w:bidi="ar-SA"/>
        </w:rPr>
      </w:pPr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Takket være det nye samarbeidet vil kundene kunne velge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tiltrotatorer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og automatiske hurtigkoblingssystem EC-Oil, der føreren kan koble hydrauliske redskaper uten å forlate førerhuset, gjennom autoriserte John Deere- og Hitachi-forhandlere i USA og Canada. </w:t>
      </w:r>
    </w:p>
    <w:p w14:paraId="3D5D18E7" w14:textId="77777777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/>
        </w:rPr>
      </w:pPr>
    </w:p>
    <w:p w14:paraId="37912FC2" w14:textId="0006D8D9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/>
        </w:rPr>
      </w:pPr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– Vi i John Deere har alltid hatt fokus på å levere produkter og teknologi som gjør det mulig for kundene å optimalisere effektiviteten og driftstiden på arbeidsplassen. Gjennom denne avtalen med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oppnår kundene enda bedre ytelse og lønnsomhet i arbeidet, sier David Thorne, Senior Vice President for salg og markedsføring hos John Deere Construction &amp;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Forestry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>.</w:t>
      </w:r>
    </w:p>
    <w:p w14:paraId="57E1F726" w14:textId="77777777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 w:bidi="ar-SA"/>
        </w:rPr>
      </w:pPr>
    </w:p>
    <w:p w14:paraId="12D34632" w14:textId="677B4A87" w:rsidR="009C7A91" w:rsidRPr="009C7A91" w:rsidRDefault="009C7A91" w:rsidP="009C7A91">
      <w:pPr>
        <w:pStyle w:val="Ingetavstnd"/>
        <w:rPr>
          <w:rFonts w:ascii="Arial" w:hAnsi="Arial" w:cs="Arial"/>
          <w:color w:val="FF0000"/>
          <w:sz w:val="24"/>
          <w:szCs w:val="24"/>
          <w:lang w:val="nb-NO" w:bidi="ar-SA"/>
        </w:rPr>
      </w:pPr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Avtalen gir kundene enklere og raskere tilgang til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produkter gjennom sine lokale forhandlere av John Deere og Hitachi gravemaskiner. Dette markerer en milepæl i å gjøre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tiltrotatorkonseptet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mer akseptert og kjent globalt, spesielt i USA og Canada der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forventer stor vekst i årene som kommer.</w:t>
      </w:r>
    </w:p>
    <w:p w14:paraId="4E38BA63" w14:textId="77777777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/>
        </w:rPr>
      </w:pPr>
    </w:p>
    <w:p w14:paraId="71535A14" w14:textId="6A8389ED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/>
        </w:rPr>
      </w:pPr>
    </w:p>
    <w:p w14:paraId="534F269B" w14:textId="77777777" w:rsidR="009C7A91" w:rsidRPr="009C7A91" w:rsidRDefault="009C7A91" w:rsidP="009C7A91">
      <w:pPr>
        <w:pStyle w:val="Ingetavstnd"/>
        <w:rPr>
          <w:rFonts w:ascii="Arial" w:hAnsi="Arial" w:cs="Arial"/>
          <w:sz w:val="24"/>
          <w:szCs w:val="24"/>
          <w:lang w:val="nb-NO"/>
        </w:rPr>
      </w:pPr>
    </w:p>
    <w:p w14:paraId="25B3A39C" w14:textId="77777777" w:rsidR="009C7A91" w:rsidRPr="009C7A91" w:rsidRDefault="009C7A91" w:rsidP="009C7A91">
      <w:pPr>
        <w:pStyle w:val="Ingetavstnd"/>
        <w:rPr>
          <w:rFonts w:ascii="Arial" w:hAnsi="Arial" w:cs="Arial"/>
          <w:b/>
          <w:bCs/>
          <w:sz w:val="24"/>
          <w:szCs w:val="24"/>
          <w:lang w:val="nb-NO"/>
        </w:rPr>
      </w:pPr>
      <w:r w:rsidRPr="009C7A91">
        <w:rPr>
          <w:rFonts w:ascii="Arial" w:eastAsia="Arial" w:hAnsi="Arial" w:cs="Arial"/>
          <w:b/>
          <w:sz w:val="24"/>
          <w:szCs w:val="24"/>
          <w:lang w:val="nb-NO" w:bidi="nb-NO"/>
        </w:rPr>
        <w:lastRenderedPageBreak/>
        <w:t xml:space="preserve">Fakta: </w:t>
      </w:r>
    </w:p>
    <w:p w14:paraId="77985256" w14:textId="77777777" w:rsidR="009C7A91" w:rsidRPr="009C7A91" w:rsidRDefault="009C7A91" w:rsidP="009C7A91">
      <w:pPr>
        <w:pStyle w:val="Ingetavstnd"/>
        <w:rPr>
          <w:rFonts w:ascii="Arial" w:hAnsi="Arial" w:cs="Arial"/>
          <w:b/>
          <w:bCs/>
          <w:sz w:val="24"/>
          <w:szCs w:val="24"/>
          <w:lang w:val="nb-NO"/>
        </w:rPr>
      </w:pPr>
    </w:p>
    <w:p w14:paraId="299BB610" w14:textId="5E6881EE" w:rsidR="009C7A91" w:rsidRPr="009C7A91" w:rsidRDefault="009C7A91" w:rsidP="009C7A91">
      <w:pPr>
        <w:pStyle w:val="Ingetavstnd"/>
        <w:numPr>
          <w:ilvl w:val="0"/>
          <w:numId w:val="15"/>
        </w:numPr>
        <w:rPr>
          <w:rFonts w:ascii="Arial" w:hAnsi="Arial" w:cs="Arial"/>
          <w:sz w:val="24"/>
          <w:szCs w:val="24"/>
          <w:lang w:val="nb-NO"/>
        </w:rPr>
      </w:pPr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Gjennom autoriserte John Deere- og Hitachi-forhandlere i USA og Canada kan kundene velge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tiltrotatorer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til John Deeres gravemaskiner fra 26G til 345G og Hitachis gravemaskiner fra ZX26 til ZX345.</w:t>
      </w:r>
    </w:p>
    <w:p w14:paraId="55A4515D" w14:textId="77777777" w:rsidR="009C7A91" w:rsidRPr="009C7A91" w:rsidRDefault="009C7A91" w:rsidP="009C7A91">
      <w:pPr>
        <w:pStyle w:val="Ingetavstnd"/>
        <w:ind w:left="720"/>
        <w:rPr>
          <w:rFonts w:ascii="Arial" w:hAnsi="Arial" w:cs="Arial"/>
          <w:sz w:val="24"/>
          <w:szCs w:val="24"/>
          <w:lang w:val="nb-NO"/>
        </w:rPr>
      </w:pPr>
    </w:p>
    <w:p w14:paraId="1BD2368D" w14:textId="75CF65B7" w:rsidR="009C7A91" w:rsidRPr="009C7A91" w:rsidRDefault="009C7A91" w:rsidP="009C7A91">
      <w:pPr>
        <w:pStyle w:val="Ingetavstnd"/>
        <w:numPr>
          <w:ilvl w:val="0"/>
          <w:numId w:val="15"/>
        </w:numPr>
        <w:rPr>
          <w:rFonts w:ascii="Arial" w:hAnsi="Arial" w:cs="Arial"/>
          <w:sz w:val="24"/>
          <w:szCs w:val="24"/>
          <w:lang w:val="nb-NO"/>
        </w:rPr>
      </w:pP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automatiske hurtigkoblingssystem EC-Oil vil også bli tilgjengelig via autoriserte John Deere- og Hitachi-forhandlere for John Deeres gravemaskiner fra 75G til 380G og Hitachis gravemaskiner fra ZX75 til ZX380, samt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E</w:t>
      </w:r>
      <w:r w:rsidRPr="009C7A91">
        <w:rPr>
          <w:rFonts w:ascii="Arial" w:eastAsia="Arial" w:hAnsi="Arial" w:cs="Arial"/>
          <w:sz w:val="24"/>
          <w:szCs w:val="24"/>
          <w:lang w:val="nb-NO" w:bidi="nb-NO"/>
        </w:rPr>
        <w:t>ngcons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standardiserte låssystem </w:t>
      </w:r>
      <w:proofErr w:type="spellStart"/>
      <w:r w:rsidRPr="009C7A91">
        <w:rPr>
          <w:rFonts w:ascii="Arial" w:eastAsia="Arial" w:hAnsi="Arial" w:cs="Arial"/>
          <w:sz w:val="24"/>
          <w:szCs w:val="24"/>
          <w:lang w:val="nb-NO" w:bidi="nb-NO"/>
        </w:rPr>
        <w:t>QSC</w:t>
      </w:r>
      <w:proofErr w:type="spellEnd"/>
      <w:r w:rsidRPr="009C7A91">
        <w:rPr>
          <w:rFonts w:ascii="Arial" w:eastAsia="Arial" w:hAnsi="Arial" w:cs="Arial"/>
          <w:sz w:val="24"/>
          <w:szCs w:val="24"/>
          <w:lang w:val="nb-NO" w:bidi="nb-NO"/>
        </w:rPr>
        <w:t xml:space="preserve"> og det proporsjonale DC2-styresystemet.</w:t>
      </w:r>
    </w:p>
    <w:p w14:paraId="51301F53" w14:textId="77777777" w:rsidR="009C7A91" w:rsidRPr="009C7A91" w:rsidRDefault="009C7A91" w:rsidP="00E6333C">
      <w:pPr>
        <w:rPr>
          <w:lang w:val="nb-NO"/>
        </w:rPr>
      </w:pPr>
    </w:p>
    <w:p w14:paraId="60DFB94C" w14:textId="77777777" w:rsidR="00F57ECE" w:rsidRPr="009C7A91" w:rsidRDefault="0034743A" w:rsidP="00F57ECE">
      <w:pPr>
        <w:rPr>
          <w:lang w:val="nb-NO"/>
        </w:rPr>
      </w:pPr>
      <w:r w:rsidRPr="009C7A91">
        <w:rPr>
          <w:rFonts w:eastAsia="Calibri" w:cs="Arial"/>
          <w:b/>
          <w:sz w:val="24"/>
          <w:szCs w:val="24"/>
          <w:lang w:val="nb-NO"/>
        </w:rPr>
        <w:t>Kontakt:</w:t>
      </w:r>
      <w:r w:rsidRPr="009C7A91">
        <w:rPr>
          <w:rFonts w:eastAsia="Calibri" w:cs="Arial"/>
          <w:sz w:val="24"/>
          <w:szCs w:val="24"/>
          <w:lang w:val="nb-NO"/>
        </w:rPr>
        <w:br/>
      </w:r>
      <w:r w:rsidRPr="009C7A91">
        <w:rPr>
          <w:sz w:val="24"/>
          <w:szCs w:val="24"/>
          <w:lang w:val="nb-NO"/>
        </w:rPr>
        <w:t xml:space="preserve">Sten </w:t>
      </w:r>
      <w:proofErr w:type="spellStart"/>
      <w:r w:rsidRPr="009C7A91">
        <w:rPr>
          <w:sz w:val="24"/>
          <w:szCs w:val="24"/>
          <w:lang w:val="nb-NO"/>
        </w:rPr>
        <w:t>Strömgren</w:t>
      </w:r>
      <w:proofErr w:type="spellEnd"/>
      <w:r w:rsidRPr="009C7A91">
        <w:rPr>
          <w:sz w:val="24"/>
          <w:szCs w:val="24"/>
          <w:lang w:val="nb-NO"/>
        </w:rPr>
        <w:t xml:space="preserve">, </w:t>
      </w:r>
      <w:proofErr w:type="spellStart"/>
      <w:r w:rsidRPr="009C7A91">
        <w:rPr>
          <w:sz w:val="24"/>
          <w:szCs w:val="24"/>
          <w:lang w:val="nb-NO"/>
        </w:rPr>
        <w:t>engcon</w:t>
      </w:r>
      <w:proofErr w:type="spellEnd"/>
      <w:r w:rsidRPr="009C7A91">
        <w:rPr>
          <w:sz w:val="24"/>
          <w:szCs w:val="24"/>
          <w:lang w:val="nb-NO"/>
        </w:rPr>
        <w:t xml:space="preserve"> Group | +46 [0]70 529 96 32</w:t>
      </w:r>
    </w:p>
    <w:p w14:paraId="0E8E88A4" w14:textId="77777777" w:rsidR="0069358E" w:rsidRPr="009C7A91" w:rsidRDefault="0069358E" w:rsidP="0069358E">
      <w:pPr>
        <w:widowControl w:val="0"/>
        <w:autoSpaceDE w:val="0"/>
        <w:autoSpaceDN w:val="0"/>
        <w:adjustRightInd w:val="0"/>
        <w:spacing w:line="240" w:lineRule="auto"/>
        <w:rPr>
          <w:rFonts w:ascii="Arial Nova Light" w:hAnsi="Arial Nova Light" w:cs="Helvetica Neue"/>
          <w:iCs/>
          <w:sz w:val="16"/>
          <w:szCs w:val="16"/>
          <w:lang w:val="nb-NO" w:eastAsia="de-DE" w:bidi="de-DE"/>
        </w:rPr>
      </w:pPr>
      <w:proofErr w:type="spellStart"/>
      <w:r w:rsidRPr="009C7A91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 er verdensledende produsent av </w:t>
      </w:r>
      <w:proofErr w:type="spellStart"/>
      <w:r w:rsidRPr="009C7A91">
        <w:rPr>
          <w:rFonts w:ascii="Arial Nova Light" w:hAnsi="Arial Nova Light"/>
          <w:iCs/>
          <w:sz w:val="16"/>
          <w:szCs w:val="16"/>
          <w:lang w:val="nb-NO"/>
        </w:rPr>
        <w:t>tiltrotatorer</w:t>
      </w:r>
      <w:proofErr w:type="spell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 (gravemaskinens håndledd) og tilhørende redskaper som øker gravemaskinens fleksibilitet, presisjon og sikkerhet. Med kunnskap, engasjement og høyt servicenivå skaper vi fremgang for våre kunder. </w:t>
      </w:r>
    </w:p>
    <w:p w14:paraId="0D1CB042" w14:textId="0D6D8317" w:rsidR="0069358E" w:rsidRPr="009C7A91" w:rsidRDefault="0069358E" w:rsidP="0069358E">
      <w:pPr>
        <w:spacing w:line="240" w:lineRule="auto"/>
        <w:rPr>
          <w:rStyle w:val="Hyperlnk"/>
          <w:rFonts w:ascii="Arial Nova Light" w:hAnsi="Arial Nova Light" w:cs="Helvetica Neue"/>
          <w:iCs/>
          <w:sz w:val="16"/>
          <w:szCs w:val="16"/>
          <w:lang w:val="nb-NO"/>
        </w:rPr>
      </w:pPr>
      <w:proofErr w:type="spellStart"/>
      <w:r w:rsidRPr="009C7A91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 er et større konsern bestående av morselskapet </w:t>
      </w:r>
      <w:proofErr w:type="spellStart"/>
      <w:r w:rsidRPr="009C7A91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 </w:t>
      </w:r>
      <w:proofErr w:type="spellStart"/>
      <w:r w:rsidRPr="009C7A91">
        <w:rPr>
          <w:rFonts w:ascii="Arial Nova Light" w:hAnsi="Arial Nova Light"/>
          <w:iCs/>
          <w:sz w:val="16"/>
          <w:szCs w:val="16"/>
          <w:lang w:val="nb-NO"/>
        </w:rPr>
        <w:t>Holding</w:t>
      </w:r>
      <w:proofErr w:type="spell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 AB med hovedkontor i </w:t>
      </w:r>
      <w:proofErr w:type="spellStart"/>
      <w:r w:rsidRPr="009C7A91">
        <w:rPr>
          <w:rFonts w:ascii="Arial Nova Light" w:hAnsi="Arial Nova Light"/>
          <w:iCs/>
          <w:sz w:val="16"/>
          <w:szCs w:val="16"/>
          <w:lang w:val="nb-NO"/>
        </w:rPr>
        <w:t>Strömsund</w:t>
      </w:r>
      <w:proofErr w:type="spell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 i Sverige. I tillegg har lokale salgsselskaper ansvaret for salget i sine respektive markeder Sverige, Norge, Finland, Danmark, </w:t>
      </w:r>
      <w:proofErr w:type="spellStart"/>
      <w:r w:rsidRPr="009C7A91">
        <w:rPr>
          <w:rFonts w:ascii="Arial Nova Light" w:hAnsi="Arial Nova Light"/>
          <w:iCs/>
          <w:sz w:val="16"/>
          <w:szCs w:val="16"/>
          <w:lang w:val="nb-NO"/>
        </w:rPr>
        <w:t>Frankrik</w:t>
      </w:r>
      <w:proofErr w:type="spell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, </w:t>
      </w:r>
      <w:proofErr w:type="gramStart"/>
      <w:r w:rsidRPr="009C7A91">
        <w:rPr>
          <w:rFonts w:ascii="Arial Nova Light" w:hAnsi="Arial Nova Light"/>
          <w:iCs/>
          <w:sz w:val="16"/>
          <w:szCs w:val="16"/>
          <w:lang w:val="nb-NO"/>
        </w:rPr>
        <w:t>Benelux,  Nord</w:t>
      </w:r>
      <w:proofErr w:type="gram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-Amerika (USA og Canada), Storbritannia, Tyskland, Korea og Australia. I 2019 hadde </w:t>
      </w:r>
      <w:proofErr w:type="spellStart"/>
      <w:r w:rsidRPr="009C7A91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-gruppen ca. 300 ansatte og en omsetning på ca. 1350 MSEK. </w:t>
      </w:r>
      <w:proofErr w:type="spellStart"/>
      <w:r w:rsidRPr="009C7A91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9C7A91">
        <w:rPr>
          <w:rFonts w:ascii="Arial Nova Light" w:hAnsi="Arial Nova Light"/>
          <w:iCs/>
          <w:sz w:val="16"/>
          <w:szCs w:val="16"/>
          <w:lang w:val="nb-NO"/>
        </w:rPr>
        <w:t xml:space="preserve"> ble grunnlagt i 1990.</w:t>
      </w:r>
      <w:r w:rsidRPr="009C7A91">
        <w:rPr>
          <w:rFonts w:ascii="Arial Nova Light" w:hAnsi="Arial Nova Light" w:cs="Helvetica Neue"/>
          <w:iCs/>
          <w:sz w:val="16"/>
          <w:szCs w:val="16"/>
          <w:lang w:val="nb-NO"/>
        </w:rPr>
        <w:t xml:space="preserve"> </w:t>
      </w:r>
      <w:hyperlink r:id="rId10" w:history="1">
        <w:r w:rsidRPr="009C7A91">
          <w:rPr>
            <w:rStyle w:val="Hyperlnk"/>
            <w:rFonts w:ascii="Arial Nova Light" w:hAnsi="Arial Nova Light" w:cs="Helvetica Neue"/>
            <w:iCs/>
            <w:sz w:val="16"/>
            <w:szCs w:val="16"/>
            <w:lang w:val="nb-NO"/>
          </w:rPr>
          <w:t>www.engcon.com</w:t>
        </w:r>
      </w:hyperlink>
    </w:p>
    <w:p w14:paraId="01D48E1A" w14:textId="77777777"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A33E7" w14:textId="77777777" w:rsidR="00C907D2" w:rsidRDefault="00C907D2">
      <w:r>
        <w:separator/>
      </w:r>
    </w:p>
  </w:endnote>
  <w:endnote w:type="continuationSeparator" w:id="0">
    <w:p w14:paraId="68E35C1C" w14:textId="77777777" w:rsidR="00C907D2" w:rsidRDefault="00C9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16DE9" w14:textId="77777777" w:rsidR="00C907D2" w:rsidRDefault="00C907D2">
      <w:r>
        <w:separator/>
      </w:r>
    </w:p>
  </w:footnote>
  <w:footnote w:type="continuationSeparator" w:id="0">
    <w:p w14:paraId="58314266" w14:textId="77777777" w:rsidR="00C907D2" w:rsidRDefault="00C9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70665"/>
    <w:multiLevelType w:val="hybridMultilevel"/>
    <w:tmpl w:val="943C2D86"/>
    <w:lvl w:ilvl="0" w:tplc="2892DF9A">
      <w:start w:val="7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sv-SE" w:vendorID="64" w:dllVersion="4096" w:nlCheck="1" w:checkStyle="0"/>
  <w:activeWritingStyle w:appName="MSWord" w:lang="nb-NO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4743A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269EB"/>
    <w:rsid w:val="006453C6"/>
    <w:rsid w:val="0069358E"/>
    <w:rsid w:val="006949F4"/>
    <w:rsid w:val="00710639"/>
    <w:rsid w:val="00756557"/>
    <w:rsid w:val="007822C1"/>
    <w:rsid w:val="00785E33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C7A91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07D2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Ingetavstnd">
    <w:name w:val="No Spacing"/>
    <w:uiPriority w:val="1"/>
    <w:qFormat/>
    <w:rsid w:val="009C7A91"/>
    <w:rPr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2B75D-F36B-48EB-93A5-4BDA9EB5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5</TotalTime>
  <Pages>2</Pages>
  <Words>640</Words>
  <Characters>3395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4027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2</cp:revision>
  <dcterms:created xsi:type="dcterms:W3CDTF">2021-04-16T05:20:00Z</dcterms:created>
  <dcterms:modified xsi:type="dcterms:W3CDTF">2021-04-16T05:20:00Z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