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E68" w:rsidRDefault="00161E68" w:rsidP="006B328E">
      <w:pPr>
        <w:pStyle w:val="KeinAbsatzformat"/>
        <w:widowControl/>
        <w:suppressAutoHyphens/>
        <w:spacing w:line="360" w:lineRule="auto"/>
        <w:rPr>
          <w:rFonts w:ascii="Futura Lt BT" w:hAnsi="Futura Lt BT" w:cs="MeretPro-Normal"/>
          <w:b/>
          <w:color w:val="808080" w:themeColor="background1" w:themeShade="80"/>
          <w:sz w:val="30"/>
          <w:szCs w:val="30"/>
        </w:rPr>
      </w:pPr>
    </w:p>
    <w:p w:rsidR="006B328E" w:rsidRDefault="006B328E" w:rsidP="006B328E">
      <w:pPr>
        <w:pStyle w:val="KeinAbsatzformat"/>
        <w:widowControl/>
        <w:suppressAutoHyphens/>
        <w:spacing w:line="360" w:lineRule="auto"/>
        <w:rPr>
          <w:rFonts w:ascii="Futura Lt BT" w:hAnsi="Futura Lt BT" w:cs="MeretPro-Normal"/>
          <w:b/>
          <w:color w:val="808080" w:themeColor="background1" w:themeShade="80"/>
          <w:sz w:val="30"/>
          <w:szCs w:val="30"/>
        </w:rPr>
      </w:pPr>
      <w:r>
        <w:rPr>
          <w:rFonts w:ascii="Futura Lt BT" w:hAnsi="Futura Lt BT" w:cs="MeretPro-Normal"/>
          <w:b/>
          <w:color w:val="808080" w:themeColor="background1" w:themeShade="80"/>
          <w:sz w:val="30"/>
          <w:szCs w:val="30"/>
        </w:rPr>
        <w:t>Presseinformation</w:t>
      </w:r>
    </w:p>
    <w:p w:rsidR="009210C1" w:rsidRDefault="006B328E" w:rsidP="009210C1">
      <w:pPr>
        <w:pStyle w:val="KeinAbsatzformat"/>
        <w:widowControl/>
        <w:suppressAutoHyphens/>
        <w:spacing w:after="120" w:line="240" w:lineRule="auto"/>
        <w:rPr>
          <w:rFonts w:ascii="Futura Lt BT" w:hAnsi="Futura Lt BT" w:cs="MeretPro-Normal"/>
          <w:b/>
        </w:rPr>
      </w:pPr>
      <w:r>
        <w:rPr>
          <w:rFonts w:ascii="Futura Lt BT" w:hAnsi="Futura Lt BT" w:cs="MeretPro-Normal"/>
          <w:b/>
          <w:color w:val="808080" w:themeColor="background1" w:themeShade="80"/>
          <w:sz w:val="30"/>
          <w:szCs w:val="30"/>
        </w:rPr>
        <w:t>Münchens Papiermüll-Pyramiden</w:t>
      </w:r>
      <w:r w:rsidR="00ED7770">
        <w:rPr>
          <w:rFonts w:ascii="Futura Lt BT" w:hAnsi="Futura Lt BT" w:cs="MeretPro-Normal"/>
          <w:b/>
          <w:color w:val="808080" w:themeColor="background1" w:themeShade="80"/>
          <w:sz w:val="30"/>
          <w:szCs w:val="30"/>
        </w:rPr>
        <w:t xml:space="preserve">: </w:t>
      </w:r>
      <w:r w:rsidR="00261BD3" w:rsidRPr="0033453B">
        <w:rPr>
          <w:rFonts w:ascii="Futura Lt BT" w:hAnsi="Futura Lt BT" w:cs="MeretPro-Normal"/>
          <w:b/>
          <w:color w:val="808080" w:themeColor="background1" w:themeShade="80"/>
          <w:sz w:val="30"/>
          <w:szCs w:val="30"/>
        </w:rPr>
        <w:t>1</w:t>
      </w:r>
      <w:r w:rsidR="004501A7">
        <w:rPr>
          <w:rFonts w:ascii="Futura Lt BT" w:hAnsi="Futura Lt BT" w:cs="MeretPro-Normal"/>
          <w:b/>
          <w:color w:val="808080" w:themeColor="background1" w:themeShade="80"/>
          <w:sz w:val="30"/>
          <w:szCs w:val="30"/>
        </w:rPr>
        <w:t>14</w:t>
      </w:r>
      <w:r w:rsidR="00161E68">
        <w:rPr>
          <w:rFonts w:ascii="Futura Lt BT" w:hAnsi="Futura Lt BT" w:cs="MeretPro-Normal"/>
          <w:b/>
          <w:color w:val="808080" w:themeColor="background1" w:themeShade="80"/>
          <w:sz w:val="30"/>
          <w:szCs w:val="30"/>
        </w:rPr>
        <w:t xml:space="preserve"> Millionen Papierhandtücher </w:t>
      </w:r>
      <w:r w:rsidR="00261BD3">
        <w:rPr>
          <w:rFonts w:ascii="Futura Lt BT" w:hAnsi="Futura Lt BT" w:cs="MeretPro-Normal"/>
          <w:b/>
          <w:color w:val="808080" w:themeColor="background1" w:themeShade="80"/>
          <w:sz w:val="30"/>
          <w:szCs w:val="30"/>
        </w:rPr>
        <w:t>j</w:t>
      </w:r>
      <w:r w:rsidR="00ED7770">
        <w:rPr>
          <w:rFonts w:ascii="Futura Lt BT" w:hAnsi="Futura Lt BT" w:cs="MeretPro-Normal"/>
          <w:b/>
          <w:color w:val="808080" w:themeColor="background1" w:themeShade="80"/>
          <w:sz w:val="30"/>
          <w:szCs w:val="30"/>
        </w:rPr>
        <w:t xml:space="preserve">ährlich </w:t>
      </w:r>
      <w:r w:rsidR="00261BD3">
        <w:rPr>
          <w:rFonts w:ascii="Futura Lt BT" w:hAnsi="Futura Lt BT" w:cs="MeretPro-Normal"/>
          <w:b/>
          <w:color w:val="808080" w:themeColor="background1" w:themeShade="80"/>
          <w:sz w:val="30"/>
          <w:szCs w:val="30"/>
        </w:rPr>
        <w:t xml:space="preserve">allein </w:t>
      </w:r>
      <w:r w:rsidR="00ED7770">
        <w:rPr>
          <w:rFonts w:ascii="Futura Lt BT" w:hAnsi="Futura Lt BT" w:cs="MeretPro-Normal"/>
          <w:b/>
          <w:color w:val="808080" w:themeColor="background1" w:themeShade="80"/>
          <w:sz w:val="30"/>
          <w:szCs w:val="30"/>
        </w:rPr>
        <w:t xml:space="preserve">in </w:t>
      </w:r>
      <w:r w:rsidR="00261BD3">
        <w:rPr>
          <w:rFonts w:ascii="Futura Lt BT" w:hAnsi="Futura Lt BT" w:cs="MeretPro-Normal"/>
          <w:b/>
          <w:color w:val="808080" w:themeColor="background1" w:themeShade="80"/>
          <w:sz w:val="30"/>
          <w:szCs w:val="30"/>
        </w:rPr>
        <w:t>Schulen</w:t>
      </w:r>
      <w:r w:rsidR="004501A7">
        <w:rPr>
          <w:rFonts w:ascii="Futura Lt BT" w:hAnsi="Futura Lt BT" w:cs="MeretPro-Normal"/>
          <w:b/>
          <w:color w:val="808080" w:themeColor="background1" w:themeShade="80"/>
          <w:sz w:val="30"/>
          <w:szCs w:val="30"/>
        </w:rPr>
        <w:t>, Kitas</w:t>
      </w:r>
      <w:r w:rsidR="00261BD3">
        <w:rPr>
          <w:rFonts w:ascii="Futura Lt BT" w:hAnsi="Futura Lt BT" w:cs="MeretPro-Normal"/>
          <w:b/>
          <w:color w:val="808080" w:themeColor="background1" w:themeShade="80"/>
          <w:sz w:val="30"/>
          <w:szCs w:val="30"/>
        </w:rPr>
        <w:t xml:space="preserve"> und </w:t>
      </w:r>
      <w:r w:rsidR="00ED7770">
        <w:rPr>
          <w:rFonts w:ascii="Futura Lt BT" w:hAnsi="Futura Lt BT" w:cs="MeretPro-Normal"/>
          <w:b/>
          <w:color w:val="808080" w:themeColor="background1" w:themeShade="80"/>
          <w:sz w:val="30"/>
          <w:szCs w:val="30"/>
        </w:rPr>
        <w:t xml:space="preserve">Ämtern </w:t>
      </w:r>
    </w:p>
    <w:p w:rsidR="00BE4A9C" w:rsidRPr="00855A4A" w:rsidRDefault="00CD1F12" w:rsidP="008136DD">
      <w:pPr>
        <w:rPr>
          <w:rFonts w:ascii="Futura Lt BT" w:eastAsiaTheme="minorEastAsia" w:hAnsi="Futura Lt BT" w:cs="MeretPro-Normal"/>
          <w:b/>
          <w:lang w:eastAsia="de-DE"/>
        </w:rPr>
      </w:pPr>
      <w:r w:rsidRPr="00855A4A">
        <w:rPr>
          <w:rFonts w:ascii="Futura Lt BT" w:eastAsiaTheme="minorEastAsia" w:hAnsi="Futura Lt BT" w:cs="MeretPro-Normal"/>
          <w:b/>
          <w:lang w:eastAsia="de-DE"/>
        </w:rPr>
        <w:t xml:space="preserve">Köln, </w:t>
      </w:r>
      <w:r w:rsidR="000A43B8">
        <w:rPr>
          <w:rFonts w:ascii="Futura Lt BT" w:eastAsiaTheme="minorEastAsia" w:hAnsi="Futura Lt BT" w:cs="MeretPro-Normal"/>
          <w:b/>
          <w:lang w:eastAsia="de-DE"/>
        </w:rPr>
        <w:t>10.01.2018</w:t>
      </w:r>
      <w:bookmarkStart w:id="0" w:name="_GoBack"/>
      <w:bookmarkEnd w:id="0"/>
      <w:r w:rsidRPr="00855A4A">
        <w:rPr>
          <w:rFonts w:ascii="Futura Lt BT" w:eastAsiaTheme="minorEastAsia" w:hAnsi="Futura Lt BT" w:cs="MeretPro-Normal"/>
          <w:b/>
          <w:lang w:eastAsia="de-DE"/>
        </w:rPr>
        <w:t xml:space="preserve">: </w:t>
      </w:r>
      <w:r w:rsidR="00161E68" w:rsidRPr="00855A4A">
        <w:rPr>
          <w:rFonts w:ascii="Futura Lt BT" w:eastAsiaTheme="minorEastAsia" w:hAnsi="Futura Lt BT" w:cs="MeretPro-Normal"/>
          <w:b/>
          <w:lang w:eastAsia="de-DE"/>
        </w:rPr>
        <w:t xml:space="preserve">Nach dem Händewaschen in öffentlichen Waschräumen greift man </w:t>
      </w:r>
      <w:r w:rsidR="00931763" w:rsidRPr="00855A4A">
        <w:rPr>
          <w:rFonts w:ascii="Futura Lt BT" w:eastAsiaTheme="minorEastAsia" w:hAnsi="Futura Lt BT" w:cs="MeretPro-Normal"/>
          <w:b/>
          <w:lang w:eastAsia="de-DE"/>
        </w:rPr>
        <w:t>meist</w:t>
      </w:r>
      <w:r w:rsidR="00161E68" w:rsidRPr="00855A4A">
        <w:rPr>
          <w:rFonts w:ascii="Futura Lt BT" w:eastAsiaTheme="minorEastAsia" w:hAnsi="Futura Lt BT" w:cs="MeretPro-Normal"/>
          <w:b/>
          <w:lang w:eastAsia="de-DE"/>
        </w:rPr>
        <w:t xml:space="preserve"> zum Papierhandtuch</w:t>
      </w:r>
      <w:r w:rsidR="007204EF">
        <w:rPr>
          <w:rFonts w:ascii="Futura Lt BT" w:eastAsiaTheme="minorEastAsia" w:hAnsi="Futura Lt BT" w:cs="MeretPro-Normal"/>
          <w:b/>
          <w:lang w:eastAsia="de-DE"/>
        </w:rPr>
        <w:t xml:space="preserve">. </w:t>
      </w:r>
      <w:r w:rsidR="006B5F48" w:rsidRPr="00855A4A">
        <w:rPr>
          <w:rFonts w:ascii="Futura Lt BT" w:eastAsiaTheme="minorEastAsia" w:hAnsi="Futura Lt BT" w:cs="MeretPro-Normal"/>
          <w:b/>
          <w:lang w:eastAsia="de-DE"/>
        </w:rPr>
        <w:t xml:space="preserve">Deutschlandweit landen dadurch jährlich 66.800 Tonnen Papier im Müll. </w:t>
      </w:r>
      <w:r w:rsidR="00161E68" w:rsidRPr="00855A4A">
        <w:rPr>
          <w:rFonts w:ascii="Futura Lt BT" w:eastAsiaTheme="minorEastAsia" w:hAnsi="Futura Lt BT" w:cs="MeretPro-Normal"/>
          <w:b/>
          <w:lang w:eastAsia="de-DE"/>
        </w:rPr>
        <w:t>Allein in den s</w:t>
      </w:r>
      <w:r w:rsidR="006B5F48" w:rsidRPr="00855A4A">
        <w:rPr>
          <w:rFonts w:ascii="Futura Lt BT" w:eastAsiaTheme="minorEastAsia" w:hAnsi="Futura Lt BT" w:cs="MeretPro-Normal"/>
          <w:b/>
          <w:lang w:eastAsia="de-DE"/>
        </w:rPr>
        <w:t xml:space="preserve">tädtischen Einrichtungen </w:t>
      </w:r>
      <w:r w:rsidR="00D42466">
        <w:rPr>
          <w:rFonts w:ascii="Futura Lt BT" w:eastAsiaTheme="minorEastAsia" w:hAnsi="Futura Lt BT" w:cs="MeretPro-Normal"/>
          <w:b/>
          <w:lang w:eastAsia="de-DE"/>
        </w:rPr>
        <w:t>von</w:t>
      </w:r>
      <w:r w:rsidR="006B5F48" w:rsidRPr="00855A4A">
        <w:rPr>
          <w:rFonts w:ascii="Futura Lt BT" w:eastAsiaTheme="minorEastAsia" w:hAnsi="Futura Lt BT" w:cs="MeretPro-Normal"/>
          <w:b/>
          <w:lang w:eastAsia="de-DE"/>
        </w:rPr>
        <w:t xml:space="preserve"> München werden täglich 300.000 </w:t>
      </w:r>
      <w:r w:rsidR="00D42466">
        <w:rPr>
          <w:rFonts w:ascii="Futura Lt BT" w:eastAsiaTheme="minorEastAsia" w:hAnsi="Futura Lt BT" w:cs="MeretPro-Normal"/>
          <w:b/>
          <w:lang w:eastAsia="de-DE"/>
        </w:rPr>
        <w:t>Papierhandtücher</w:t>
      </w:r>
      <w:r w:rsidR="006B5F48" w:rsidRPr="00855A4A">
        <w:rPr>
          <w:rFonts w:ascii="Futura Lt BT" w:eastAsiaTheme="minorEastAsia" w:hAnsi="Futura Lt BT" w:cs="MeretPro-Normal"/>
          <w:b/>
          <w:lang w:eastAsia="de-DE"/>
        </w:rPr>
        <w:t xml:space="preserve"> </w:t>
      </w:r>
      <w:r w:rsidR="00D42466">
        <w:rPr>
          <w:rFonts w:ascii="Futura Lt BT" w:eastAsiaTheme="minorEastAsia" w:hAnsi="Futura Lt BT" w:cs="MeretPro-Normal"/>
          <w:b/>
          <w:lang w:eastAsia="de-DE"/>
        </w:rPr>
        <w:t>verbraucht</w:t>
      </w:r>
      <w:r w:rsidR="006B5F48" w:rsidRPr="00855A4A">
        <w:rPr>
          <w:rFonts w:ascii="Futura Lt BT" w:eastAsiaTheme="minorEastAsia" w:hAnsi="Futura Lt BT" w:cs="MeretPro-Normal"/>
          <w:b/>
          <w:lang w:eastAsia="de-DE"/>
        </w:rPr>
        <w:t xml:space="preserve">. </w:t>
      </w:r>
      <w:r w:rsidR="00161E68" w:rsidRPr="00855A4A">
        <w:rPr>
          <w:rFonts w:ascii="Futura Lt BT" w:eastAsiaTheme="minorEastAsia" w:hAnsi="Futura Lt BT" w:cs="MeretPro-Normal"/>
          <w:b/>
          <w:lang w:eastAsia="de-DE"/>
        </w:rPr>
        <w:t>Die Papiere</w:t>
      </w:r>
      <w:r w:rsidR="00261BD3" w:rsidRPr="00855A4A">
        <w:rPr>
          <w:rFonts w:ascii="Futura Lt BT" w:eastAsiaTheme="minorEastAsia" w:hAnsi="Futura Lt BT" w:cs="MeretPro-Normal"/>
          <w:b/>
          <w:lang w:eastAsia="de-DE"/>
        </w:rPr>
        <w:t xml:space="preserve"> </w:t>
      </w:r>
      <w:r w:rsidR="00065AF8" w:rsidRPr="00855A4A">
        <w:rPr>
          <w:rFonts w:ascii="Futura Lt BT" w:eastAsiaTheme="minorEastAsia" w:hAnsi="Futura Lt BT" w:cs="MeretPro-Normal"/>
          <w:b/>
          <w:lang w:eastAsia="de-DE"/>
        </w:rPr>
        <w:t>werden nicht recycelt</w:t>
      </w:r>
      <w:r w:rsidR="00382CC6" w:rsidRPr="00855A4A">
        <w:rPr>
          <w:rFonts w:ascii="Futura Lt BT" w:eastAsiaTheme="minorEastAsia" w:hAnsi="Futura Lt BT" w:cs="MeretPro-Normal"/>
          <w:b/>
          <w:lang w:eastAsia="de-DE"/>
        </w:rPr>
        <w:t xml:space="preserve"> </w:t>
      </w:r>
      <w:r w:rsidR="006B5F48" w:rsidRPr="00855A4A">
        <w:rPr>
          <w:rFonts w:ascii="Futura Lt BT" w:eastAsiaTheme="minorEastAsia" w:hAnsi="Futura Lt BT" w:cs="MeretPro-Normal"/>
          <w:b/>
          <w:lang w:eastAsia="de-DE"/>
        </w:rPr>
        <w:t xml:space="preserve">und </w:t>
      </w:r>
      <w:r w:rsidR="00161E68" w:rsidRPr="00855A4A">
        <w:rPr>
          <w:rFonts w:ascii="Futura Lt BT" w:eastAsiaTheme="minorEastAsia" w:hAnsi="Futura Lt BT" w:cs="MeretPro-Normal"/>
          <w:b/>
          <w:lang w:eastAsia="de-DE"/>
        </w:rPr>
        <w:t>gehen damit dem Papierkreislauf für immer verloren.</w:t>
      </w:r>
      <w:r w:rsidR="00BE4A9C" w:rsidRPr="00855A4A">
        <w:rPr>
          <w:rFonts w:ascii="Futura Lt BT" w:eastAsiaTheme="minorEastAsia" w:hAnsi="Futura Lt BT" w:cs="MeretPro-Normal"/>
          <w:b/>
          <w:lang w:eastAsia="de-DE"/>
        </w:rPr>
        <w:t xml:space="preserve"> Dabei gibt es Alternativen. </w:t>
      </w:r>
    </w:p>
    <w:p w:rsidR="006B5F48" w:rsidRPr="00855A4A" w:rsidRDefault="009210C1" w:rsidP="006B5F48">
      <w:pPr>
        <w:rPr>
          <w:rFonts w:ascii="Futura Lt BT" w:eastAsiaTheme="minorEastAsia" w:hAnsi="Futura Lt BT" w:cs="MeretPro-Normal"/>
          <w:lang w:eastAsia="de-DE"/>
        </w:rPr>
      </w:pPr>
      <w:r>
        <w:rPr>
          <w:rFonts w:ascii="Futura Lt BT" w:eastAsiaTheme="minorEastAsia" w:hAnsi="Futura Lt BT" w:cs="MeretPro-Normal"/>
          <w:lang w:eastAsia="de-DE"/>
        </w:rPr>
        <w:t>R</w:t>
      </w:r>
      <w:r w:rsidRPr="00855A4A">
        <w:rPr>
          <w:rFonts w:ascii="Futura Lt BT" w:eastAsiaTheme="minorEastAsia" w:hAnsi="Futura Lt BT" w:cs="MeretPro-Normal"/>
          <w:lang w:eastAsia="de-DE"/>
        </w:rPr>
        <w:t xml:space="preserve">und 114 Millionen Papierhandtücher </w:t>
      </w:r>
      <w:r>
        <w:rPr>
          <w:rFonts w:ascii="Futura Lt BT" w:eastAsiaTheme="minorEastAsia" w:hAnsi="Futura Lt BT" w:cs="MeretPro-Normal"/>
          <w:lang w:eastAsia="de-DE"/>
        </w:rPr>
        <w:t>werden jährlich in den</w:t>
      </w:r>
      <w:r w:rsidR="006B5F48" w:rsidRPr="00855A4A">
        <w:rPr>
          <w:rFonts w:ascii="Futura Lt BT" w:eastAsiaTheme="minorEastAsia" w:hAnsi="Futura Lt BT" w:cs="MeretPro-Normal"/>
          <w:lang w:eastAsia="de-DE"/>
        </w:rPr>
        <w:t xml:space="preserve"> </w:t>
      </w:r>
      <w:r>
        <w:rPr>
          <w:rFonts w:ascii="Futura Lt BT" w:eastAsiaTheme="minorEastAsia" w:hAnsi="Futura Lt BT" w:cs="MeretPro-Normal"/>
          <w:lang w:eastAsia="de-DE"/>
        </w:rPr>
        <w:t xml:space="preserve">Dienststellen und öffentlichen </w:t>
      </w:r>
      <w:r w:rsidR="006B5F48" w:rsidRPr="00855A4A">
        <w:rPr>
          <w:rFonts w:ascii="Futura Lt BT" w:eastAsiaTheme="minorEastAsia" w:hAnsi="Futura Lt BT" w:cs="MeretPro-Normal"/>
          <w:lang w:eastAsia="de-DE"/>
        </w:rPr>
        <w:t>Schulen und Kinderbetreuungsstellen der St</w:t>
      </w:r>
      <w:r>
        <w:rPr>
          <w:rFonts w:ascii="Futura Lt BT" w:eastAsiaTheme="minorEastAsia" w:hAnsi="Futura Lt BT" w:cs="MeretPro-Normal"/>
          <w:lang w:eastAsia="de-DE"/>
        </w:rPr>
        <w:t>adt München verbraucht</w:t>
      </w:r>
      <w:r w:rsidR="00AA7EAE" w:rsidRPr="00855A4A">
        <w:rPr>
          <w:rFonts w:ascii="Futura Lt BT" w:eastAsiaTheme="minorEastAsia" w:hAnsi="Futura Lt BT" w:cs="MeretPro-Normal"/>
          <w:lang w:eastAsia="de-DE"/>
        </w:rPr>
        <w:t>. D</w:t>
      </w:r>
      <w:r w:rsidR="004E0BB3" w:rsidRPr="00855A4A">
        <w:rPr>
          <w:rFonts w:ascii="Futura Lt BT" w:eastAsiaTheme="minorEastAsia" w:hAnsi="Futura Lt BT" w:cs="MeretPro-Normal"/>
          <w:lang w:eastAsia="de-DE"/>
        </w:rPr>
        <w:t xml:space="preserve">as geht aus dem Rahmenvertrag </w:t>
      </w:r>
      <w:r w:rsidR="00931763" w:rsidRPr="00855A4A">
        <w:rPr>
          <w:rFonts w:ascii="Futura Lt BT" w:eastAsiaTheme="minorEastAsia" w:hAnsi="Futura Lt BT" w:cs="MeretPro-Normal"/>
          <w:lang w:eastAsia="de-DE"/>
        </w:rPr>
        <w:t xml:space="preserve">der Stadt </w:t>
      </w:r>
      <w:r w:rsidR="004E0BB3" w:rsidRPr="00855A4A">
        <w:rPr>
          <w:rFonts w:ascii="Futura Lt BT" w:eastAsiaTheme="minorEastAsia" w:hAnsi="Futura Lt BT" w:cs="MeretPro-Normal"/>
          <w:lang w:eastAsia="de-DE"/>
        </w:rPr>
        <w:t>für die öffentliche Beschaffung hervor</w:t>
      </w:r>
      <w:r w:rsidR="006B5F48" w:rsidRPr="00855A4A">
        <w:rPr>
          <w:rFonts w:ascii="Futura Lt BT" w:eastAsiaTheme="minorEastAsia" w:hAnsi="Futura Lt BT" w:cs="MeretPro-Normal"/>
          <w:lang w:eastAsia="de-DE"/>
        </w:rPr>
        <w:t>.</w:t>
      </w:r>
      <w:r w:rsidR="004E0BB3" w:rsidRPr="00855A4A">
        <w:rPr>
          <w:rFonts w:ascii="Futura Lt BT" w:eastAsiaTheme="minorEastAsia" w:hAnsi="Futura Lt BT" w:cs="MeretPro-Normal"/>
          <w:vertAlign w:val="superscript"/>
          <w:lang w:eastAsia="de-DE"/>
        </w:rPr>
        <w:footnoteReference w:id="1"/>
      </w:r>
      <w:r w:rsidR="006B5F48" w:rsidRPr="00855A4A">
        <w:rPr>
          <w:rFonts w:ascii="Futura Lt BT" w:eastAsiaTheme="minorEastAsia" w:hAnsi="Futura Lt BT" w:cs="MeretPro-Normal"/>
          <w:lang w:eastAsia="de-DE"/>
        </w:rPr>
        <w:t xml:space="preserve"> </w:t>
      </w:r>
      <w:r w:rsidR="00855A4A" w:rsidRPr="00855A4A">
        <w:rPr>
          <w:rFonts w:ascii="Futura Lt BT" w:eastAsiaTheme="minorEastAsia" w:hAnsi="Futura Lt BT" w:cs="MeretPro-Normal"/>
          <w:lang w:eastAsia="de-DE"/>
        </w:rPr>
        <w:t xml:space="preserve">Rechnet man die Waschräume </w:t>
      </w:r>
      <w:r w:rsidR="00D42466">
        <w:rPr>
          <w:rFonts w:ascii="Futura Lt BT" w:eastAsiaTheme="minorEastAsia" w:hAnsi="Futura Lt BT" w:cs="MeretPro-Normal"/>
          <w:lang w:eastAsia="de-DE"/>
        </w:rPr>
        <w:t>in</w:t>
      </w:r>
      <w:r w:rsidR="00855A4A" w:rsidRPr="00855A4A">
        <w:rPr>
          <w:rFonts w:ascii="Futura Lt BT" w:eastAsiaTheme="minorEastAsia" w:hAnsi="Futura Lt BT" w:cs="MeretPro-Normal"/>
          <w:lang w:eastAsia="de-DE"/>
        </w:rPr>
        <w:t xml:space="preserve"> </w:t>
      </w:r>
      <w:r w:rsidR="00D42466">
        <w:rPr>
          <w:rFonts w:ascii="Futura Lt BT" w:eastAsiaTheme="minorEastAsia" w:hAnsi="Futura Lt BT" w:cs="MeretPro-Normal"/>
          <w:lang w:eastAsia="de-DE"/>
        </w:rPr>
        <w:t xml:space="preserve">den privat geführten </w:t>
      </w:r>
      <w:r w:rsidR="00855A4A" w:rsidRPr="00855A4A">
        <w:rPr>
          <w:rFonts w:ascii="Futura Lt BT" w:eastAsiaTheme="minorEastAsia" w:hAnsi="Futura Lt BT" w:cs="MeretPro-Normal"/>
          <w:lang w:eastAsia="de-DE"/>
        </w:rPr>
        <w:t>Restaurants</w:t>
      </w:r>
      <w:r w:rsidR="00D42466">
        <w:rPr>
          <w:rFonts w:ascii="Futura Lt BT" w:eastAsiaTheme="minorEastAsia" w:hAnsi="Futura Lt BT" w:cs="MeretPro-Normal"/>
          <w:lang w:eastAsia="de-DE"/>
        </w:rPr>
        <w:t>, Museen</w:t>
      </w:r>
      <w:r w:rsidR="00855A4A" w:rsidRPr="00855A4A">
        <w:rPr>
          <w:rFonts w:ascii="Futura Lt BT" w:eastAsiaTheme="minorEastAsia" w:hAnsi="Futura Lt BT" w:cs="MeretPro-Normal"/>
          <w:lang w:eastAsia="de-DE"/>
        </w:rPr>
        <w:t xml:space="preserve"> und Unternehmen hinzu, </w:t>
      </w:r>
      <w:r w:rsidR="00855A4A">
        <w:rPr>
          <w:rFonts w:ascii="Futura Lt BT" w:eastAsiaTheme="minorEastAsia" w:hAnsi="Futura Lt BT" w:cs="MeretPro-Normal"/>
          <w:lang w:eastAsia="de-DE"/>
        </w:rPr>
        <w:t>werden</w:t>
      </w:r>
      <w:r w:rsidR="00D42466">
        <w:rPr>
          <w:rFonts w:ascii="Futura Lt BT" w:eastAsiaTheme="minorEastAsia" w:hAnsi="Futura Lt BT" w:cs="MeretPro-Normal"/>
          <w:lang w:eastAsia="de-DE"/>
        </w:rPr>
        <w:t xml:space="preserve"> </w:t>
      </w:r>
      <w:proofErr w:type="spellStart"/>
      <w:r w:rsidR="007204EF">
        <w:rPr>
          <w:rFonts w:ascii="Futura Lt BT" w:eastAsiaTheme="minorEastAsia" w:hAnsi="Futura Lt BT" w:cs="MeretPro-Normal"/>
          <w:lang w:eastAsia="de-DE"/>
        </w:rPr>
        <w:t>m</w:t>
      </w:r>
      <w:r w:rsidR="00D42466">
        <w:rPr>
          <w:rFonts w:ascii="Futura Lt BT" w:eastAsiaTheme="minorEastAsia" w:hAnsi="Futura Lt BT" w:cs="MeretPro-Normal"/>
          <w:lang w:eastAsia="de-DE"/>
        </w:rPr>
        <w:t>ünchen</w:t>
      </w:r>
      <w:r w:rsidR="007204EF">
        <w:rPr>
          <w:rFonts w:ascii="Futura Lt BT" w:eastAsiaTheme="minorEastAsia" w:hAnsi="Futura Lt BT" w:cs="MeretPro-Normal"/>
          <w:lang w:eastAsia="de-DE"/>
        </w:rPr>
        <w:t>weit</w:t>
      </w:r>
      <w:proofErr w:type="spellEnd"/>
      <w:r w:rsidR="00D42466">
        <w:rPr>
          <w:rFonts w:ascii="Futura Lt BT" w:eastAsiaTheme="minorEastAsia" w:hAnsi="Futura Lt BT" w:cs="MeretPro-Normal"/>
          <w:lang w:eastAsia="de-DE"/>
        </w:rPr>
        <w:t xml:space="preserve"> </w:t>
      </w:r>
      <w:r w:rsidR="00855A4A" w:rsidRPr="00855A4A">
        <w:rPr>
          <w:rFonts w:ascii="Futura Lt BT" w:eastAsiaTheme="minorEastAsia" w:hAnsi="Futura Lt BT" w:cs="MeretPro-Normal"/>
          <w:lang w:eastAsia="de-DE"/>
        </w:rPr>
        <w:t xml:space="preserve">etwa </w:t>
      </w:r>
      <w:r w:rsidR="00065AF8" w:rsidRPr="00855A4A">
        <w:rPr>
          <w:rFonts w:ascii="Futura Lt BT" w:eastAsiaTheme="minorEastAsia" w:hAnsi="Futura Lt BT" w:cs="MeretPro-Normal"/>
          <w:lang w:eastAsia="de-DE"/>
        </w:rPr>
        <w:t xml:space="preserve">700 Millionen der Tücher </w:t>
      </w:r>
      <w:r w:rsidR="00D42466">
        <w:rPr>
          <w:rFonts w:ascii="Futura Lt BT" w:eastAsiaTheme="minorEastAsia" w:hAnsi="Futura Lt BT" w:cs="MeretPro-Normal"/>
          <w:lang w:eastAsia="de-DE"/>
        </w:rPr>
        <w:t>aus den Spendern gezogen.</w:t>
      </w:r>
      <w:r w:rsidR="006B5F48" w:rsidRPr="00855A4A">
        <w:rPr>
          <w:rFonts w:ascii="Futura Lt BT" w:eastAsiaTheme="minorEastAsia" w:hAnsi="Futura Lt BT" w:cs="MeretPro-Normal"/>
          <w:vertAlign w:val="superscript"/>
          <w:lang w:eastAsia="de-DE"/>
        </w:rPr>
        <w:footnoteReference w:id="2"/>
      </w:r>
      <w:r w:rsidR="006B5F48" w:rsidRPr="00855A4A">
        <w:rPr>
          <w:rFonts w:ascii="Futura Lt BT" w:eastAsiaTheme="minorEastAsia" w:hAnsi="Futura Lt BT" w:cs="MeretPro-Normal"/>
          <w:lang w:eastAsia="de-DE"/>
        </w:rPr>
        <w:t xml:space="preserve"> </w:t>
      </w:r>
      <w:r w:rsidR="0050637B" w:rsidRPr="00855A4A">
        <w:rPr>
          <w:rFonts w:ascii="Futura Lt BT" w:eastAsiaTheme="minorEastAsia" w:hAnsi="Futura Lt BT" w:cs="MeretPro-Normal"/>
          <w:lang w:eastAsia="de-DE"/>
        </w:rPr>
        <w:t>„</w:t>
      </w:r>
      <w:r w:rsidR="007204EF">
        <w:rPr>
          <w:rFonts w:ascii="Futura Lt BT" w:eastAsiaTheme="minorEastAsia" w:hAnsi="Futura Lt BT" w:cs="MeretPro-Normal"/>
          <w:lang w:eastAsia="de-DE"/>
        </w:rPr>
        <w:t xml:space="preserve">Das sind </w:t>
      </w:r>
      <w:r w:rsidR="006B5F48" w:rsidRPr="00855A4A">
        <w:rPr>
          <w:rFonts w:ascii="Futura Lt BT" w:eastAsiaTheme="minorEastAsia" w:hAnsi="Futura Lt BT" w:cs="MeretPro-Normal"/>
          <w:lang w:eastAsia="de-DE"/>
        </w:rPr>
        <w:t>1.250 Tonnen Müll</w:t>
      </w:r>
      <w:r w:rsidR="007204EF">
        <w:rPr>
          <w:rFonts w:ascii="Futura Lt BT" w:eastAsiaTheme="minorEastAsia" w:hAnsi="Futura Lt BT" w:cs="MeretPro-Normal"/>
          <w:lang w:eastAsia="de-DE"/>
        </w:rPr>
        <w:t xml:space="preserve">, so viel wiegen etwa </w:t>
      </w:r>
      <w:r w:rsidR="007204EF" w:rsidRPr="00855A4A">
        <w:rPr>
          <w:rFonts w:ascii="Futura Lt BT" w:eastAsiaTheme="minorEastAsia" w:hAnsi="Futura Lt BT" w:cs="MeretPro-Normal"/>
          <w:lang w:eastAsia="de-DE"/>
        </w:rPr>
        <w:t xml:space="preserve">900 </w:t>
      </w:r>
      <w:r w:rsidR="007204EF">
        <w:rPr>
          <w:rFonts w:ascii="Futura Lt BT" w:eastAsiaTheme="minorEastAsia" w:hAnsi="Futura Lt BT" w:cs="MeretPro-Normal"/>
          <w:lang w:eastAsia="de-DE"/>
        </w:rPr>
        <w:t>VW Golf</w:t>
      </w:r>
      <w:r w:rsidR="0050637B" w:rsidRPr="00855A4A">
        <w:rPr>
          <w:rFonts w:ascii="Futura Lt BT" w:eastAsiaTheme="minorEastAsia" w:hAnsi="Futura Lt BT" w:cs="MeretPro-Normal"/>
          <w:lang w:eastAsia="de-DE"/>
        </w:rPr>
        <w:t>“,</w:t>
      </w:r>
      <w:r w:rsidR="006B5F48" w:rsidRPr="00855A4A">
        <w:rPr>
          <w:rFonts w:ascii="Futura Lt BT" w:eastAsiaTheme="minorEastAsia" w:hAnsi="Futura Lt BT" w:cs="MeretPro-Normal"/>
          <w:lang w:eastAsia="de-DE"/>
        </w:rPr>
        <w:t xml:space="preserve"> </w:t>
      </w:r>
      <w:r w:rsidR="0050637B" w:rsidRPr="00855A4A">
        <w:rPr>
          <w:rFonts w:ascii="Futura Lt BT" w:eastAsiaTheme="minorEastAsia" w:hAnsi="Futura Lt BT" w:cs="MeretPro-Normal"/>
          <w:lang w:eastAsia="de-DE"/>
        </w:rPr>
        <w:t xml:space="preserve">erklärt Henning von </w:t>
      </w:r>
      <w:proofErr w:type="spellStart"/>
      <w:r w:rsidR="0050637B" w:rsidRPr="00855A4A">
        <w:rPr>
          <w:rFonts w:ascii="Futura Lt BT" w:eastAsiaTheme="minorEastAsia" w:hAnsi="Futura Lt BT" w:cs="MeretPro-Normal"/>
          <w:lang w:eastAsia="de-DE"/>
        </w:rPr>
        <w:t>Gagern</w:t>
      </w:r>
      <w:proofErr w:type="spellEnd"/>
      <w:r w:rsidR="0050637B" w:rsidRPr="00855A4A">
        <w:rPr>
          <w:rFonts w:ascii="Futura Lt BT" w:eastAsiaTheme="minorEastAsia" w:hAnsi="Futura Lt BT" w:cs="MeretPro-Normal"/>
          <w:lang w:eastAsia="de-DE"/>
        </w:rPr>
        <w:t xml:space="preserve">, </w:t>
      </w:r>
      <w:r w:rsidR="00A359A6">
        <w:rPr>
          <w:rFonts w:ascii="Futura Lt BT" w:eastAsiaTheme="minorEastAsia" w:hAnsi="Futura Lt BT" w:cs="MeretPro-Normal"/>
          <w:lang w:eastAsia="de-DE"/>
        </w:rPr>
        <w:t>Direk</w:t>
      </w:r>
      <w:r w:rsidR="004E0BB3" w:rsidRPr="00855A4A">
        <w:rPr>
          <w:rFonts w:ascii="Futura Lt BT" w:eastAsiaTheme="minorEastAsia" w:hAnsi="Futura Lt BT" w:cs="MeretPro-Normal"/>
          <w:lang w:eastAsia="de-DE"/>
        </w:rPr>
        <w:t>tor Professional bei Dyson</w:t>
      </w:r>
      <w:r w:rsidR="007204EF">
        <w:rPr>
          <w:rFonts w:ascii="Futura Lt BT" w:eastAsiaTheme="minorEastAsia" w:hAnsi="Futura Lt BT" w:cs="MeretPro-Normal"/>
          <w:lang w:eastAsia="de-DE"/>
        </w:rPr>
        <w:t>.</w:t>
      </w:r>
    </w:p>
    <w:p w:rsidR="00333597" w:rsidRPr="00855A4A" w:rsidRDefault="004E0BB3" w:rsidP="006B5F48">
      <w:pPr>
        <w:rPr>
          <w:rFonts w:ascii="Futura Lt BT" w:eastAsiaTheme="minorEastAsia" w:hAnsi="Futura Lt BT" w:cs="MeretPro-Normal"/>
          <w:lang w:eastAsia="de-DE"/>
        </w:rPr>
      </w:pPr>
      <w:r w:rsidRPr="00855A4A">
        <w:rPr>
          <w:rFonts w:ascii="Futura Lt BT" w:eastAsiaTheme="minorEastAsia" w:hAnsi="Futura Lt BT" w:cs="MeretPro-Normal"/>
          <w:lang w:eastAsia="de-DE"/>
        </w:rPr>
        <w:t xml:space="preserve">„Die Stadt München setzt sich in vielen Bereichen vorbildlich für einen </w:t>
      </w:r>
      <w:r w:rsidR="00146E3F" w:rsidRPr="00855A4A">
        <w:rPr>
          <w:rFonts w:ascii="Futura Lt BT" w:eastAsiaTheme="minorEastAsia" w:hAnsi="Futura Lt BT" w:cs="MeretPro-Normal"/>
          <w:lang w:eastAsia="de-DE"/>
        </w:rPr>
        <w:t xml:space="preserve">bewussten und </w:t>
      </w:r>
      <w:r w:rsidRPr="00855A4A">
        <w:rPr>
          <w:rFonts w:ascii="Futura Lt BT" w:eastAsiaTheme="minorEastAsia" w:hAnsi="Futura Lt BT" w:cs="MeretPro-Normal"/>
          <w:lang w:eastAsia="de-DE"/>
        </w:rPr>
        <w:t xml:space="preserve">sparsamen Umgang mit der Ressource Papier ein“, </w:t>
      </w:r>
      <w:r w:rsidR="00065AF8" w:rsidRPr="00855A4A">
        <w:rPr>
          <w:rFonts w:ascii="Futura Lt BT" w:eastAsiaTheme="minorEastAsia" w:hAnsi="Futura Lt BT" w:cs="MeretPro-Normal"/>
          <w:lang w:eastAsia="de-DE"/>
        </w:rPr>
        <w:t xml:space="preserve">betont </w:t>
      </w:r>
      <w:r w:rsidR="00C912E2">
        <w:rPr>
          <w:rFonts w:ascii="Futura Lt BT" w:eastAsiaTheme="minorEastAsia" w:hAnsi="Futura Lt BT" w:cs="MeretPro-Normal"/>
          <w:lang w:eastAsia="de-DE"/>
        </w:rPr>
        <w:t xml:space="preserve">von </w:t>
      </w:r>
      <w:r w:rsidR="00065AF8" w:rsidRPr="00855A4A">
        <w:rPr>
          <w:rFonts w:ascii="Futura Lt BT" w:eastAsiaTheme="minorEastAsia" w:hAnsi="Futura Lt BT" w:cs="MeretPro-Normal"/>
          <w:lang w:eastAsia="de-DE"/>
        </w:rPr>
        <w:t>Gagern</w:t>
      </w:r>
      <w:r w:rsidRPr="00855A4A">
        <w:rPr>
          <w:rFonts w:ascii="Futura Lt BT" w:eastAsiaTheme="minorEastAsia" w:hAnsi="Futura Lt BT" w:cs="MeretPro-Normal"/>
          <w:lang w:eastAsia="de-DE"/>
        </w:rPr>
        <w:t>. Zum Beispiel mit der aktuellen Kampagne zum Verzicht</w:t>
      </w:r>
      <w:r w:rsidR="007204EF">
        <w:rPr>
          <w:rFonts w:ascii="Futura Lt BT" w:eastAsiaTheme="minorEastAsia" w:hAnsi="Futura Lt BT" w:cs="MeretPro-Normal"/>
          <w:lang w:eastAsia="de-DE"/>
        </w:rPr>
        <w:t xml:space="preserve"> auf</w:t>
      </w:r>
      <w:r w:rsidRPr="00855A4A">
        <w:rPr>
          <w:rFonts w:ascii="Futura Lt BT" w:eastAsiaTheme="minorEastAsia" w:hAnsi="Futura Lt BT" w:cs="MeretPro-Normal"/>
          <w:lang w:eastAsia="de-DE"/>
        </w:rPr>
        <w:t xml:space="preserve"> </w:t>
      </w:r>
      <w:r w:rsidR="0050637B" w:rsidRPr="00855A4A">
        <w:rPr>
          <w:rFonts w:ascii="Futura Lt BT" w:eastAsiaTheme="minorEastAsia" w:hAnsi="Futura Lt BT" w:cs="MeretPro-Normal"/>
          <w:lang w:eastAsia="de-DE"/>
        </w:rPr>
        <w:t>Einwegkaffeebecher.</w:t>
      </w:r>
      <w:r w:rsidR="0050637B" w:rsidRPr="00855A4A">
        <w:rPr>
          <w:rFonts w:ascii="Futura Lt BT" w:eastAsiaTheme="minorEastAsia" w:hAnsi="Futura Lt BT" w:cs="MeretPro-Normal"/>
          <w:vertAlign w:val="superscript"/>
          <w:lang w:eastAsia="de-DE"/>
        </w:rPr>
        <w:footnoteReference w:id="3"/>
      </w:r>
      <w:r w:rsidR="0050637B" w:rsidRPr="00855A4A">
        <w:rPr>
          <w:rFonts w:ascii="Futura Lt BT" w:eastAsiaTheme="minorEastAsia" w:hAnsi="Futura Lt BT" w:cs="MeretPro-Normal"/>
          <w:vertAlign w:val="superscript"/>
          <w:lang w:eastAsia="de-DE"/>
        </w:rPr>
        <w:t xml:space="preserve"> </w:t>
      </w:r>
      <w:r w:rsidRPr="00855A4A">
        <w:rPr>
          <w:rFonts w:ascii="Futura Lt BT" w:eastAsiaTheme="minorEastAsia" w:hAnsi="Futura Lt BT" w:cs="MeretPro-Normal"/>
          <w:lang w:eastAsia="de-DE"/>
        </w:rPr>
        <w:t>„</w:t>
      </w:r>
      <w:r w:rsidR="00333597" w:rsidRPr="00855A4A">
        <w:rPr>
          <w:rFonts w:ascii="Futura Lt BT" w:eastAsiaTheme="minorEastAsia" w:hAnsi="Futura Lt BT" w:cs="MeretPro-Normal"/>
          <w:lang w:eastAsia="de-DE"/>
        </w:rPr>
        <w:t xml:space="preserve">Das Problem der Papierhandtücher wird </w:t>
      </w:r>
      <w:r w:rsidR="00C912E2">
        <w:rPr>
          <w:rFonts w:ascii="Futura Lt BT" w:eastAsiaTheme="minorEastAsia" w:hAnsi="Futura Lt BT" w:cs="MeretPro-Normal"/>
          <w:lang w:eastAsia="de-DE"/>
        </w:rPr>
        <w:t xml:space="preserve">in München wie in den meisten Städten bisher </w:t>
      </w:r>
      <w:r w:rsidR="00502736">
        <w:rPr>
          <w:rFonts w:ascii="Futura Lt BT" w:eastAsiaTheme="minorEastAsia" w:hAnsi="Futura Lt BT" w:cs="MeretPro-Normal"/>
          <w:lang w:eastAsia="de-DE"/>
        </w:rPr>
        <w:t xml:space="preserve">allerdings </w:t>
      </w:r>
      <w:r w:rsidR="00333597" w:rsidRPr="00855A4A">
        <w:rPr>
          <w:rFonts w:ascii="Futura Lt BT" w:eastAsiaTheme="minorEastAsia" w:hAnsi="Futura Lt BT" w:cs="MeretPro-Normal"/>
          <w:lang w:eastAsia="de-DE"/>
        </w:rPr>
        <w:t xml:space="preserve">völlig unterschätzt. Dabei entsteht hier noch mehr Abfall als durch Einwegkaffeebecher“, so </w:t>
      </w:r>
      <w:r w:rsidR="00C912E2">
        <w:rPr>
          <w:rFonts w:ascii="Futura Lt BT" w:eastAsiaTheme="minorEastAsia" w:hAnsi="Futura Lt BT" w:cs="MeretPro-Normal"/>
          <w:lang w:eastAsia="de-DE"/>
        </w:rPr>
        <w:t xml:space="preserve">von </w:t>
      </w:r>
      <w:r w:rsidR="00333597" w:rsidRPr="00855A4A">
        <w:rPr>
          <w:rFonts w:ascii="Futura Lt BT" w:eastAsiaTheme="minorEastAsia" w:hAnsi="Futura Lt BT" w:cs="MeretPro-Normal"/>
          <w:lang w:eastAsia="de-DE"/>
        </w:rPr>
        <w:t xml:space="preserve">Gagern. </w:t>
      </w:r>
    </w:p>
    <w:p w:rsidR="00930B5E" w:rsidRPr="00855A4A" w:rsidRDefault="0033453B" w:rsidP="0033453B">
      <w:pPr>
        <w:rPr>
          <w:rFonts w:ascii="Futura Lt BT" w:eastAsiaTheme="minorEastAsia" w:hAnsi="Futura Lt BT" w:cs="MeretPro-Normal"/>
          <w:lang w:eastAsia="de-DE"/>
        </w:rPr>
      </w:pPr>
      <w:r w:rsidRPr="00855A4A">
        <w:rPr>
          <w:rFonts w:ascii="Futura Lt BT" w:eastAsiaTheme="minorEastAsia" w:hAnsi="Futura Lt BT" w:cs="MeretPro-Normal"/>
          <w:b/>
          <w:lang w:eastAsia="de-DE"/>
        </w:rPr>
        <w:t>Wegwerfhandtücher lassen sich vermeiden.</w:t>
      </w:r>
      <w:r w:rsidRPr="00855A4A">
        <w:rPr>
          <w:rFonts w:ascii="Futura Lt BT" w:eastAsiaTheme="minorEastAsia" w:hAnsi="Futura Lt BT" w:cs="MeretPro-Normal"/>
          <w:lang w:eastAsia="de-DE"/>
        </w:rPr>
        <w:t xml:space="preserve"> </w:t>
      </w:r>
    </w:p>
    <w:p w:rsidR="00650B83" w:rsidRDefault="00D26CBA" w:rsidP="0033453B">
      <w:pPr>
        <w:rPr>
          <w:rFonts w:ascii="Futura Lt BT" w:eastAsiaTheme="minorEastAsia" w:hAnsi="Futura Lt BT" w:cs="MeretPro-Normal"/>
          <w:lang w:eastAsia="de-DE"/>
        </w:rPr>
      </w:pPr>
      <w:r w:rsidRPr="00855A4A">
        <w:rPr>
          <w:rFonts w:ascii="Futura Lt BT" w:eastAsiaTheme="minorEastAsia" w:hAnsi="Futura Lt BT" w:cs="MeretPro-Normal"/>
          <w:lang w:eastAsia="de-DE"/>
        </w:rPr>
        <w:t xml:space="preserve">Alternativen </w:t>
      </w:r>
      <w:r w:rsidR="001873E6" w:rsidRPr="00855A4A">
        <w:rPr>
          <w:rFonts w:ascii="Futura Lt BT" w:eastAsiaTheme="minorEastAsia" w:hAnsi="Futura Lt BT" w:cs="MeretPro-Normal"/>
          <w:lang w:eastAsia="de-DE"/>
        </w:rPr>
        <w:t xml:space="preserve">zum Papierhandtuch </w:t>
      </w:r>
      <w:r w:rsidR="00313F4C" w:rsidRPr="00855A4A">
        <w:rPr>
          <w:rFonts w:ascii="Futura Lt BT" w:eastAsiaTheme="minorEastAsia" w:hAnsi="Futura Lt BT" w:cs="MeretPro-Normal"/>
          <w:lang w:eastAsia="de-DE"/>
        </w:rPr>
        <w:t>sind Baumwoll</w:t>
      </w:r>
      <w:r w:rsidR="006D2E40">
        <w:rPr>
          <w:rFonts w:ascii="Futura Lt BT" w:eastAsiaTheme="minorEastAsia" w:hAnsi="Futura Lt BT" w:cs="MeretPro-Normal"/>
          <w:lang w:eastAsia="de-DE"/>
        </w:rPr>
        <w:t>tücher und Händetrockner</w:t>
      </w:r>
      <w:r w:rsidR="001873E6" w:rsidRPr="00855A4A">
        <w:rPr>
          <w:rFonts w:ascii="Futura Lt BT" w:eastAsiaTheme="minorEastAsia" w:hAnsi="Futura Lt BT" w:cs="MeretPro-Normal"/>
          <w:lang w:eastAsia="de-DE"/>
        </w:rPr>
        <w:t xml:space="preserve">. Die </w:t>
      </w:r>
      <w:r w:rsidR="00930B5E" w:rsidRPr="00855A4A">
        <w:rPr>
          <w:rFonts w:ascii="Futura Lt BT" w:eastAsiaTheme="minorEastAsia" w:hAnsi="Futura Lt BT" w:cs="MeretPro-Normal"/>
          <w:lang w:eastAsia="de-DE"/>
        </w:rPr>
        <w:t xml:space="preserve">beste Umweltbilanz </w:t>
      </w:r>
      <w:r w:rsidR="001873E6" w:rsidRPr="00855A4A">
        <w:rPr>
          <w:rFonts w:ascii="Futura Lt BT" w:eastAsiaTheme="minorEastAsia" w:hAnsi="Futura Lt BT" w:cs="MeretPro-Normal"/>
          <w:lang w:eastAsia="de-DE"/>
        </w:rPr>
        <w:t xml:space="preserve">weisen </w:t>
      </w:r>
      <w:r w:rsidR="00930B5E" w:rsidRPr="00855A4A">
        <w:rPr>
          <w:rFonts w:ascii="Futura Lt BT" w:eastAsiaTheme="minorEastAsia" w:hAnsi="Futura Lt BT" w:cs="MeretPro-Normal"/>
          <w:lang w:eastAsia="de-DE"/>
        </w:rPr>
        <w:t>sogena</w:t>
      </w:r>
      <w:r w:rsidR="00805A67">
        <w:rPr>
          <w:rFonts w:ascii="Futura Lt BT" w:eastAsiaTheme="minorEastAsia" w:hAnsi="Futura Lt BT" w:cs="MeretPro-Normal"/>
          <w:lang w:eastAsia="de-DE"/>
        </w:rPr>
        <w:t>nnte Jetstream-Händetrockner auf, wie etwa der Dyson Airblade. Diese</w:t>
      </w:r>
      <w:r w:rsidR="001873E6" w:rsidRPr="00855A4A">
        <w:rPr>
          <w:rFonts w:ascii="Futura Lt BT" w:eastAsiaTheme="minorEastAsia" w:hAnsi="Futura Lt BT" w:cs="MeretPro-Normal"/>
          <w:lang w:eastAsia="de-DE"/>
        </w:rPr>
        <w:t xml:space="preserve"> trocknen die Hände mit einem kalten, starken Luftstrahl. </w:t>
      </w:r>
      <w:r w:rsidR="004B745D" w:rsidRPr="00855A4A">
        <w:rPr>
          <w:rFonts w:ascii="Futura Lt BT" w:eastAsiaTheme="minorEastAsia" w:hAnsi="Futura Lt BT" w:cs="MeretPro-Normal"/>
          <w:lang w:eastAsia="de-DE"/>
        </w:rPr>
        <w:t>Das spart nicht nur Müll. Das Umweltbundesamt hat in einer Studie herausgefunden, dass da</w:t>
      </w:r>
      <w:r w:rsidR="00650B83">
        <w:rPr>
          <w:rFonts w:ascii="Futura Lt BT" w:eastAsiaTheme="minorEastAsia" w:hAnsi="Futura Lt BT" w:cs="MeretPro-Normal"/>
          <w:lang w:eastAsia="de-DE"/>
        </w:rPr>
        <w:t>bei</w:t>
      </w:r>
      <w:r w:rsidR="004B745D" w:rsidRPr="00855A4A">
        <w:rPr>
          <w:rFonts w:ascii="Futura Lt BT" w:eastAsiaTheme="minorEastAsia" w:hAnsi="Futura Lt BT" w:cs="MeretPro-Normal"/>
          <w:lang w:eastAsia="de-DE"/>
        </w:rPr>
        <w:t xml:space="preserve"> auch am wenigsten </w:t>
      </w:r>
      <w:r w:rsidR="00855A4A" w:rsidRPr="00855A4A">
        <w:rPr>
          <w:rFonts w:ascii="Futura Lt BT" w:eastAsiaTheme="minorEastAsia" w:hAnsi="Futura Lt BT" w:cs="MeretPro-Normal"/>
          <w:lang w:eastAsia="de-DE"/>
        </w:rPr>
        <w:t>k</w:t>
      </w:r>
      <w:r w:rsidR="004B745D" w:rsidRPr="00855A4A">
        <w:rPr>
          <w:rFonts w:ascii="Futura Lt BT" w:eastAsiaTheme="minorEastAsia" w:hAnsi="Futura Lt BT" w:cs="MeretPro-Normal"/>
          <w:lang w:eastAsia="de-DE"/>
        </w:rPr>
        <w:t>limaschädliche Gase wie CO</w:t>
      </w:r>
      <w:r w:rsidR="004B745D" w:rsidRPr="00855A4A">
        <w:rPr>
          <w:rFonts w:ascii="Futura Lt BT" w:eastAsiaTheme="minorEastAsia" w:hAnsi="Futura Lt BT" w:cs="MeretPro-Normal"/>
          <w:vertAlign w:val="subscript"/>
          <w:lang w:eastAsia="de-DE"/>
        </w:rPr>
        <w:t>2</w:t>
      </w:r>
      <w:r w:rsidR="004B745D" w:rsidRPr="00855A4A">
        <w:rPr>
          <w:rFonts w:ascii="Futura Lt BT" w:eastAsiaTheme="minorEastAsia" w:hAnsi="Futura Lt BT" w:cs="MeretPro-Normal"/>
          <w:lang w:eastAsia="de-DE"/>
        </w:rPr>
        <w:t xml:space="preserve"> entstehen</w:t>
      </w:r>
      <w:r w:rsidR="00077BC1" w:rsidRPr="00855A4A">
        <w:rPr>
          <w:rFonts w:ascii="Futura Lt BT" w:eastAsiaTheme="minorEastAsia" w:hAnsi="Futura Lt BT" w:cs="MeretPro-Normal"/>
          <w:lang w:eastAsia="de-DE"/>
        </w:rPr>
        <w:t>.</w:t>
      </w:r>
      <w:r w:rsidR="00077BC1" w:rsidRPr="00855A4A">
        <w:rPr>
          <w:rFonts w:ascii="Futura Lt BT" w:eastAsiaTheme="minorEastAsia" w:hAnsi="Futura Lt BT" w:cs="MeretPro-Normal"/>
          <w:vertAlign w:val="superscript"/>
          <w:lang w:eastAsia="de-DE"/>
        </w:rPr>
        <w:footnoteReference w:id="4"/>
      </w:r>
      <w:r w:rsidR="00805A67">
        <w:rPr>
          <w:rFonts w:ascii="Futura Lt BT" w:eastAsiaTheme="minorEastAsia" w:hAnsi="Futura Lt BT" w:cs="MeretPro-Normal"/>
          <w:lang w:eastAsia="de-DE"/>
        </w:rPr>
        <w:t xml:space="preserve"> </w:t>
      </w:r>
    </w:p>
    <w:p w:rsidR="006D2E40" w:rsidRPr="006D2E40" w:rsidRDefault="00650B83" w:rsidP="0033453B">
      <w:pPr>
        <w:rPr>
          <w:rFonts w:ascii="Futura Lt BT" w:eastAsiaTheme="minorEastAsia" w:hAnsi="Futura Lt BT" w:cs="MeretPro-Normal"/>
          <w:vertAlign w:val="superscript"/>
          <w:lang w:eastAsia="de-DE"/>
        </w:rPr>
      </w:pPr>
      <w:r>
        <w:rPr>
          <w:rFonts w:ascii="Futura Lt BT" w:eastAsiaTheme="minorEastAsia" w:hAnsi="Futura Lt BT" w:cs="MeretPro-Normal"/>
          <w:lang w:eastAsia="de-DE"/>
        </w:rPr>
        <w:t xml:space="preserve">Ein positiver Nebeneffekt: </w:t>
      </w:r>
      <w:r w:rsidR="00596A27">
        <w:rPr>
          <w:rFonts w:ascii="Futura Lt BT" w:eastAsiaTheme="minorEastAsia" w:hAnsi="Futura Lt BT" w:cs="MeretPro-Normal"/>
          <w:lang w:eastAsia="de-DE"/>
        </w:rPr>
        <w:t>Auch finanziell weisen J</w:t>
      </w:r>
      <w:r w:rsidR="00BA6006">
        <w:rPr>
          <w:rFonts w:ascii="Futura Lt BT" w:eastAsiaTheme="minorEastAsia" w:hAnsi="Futura Lt BT" w:cs="MeretPro-Normal"/>
          <w:lang w:eastAsia="de-DE"/>
        </w:rPr>
        <w:t>etstream-Hä</w:t>
      </w:r>
      <w:r w:rsidR="00596A27">
        <w:rPr>
          <w:rFonts w:ascii="Futura Lt BT" w:eastAsiaTheme="minorEastAsia" w:hAnsi="Futura Lt BT" w:cs="MeretPro-Normal"/>
          <w:lang w:eastAsia="de-DE"/>
        </w:rPr>
        <w:t xml:space="preserve">ndetrockner eine gute Bilanz auf. </w:t>
      </w:r>
      <w:r w:rsidR="00BA6006">
        <w:rPr>
          <w:rFonts w:ascii="Futura Lt BT" w:eastAsiaTheme="minorEastAsia" w:hAnsi="Futura Lt BT" w:cs="MeretPro-Normal"/>
          <w:lang w:eastAsia="de-DE"/>
        </w:rPr>
        <w:t>In weniger als einem Jahr übersteigt der Wert der im Schnitt verbrauchten Papierhandtücher die</w:t>
      </w:r>
      <w:r w:rsidR="00A359A6">
        <w:rPr>
          <w:rFonts w:ascii="Futura Lt BT" w:eastAsiaTheme="minorEastAsia" w:hAnsi="Futura Lt BT" w:cs="MeretPro-Normal"/>
          <w:lang w:eastAsia="de-DE"/>
        </w:rPr>
        <w:t xml:space="preserve"> Anschaffungskosten eines Dyson </w:t>
      </w:r>
      <w:proofErr w:type="spellStart"/>
      <w:r w:rsidR="00BA6006">
        <w:rPr>
          <w:rFonts w:ascii="Futura Lt BT" w:eastAsiaTheme="minorEastAsia" w:hAnsi="Futura Lt BT" w:cs="MeretPro-Normal"/>
          <w:lang w:eastAsia="de-DE"/>
        </w:rPr>
        <w:t>Airblade</w:t>
      </w:r>
      <w:proofErr w:type="spellEnd"/>
      <w:r w:rsidR="00A359A6">
        <w:rPr>
          <w:rFonts w:ascii="Futura Lt BT" w:eastAsiaTheme="minorEastAsia" w:hAnsi="Futura Lt BT" w:cs="MeretPro-Normal"/>
          <w:lang w:eastAsia="de-DE"/>
        </w:rPr>
        <w:t xml:space="preserve"> Händetrockners</w:t>
      </w:r>
      <w:r w:rsidR="00BA6006">
        <w:rPr>
          <w:rFonts w:ascii="Futura Lt BT" w:eastAsiaTheme="minorEastAsia" w:hAnsi="Futura Lt BT" w:cs="MeretPro-Normal"/>
          <w:lang w:eastAsia="de-DE"/>
        </w:rPr>
        <w:t xml:space="preserve">. Einmal installiert, </w:t>
      </w:r>
      <w:r w:rsidR="006D2E40">
        <w:rPr>
          <w:rFonts w:ascii="Futura Lt BT" w:eastAsiaTheme="minorEastAsia" w:hAnsi="Futura Lt BT" w:cs="MeretPro-Normal"/>
          <w:lang w:eastAsia="de-DE"/>
        </w:rPr>
        <w:t>verursacht</w:t>
      </w:r>
      <w:r w:rsidR="00BA6006">
        <w:rPr>
          <w:rFonts w:ascii="Futura Lt BT" w:eastAsiaTheme="minorEastAsia" w:hAnsi="Futura Lt BT" w:cs="MeretPro-Normal"/>
          <w:lang w:eastAsia="de-DE"/>
        </w:rPr>
        <w:t xml:space="preserve"> der Jetstream-Trockner im Betrieb </w:t>
      </w:r>
      <w:r w:rsidR="006D2E40">
        <w:rPr>
          <w:rFonts w:ascii="Futura Lt BT" w:eastAsiaTheme="minorEastAsia" w:hAnsi="Futura Lt BT" w:cs="MeretPro-Normal"/>
          <w:lang w:eastAsia="de-DE"/>
        </w:rPr>
        <w:t>kaum Kosten.</w:t>
      </w:r>
      <w:r w:rsidR="006D2E40">
        <w:rPr>
          <w:rFonts w:ascii="Futura Lt BT" w:eastAsiaTheme="minorEastAsia" w:hAnsi="Futura Lt BT" w:cs="MeretPro-Normal"/>
          <w:vertAlign w:val="superscript"/>
          <w:lang w:eastAsia="de-DE"/>
        </w:rPr>
        <w:t>5</w:t>
      </w:r>
    </w:p>
    <w:p w:rsidR="00474F4E" w:rsidRPr="00855A4A" w:rsidRDefault="00474F4E" w:rsidP="009210C1">
      <w:pPr>
        <w:suppressAutoHyphens/>
        <w:autoSpaceDE w:val="0"/>
        <w:autoSpaceDN w:val="0"/>
        <w:adjustRightInd w:val="0"/>
        <w:spacing w:after="120" w:line="240" w:lineRule="auto"/>
        <w:textAlignment w:val="center"/>
        <w:rPr>
          <w:rFonts w:ascii="Futura Lt BT" w:hAnsi="Futura Lt BT" w:cs="Arial"/>
        </w:rPr>
      </w:pPr>
      <w:r w:rsidRPr="00855A4A">
        <w:rPr>
          <w:rFonts w:ascii="Futura Lt BT" w:hAnsi="Futura Lt BT" w:cs="Arial"/>
        </w:rPr>
        <w:t xml:space="preserve">Weitere Informationen und Bildmaterial </w:t>
      </w:r>
      <w:r w:rsidR="009210C1">
        <w:rPr>
          <w:rFonts w:ascii="Futura Lt BT" w:hAnsi="Futura Lt BT" w:cs="Arial"/>
        </w:rPr>
        <w:t xml:space="preserve">im Dyson Newsroom unter </w:t>
      </w:r>
      <w:hyperlink r:id="rId8" w:history="1">
        <w:r w:rsidRPr="00855A4A">
          <w:rPr>
            <w:rStyle w:val="Hyperlink"/>
            <w:rFonts w:ascii="Futura Lt BT" w:hAnsi="Futura Lt BT"/>
            <w:lang w:val="de-CH"/>
          </w:rPr>
          <w:t>http://www.dyson.de/presse</w:t>
        </w:r>
      </w:hyperlink>
    </w:p>
    <w:p w:rsidR="00C912E2" w:rsidRPr="00D162BC" w:rsidRDefault="00D162BC" w:rsidP="00474F4E">
      <w:pPr>
        <w:spacing w:after="0"/>
        <w:rPr>
          <w:rFonts w:ascii="Futura Lt BT" w:eastAsiaTheme="minorEastAsia" w:hAnsi="Futura Lt BT" w:cs="MeretPro-Normal"/>
          <w:lang w:eastAsia="de-DE"/>
        </w:rPr>
      </w:pPr>
      <w:r w:rsidRPr="00D162BC">
        <w:rPr>
          <w:rFonts w:ascii="Futura Lt BT" w:eastAsiaTheme="minorEastAsia" w:hAnsi="Futura Lt BT" w:cs="MeretPro-Normal"/>
          <w:lang w:eastAsia="de-DE"/>
        </w:rPr>
        <w:t>Über Dyson:</w:t>
      </w:r>
    </w:p>
    <w:p w:rsidR="00D162BC" w:rsidRPr="00D162BC" w:rsidRDefault="00D162BC" w:rsidP="00474F4E">
      <w:pPr>
        <w:spacing w:after="0"/>
        <w:rPr>
          <w:rFonts w:ascii="Futura Lt BT" w:eastAsiaTheme="minorEastAsia" w:hAnsi="Futura Lt BT" w:cs="MeretPro-Normal"/>
          <w:lang w:eastAsia="de-DE"/>
        </w:rPr>
      </w:pPr>
    </w:p>
    <w:p w:rsidR="00D162BC" w:rsidRPr="00D162BC" w:rsidRDefault="00D162BC" w:rsidP="00D162BC">
      <w:pPr>
        <w:autoSpaceDE w:val="0"/>
        <w:autoSpaceDN w:val="0"/>
        <w:rPr>
          <w:rFonts w:ascii="Futura Lt BT" w:eastAsiaTheme="minorEastAsia" w:hAnsi="Futura Lt BT" w:cs="MeretPro-Normal"/>
          <w:lang w:eastAsia="de-DE"/>
        </w:rPr>
      </w:pPr>
      <w:r w:rsidRPr="00D162BC">
        <w:rPr>
          <w:rFonts w:ascii="Futura Lt BT" w:eastAsiaTheme="minorEastAsia" w:hAnsi="Futura Lt BT" w:cs="MeretPro-Normal"/>
          <w:lang w:eastAsia="de-DE"/>
        </w:rPr>
        <w:t xml:space="preserve">Das Technologie- und Erfinderunternehmen Dyson hat es sich zur Aufgabe gemacht, Produkte des täglichen Lebens durch neue Ideen zu verbessern. Ziel ist, das Wohlbefinden mit intelligenten Produkten zu steigern. Seit seinen Anfängen mit </w:t>
      </w:r>
      <w:proofErr w:type="spellStart"/>
      <w:r w:rsidRPr="00D162BC">
        <w:rPr>
          <w:rFonts w:ascii="Futura Lt BT" w:eastAsiaTheme="minorEastAsia" w:hAnsi="Futura Lt BT" w:cs="MeretPro-Normal"/>
          <w:lang w:eastAsia="de-DE"/>
        </w:rPr>
        <w:t>Zyklonstaubsaugern</w:t>
      </w:r>
      <w:proofErr w:type="spellEnd"/>
      <w:r w:rsidRPr="00D162BC">
        <w:rPr>
          <w:rFonts w:ascii="Futura Lt BT" w:eastAsiaTheme="minorEastAsia" w:hAnsi="Futura Lt BT" w:cs="MeretPro-Normal"/>
          <w:lang w:eastAsia="de-DE"/>
        </w:rPr>
        <w:t xml:space="preserve"> hat sich das Portfolio von Dyson erheblich erweitert. Für die Produktkategorien Händetrockner, Leuchten und Raumklima für Unternehmen ist der Businessbereich von Dyson zuständig.</w:t>
      </w:r>
    </w:p>
    <w:p w:rsidR="00D162BC" w:rsidRDefault="00D162BC" w:rsidP="00474F4E">
      <w:pPr>
        <w:spacing w:after="0"/>
        <w:rPr>
          <w:rFonts w:ascii="Futura Lt BT" w:hAnsi="Futura Lt BT" w:cs="Arial"/>
          <w:b/>
          <w:color w:val="808080"/>
          <w:sz w:val="20"/>
          <w:szCs w:val="20"/>
        </w:rPr>
      </w:pPr>
    </w:p>
    <w:p w:rsidR="00474F4E" w:rsidRPr="00AA7EAE" w:rsidRDefault="00474F4E" w:rsidP="00474F4E">
      <w:pPr>
        <w:spacing w:after="0"/>
        <w:rPr>
          <w:rFonts w:ascii="Futura Lt BT" w:eastAsia="Times New Roman" w:hAnsi="Futura Lt BT" w:cs="FuturaBT-Medium"/>
          <w:sz w:val="20"/>
          <w:szCs w:val="20"/>
        </w:rPr>
      </w:pPr>
      <w:r w:rsidRPr="00AA7EAE">
        <w:rPr>
          <w:rFonts w:ascii="Futura Lt BT" w:hAnsi="Futura Lt BT" w:cs="Arial"/>
          <w:b/>
          <w:color w:val="808080"/>
          <w:sz w:val="20"/>
          <w:szCs w:val="20"/>
        </w:rPr>
        <w:t>Bei Rückfragen und für weitere Informationen wenden Sie sich gerne an:</w:t>
      </w:r>
    </w:p>
    <w:p w:rsidR="00474F4E" w:rsidRPr="00AA7EAE" w:rsidRDefault="00474F4E" w:rsidP="00474F4E">
      <w:pPr>
        <w:autoSpaceDE w:val="0"/>
        <w:autoSpaceDN w:val="0"/>
        <w:adjustRightInd w:val="0"/>
        <w:spacing w:after="0"/>
        <w:outlineLvl w:val="0"/>
        <w:rPr>
          <w:rFonts w:ascii="Futura Lt BT" w:eastAsia="Times New Roman" w:hAnsi="Futura Lt BT" w:cs="Arial"/>
          <w:b/>
          <w:color w:val="808080"/>
          <w:sz w:val="20"/>
          <w:szCs w:val="20"/>
          <w:lang w:bidi="de-DE"/>
        </w:rPr>
      </w:pPr>
      <w:r w:rsidRPr="00AA7EAE">
        <w:rPr>
          <w:rFonts w:ascii="Futura Lt BT" w:eastAsia="Times New Roman" w:hAnsi="Futura Lt BT" w:cs="Arial"/>
          <w:b/>
          <w:color w:val="808080"/>
          <w:sz w:val="20"/>
          <w:szCs w:val="20"/>
          <w:lang w:bidi="de-DE"/>
        </w:rPr>
        <w:t>Dyson Unternehmenskommunikation</w:t>
      </w:r>
    </w:p>
    <w:p w:rsidR="00474F4E" w:rsidRPr="00AA7EAE" w:rsidRDefault="00474F4E" w:rsidP="00474F4E">
      <w:pPr>
        <w:autoSpaceDE w:val="0"/>
        <w:autoSpaceDN w:val="0"/>
        <w:adjustRightInd w:val="0"/>
        <w:spacing w:after="0"/>
        <w:outlineLvl w:val="0"/>
        <w:rPr>
          <w:rFonts w:ascii="Futura Lt BT" w:eastAsia="Times New Roman" w:hAnsi="Futura Lt BT" w:cs="Arial"/>
          <w:color w:val="808080"/>
          <w:sz w:val="20"/>
          <w:szCs w:val="20"/>
          <w:lang w:bidi="de-DE"/>
        </w:rPr>
      </w:pPr>
      <w:r w:rsidRPr="00AA7EAE">
        <w:rPr>
          <w:rFonts w:ascii="Futura Lt BT" w:eastAsia="Times New Roman" w:hAnsi="Futura Lt BT" w:cs="Arial"/>
          <w:color w:val="808080"/>
          <w:sz w:val="20"/>
          <w:szCs w:val="20"/>
          <w:lang w:bidi="de-DE"/>
        </w:rPr>
        <w:t xml:space="preserve">Daniele Müller • 0221/ 50 600 - 148 • </w:t>
      </w:r>
    </w:p>
    <w:p w:rsidR="008136DD" w:rsidRPr="00AA7EAE" w:rsidRDefault="00474F4E" w:rsidP="00930B5E">
      <w:pPr>
        <w:autoSpaceDE w:val="0"/>
        <w:autoSpaceDN w:val="0"/>
        <w:adjustRightInd w:val="0"/>
        <w:spacing w:after="0"/>
        <w:outlineLvl w:val="0"/>
        <w:rPr>
          <w:rFonts w:ascii="Futura Lt BT" w:eastAsia="Calibri" w:hAnsi="Futura Lt BT" w:cs="Times New Roman"/>
          <w:sz w:val="20"/>
          <w:szCs w:val="20"/>
        </w:rPr>
      </w:pPr>
      <w:r w:rsidRPr="00AA7EAE">
        <w:rPr>
          <w:rFonts w:ascii="Futura Lt BT" w:eastAsia="Times New Roman" w:hAnsi="Futura Lt BT" w:cs="Arial"/>
          <w:color w:val="808080"/>
          <w:sz w:val="20"/>
          <w:szCs w:val="20"/>
          <w:lang w:bidi="de-DE"/>
        </w:rPr>
        <w:t>Dyson GmbH • Lichtstraße 43e • 50825 Köln • Fax: 0221/50 600 - 190</w:t>
      </w:r>
    </w:p>
    <w:sectPr w:rsidR="008136DD" w:rsidRPr="00AA7EA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24D" w:rsidRDefault="0037124D" w:rsidP="00C63DE1">
      <w:pPr>
        <w:spacing w:after="0" w:line="240" w:lineRule="auto"/>
      </w:pPr>
      <w:r>
        <w:separator/>
      </w:r>
    </w:p>
  </w:endnote>
  <w:endnote w:type="continuationSeparator" w:id="0">
    <w:p w:rsidR="0037124D" w:rsidRDefault="0037124D" w:rsidP="00C6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 Lt BT">
    <w:altName w:val="Century Gothic"/>
    <w:panose1 w:val="00000000000000000000"/>
    <w:charset w:val="00"/>
    <w:family w:val="auto"/>
    <w:notTrueType/>
    <w:pitch w:val="default"/>
    <w:sig w:usb0="00000003" w:usb1="00000000" w:usb2="00000000" w:usb3="00000000" w:csb0="00000001" w:csb1="00000000"/>
  </w:font>
  <w:font w:name="MeretPro-Normal">
    <w:altName w:val="Meret Pro No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BT-Medium">
    <w:altName w:val="Futura BT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24D" w:rsidRDefault="0037124D" w:rsidP="00C63DE1">
      <w:pPr>
        <w:spacing w:after="0" w:line="240" w:lineRule="auto"/>
      </w:pPr>
      <w:r>
        <w:separator/>
      </w:r>
    </w:p>
  </w:footnote>
  <w:footnote w:type="continuationSeparator" w:id="0">
    <w:p w:rsidR="0037124D" w:rsidRDefault="0037124D" w:rsidP="00C63DE1">
      <w:pPr>
        <w:spacing w:after="0" w:line="240" w:lineRule="auto"/>
      </w:pPr>
      <w:r>
        <w:continuationSeparator/>
      </w:r>
    </w:p>
  </w:footnote>
  <w:footnote w:id="1">
    <w:p w:rsidR="004E0BB3" w:rsidRPr="00220E33" w:rsidRDefault="004E0BB3" w:rsidP="004E0BB3">
      <w:pPr>
        <w:pStyle w:val="Funotentext"/>
        <w:rPr>
          <w:rFonts w:ascii="Futura Lt BT" w:eastAsiaTheme="minorEastAsia" w:hAnsi="Futura Lt BT" w:cs="MeretPro-Normal"/>
          <w:sz w:val="18"/>
          <w:szCs w:val="18"/>
          <w:lang w:eastAsia="de-DE"/>
        </w:rPr>
      </w:pPr>
      <w:r w:rsidRPr="00AA7EAE">
        <w:rPr>
          <w:rFonts w:ascii="Futura Lt BT" w:eastAsiaTheme="minorEastAsia" w:hAnsi="Futura Lt BT" w:cs="MeretPro-Normal"/>
          <w:sz w:val="18"/>
          <w:szCs w:val="18"/>
          <w:vertAlign w:val="superscript"/>
          <w:lang w:eastAsia="de-DE"/>
        </w:rPr>
        <w:footnoteRef/>
      </w:r>
      <w:r w:rsidRPr="00220E33">
        <w:rPr>
          <w:rFonts w:ascii="Futura Lt BT" w:eastAsiaTheme="minorEastAsia" w:hAnsi="Futura Lt BT" w:cs="MeretPro-Normal"/>
          <w:sz w:val="18"/>
          <w:szCs w:val="18"/>
          <w:lang w:eastAsia="de-DE"/>
        </w:rPr>
        <w:t xml:space="preserve"> Quelle: RIS – </w:t>
      </w:r>
      <w:proofErr w:type="spellStart"/>
      <w:r w:rsidRPr="00220E33">
        <w:rPr>
          <w:rFonts w:ascii="Futura Lt BT" w:eastAsiaTheme="minorEastAsia" w:hAnsi="Futura Lt BT" w:cs="MeretPro-Normal"/>
          <w:sz w:val="18"/>
          <w:szCs w:val="18"/>
          <w:lang w:eastAsia="de-DE"/>
        </w:rPr>
        <w:t>RatsInformationsSystem</w:t>
      </w:r>
      <w:proofErr w:type="spellEnd"/>
      <w:r w:rsidRPr="00220E33">
        <w:rPr>
          <w:rFonts w:ascii="Futura Lt BT" w:eastAsiaTheme="minorEastAsia" w:hAnsi="Futura Lt BT" w:cs="MeretPro-Normal"/>
          <w:sz w:val="18"/>
          <w:szCs w:val="18"/>
          <w:lang w:eastAsia="de-DE"/>
        </w:rPr>
        <w:t xml:space="preserve"> der Stadt München: </w:t>
      </w:r>
      <w:hyperlink r:id="rId1" w:history="1">
        <w:r w:rsidRPr="00220E33">
          <w:rPr>
            <w:rFonts w:ascii="Futura Lt BT" w:eastAsiaTheme="minorEastAsia" w:hAnsi="Futura Lt BT" w:cs="MeretPro-Normal"/>
            <w:sz w:val="18"/>
            <w:szCs w:val="18"/>
            <w:u w:val="single"/>
            <w:lang w:eastAsia="de-DE"/>
          </w:rPr>
          <w:t>www.ris-muenchen.de/RII/RII/DOK/SITZUNGSVORLAGE/3782732.pdf</w:t>
        </w:r>
      </w:hyperlink>
    </w:p>
  </w:footnote>
  <w:footnote w:id="2">
    <w:p w:rsidR="006B5F48" w:rsidRPr="00931763" w:rsidRDefault="006B5F48" w:rsidP="006B5F48">
      <w:pPr>
        <w:pStyle w:val="Funotentext"/>
        <w:rPr>
          <w:rFonts w:ascii="Futura Lt BT" w:eastAsiaTheme="minorEastAsia" w:hAnsi="Futura Lt BT" w:cs="MeretPro-Normal"/>
          <w:sz w:val="18"/>
          <w:szCs w:val="18"/>
          <w:lang w:val="en-GB" w:eastAsia="de-DE"/>
        </w:rPr>
      </w:pPr>
      <w:r>
        <w:rPr>
          <w:rStyle w:val="Funotenzeichen"/>
        </w:rPr>
        <w:footnoteRef/>
      </w:r>
      <w:r>
        <w:t xml:space="preserve"> </w:t>
      </w:r>
      <w:r w:rsidR="00545F4B">
        <w:rPr>
          <w:rFonts w:ascii="Futura Lt BT" w:eastAsiaTheme="minorEastAsia" w:hAnsi="Futura Lt BT" w:cs="MeretPro-Normal"/>
          <w:sz w:val="18"/>
          <w:szCs w:val="18"/>
          <w:lang w:eastAsia="de-DE"/>
        </w:rPr>
        <w:t>Errechnet aus dem b</w:t>
      </w:r>
      <w:r w:rsidRPr="00220E33">
        <w:rPr>
          <w:rFonts w:ascii="Futura Lt BT" w:eastAsiaTheme="minorEastAsia" w:hAnsi="Futura Lt BT" w:cs="MeretPro-Normal"/>
          <w:sz w:val="18"/>
          <w:szCs w:val="18"/>
          <w:lang w:eastAsia="de-DE"/>
        </w:rPr>
        <w:t xml:space="preserve">undesweiten Verbrauch in Relation zur Einwohnerzahl Münchens. </w:t>
      </w:r>
      <w:r w:rsidRPr="00931763">
        <w:rPr>
          <w:rFonts w:ascii="Futura Lt BT" w:eastAsiaTheme="minorEastAsia" w:hAnsi="Futura Lt BT" w:cs="MeretPro-Normal"/>
          <w:sz w:val="18"/>
          <w:szCs w:val="18"/>
          <w:lang w:val="en-GB" w:eastAsia="de-DE"/>
        </w:rPr>
        <w:t xml:space="preserve">Quelle: Euromonitor, Tissue and Hygiene Research 2017, </w:t>
      </w:r>
      <w:hyperlink r:id="rId2" w:history="1">
        <w:r w:rsidRPr="00931763">
          <w:rPr>
            <w:rFonts w:ascii="Futura Lt BT" w:eastAsiaTheme="minorEastAsia" w:hAnsi="Futura Lt BT" w:cs="MeretPro-Normal"/>
            <w:sz w:val="18"/>
            <w:szCs w:val="18"/>
            <w:lang w:val="en-GB" w:eastAsia="de-DE"/>
          </w:rPr>
          <w:t>www.euromonitor.com</w:t>
        </w:r>
      </w:hyperlink>
    </w:p>
  </w:footnote>
  <w:footnote w:id="3">
    <w:p w:rsidR="0050637B" w:rsidRPr="00931763" w:rsidRDefault="0050637B" w:rsidP="0050637B">
      <w:pPr>
        <w:pStyle w:val="Funotentext"/>
        <w:rPr>
          <w:rFonts w:ascii="Futura Lt BT" w:eastAsiaTheme="minorEastAsia" w:hAnsi="Futura Lt BT" w:cs="MeretPro-Normal"/>
          <w:sz w:val="18"/>
          <w:szCs w:val="18"/>
          <w:lang w:val="en-GB" w:eastAsia="de-DE"/>
        </w:rPr>
      </w:pPr>
      <w:r>
        <w:rPr>
          <w:rStyle w:val="Funotenzeichen"/>
        </w:rPr>
        <w:footnoteRef/>
      </w:r>
      <w:r w:rsidR="009210C1">
        <w:rPr>
          <w:lang w:val="en-GB"/>
        </w:rPr>
        <w:t xml:space="preserve"> </w:t>
      </w:r>
      <w:proofErr w:type="spellStart"/>
      <w:r w:rsidR="009210C1" w:rsidRPr="006D2E40">
        <w:rPr>
          <w:rFonts w:ascii="Futura Lt BT" w:eastAsiaTheme="minorEastAsia" w:hAnsi="Futura Lt BT" w:cs="MeretPro-Normal"/>
          <w:sz w:val="18"/>
          <w:szCs w:val="18"/>
          <w:lang w:val="en-US" w:eastAsia="de-DE"/>
        </w:rPr>
        <w:t>Vgl</w:t>
      </w:r>
      <w:proofErr w:type="spellEnd"/>
      <w:r w:rsidR="009210C1" w:rsidRPr="006D2E40">
        <w:rPr>
          <w:rFonts w:ascii="Futura Lt BT" w:eastAsiaTheme="minorEastAsia" w:hAnsi="Futura Lt BT" w:cs="MeretPro-Normal"/>
          <w:sz w:val="18"/>
          <w:szCs w:val="18"/>
          <w:lang w:val="en-US" w:eastAsia="de-DE"/>
        </w:rPr>
        <w:t>.:</w:t>
      </w:r>
      <w:r w:rsidRPr="006D2E40">
        <w:rPr>
          <w:rFonts w:ascii="Futura Lt BT" w:eastAsiaTheme="minorEastAsia" w:hAnsi="Futura Lt BT" w:cs="MeretPro-Normal"/>
          <w:sz w:val="18"/>
          <w:szCs w:val="18"/>
          <w:lang w:val="en-US" w:eastAsia="de-DE"/>
        </w:rPr>
        <w:t xml:space="preserve"> </w:t>
      </w:r>
      <w:hyperlink r:id="rId3" w:history="1">
        <w:r w:rsidRPr="00931763">
          <w:rPr>
            <w:rFonts w:ascii="Futura Lt BT" w:eastAsiaTheme="minorEastAsia" w:hAnsi="Futura Lt BT" w:cs="MeretPro-Normal"/>
            <w:sz w:val="18"/>
            <w:szCs w:val="18"/>
            <w:u w:val="single"/>
            <w:lang w:val="en-GB" w:eastAsia="de-DE"/>
          </w:rPr>
          <w:t>www.muenchen.de/aktuell/2017-10/kampagne-abfallvermeidung-einweg-kaffeebecher.html</w:t>
        </w:r>
      </w:hyperlink>
      <w:r w:rsidRPr="00931763">
        <w:rPr>
          <w:rFonts w:ascii="Futura Lt BT" w:eastAsiaTheme="minorEastAsia" w:hAnsi="Futura Lt BT" w:cs="MeretPro-Normal"/>
          <w:sz w:val="18"/>
          <w:szCs w:val="18"/>
          <w:lang w:val="en-GB" w:eastAsia="de-DE"/>
        </w:rPr>
        <w:t xml:space="preserve"> </w:t>
      </w:r>
    </w:p>
  </w:footnote>
  <w:footnote w:id="4">
    <w:p w:rsidR="00077BC1" w:rsidRDefault="00077BC1" w:rsidP="00077BC1">
      <w:pPr>
        <w:pStyle w:val="Funotentext"/>
        <w:rPr>
          <w:rFonts w:ascii="Futura Lt BT" w:eastAsiaTheme="minorEastAsia" w:hAnsi="Futura Lt BT" w:cs="MeretPro-Normal"/>
          <w:sz w:val="18"/>
          <w:szCs w:val="18"/>
          <w:lang w:eastAsia="de-DE"/>
        </w:rPr>
      </w:pPr>
      <w:r w:rsidRPr="00220E33">
        <w:rPr>
          <w:rFonts w:ascii="Futura Lt BT" w:eastAsiaTheme="minorEastAsia" w:hAnsi="Futura Lt BT" w:cs="MeretPro-Normal"/>
          <w:sz w:val="18"/>
          <w:szCs w:val="18"/>
          <w:lang w:eastAsia="de-DE"/>
        </w:rPr>
        <w:footnoteRef/>
      </w:r>
      <w:r w:rsidRPr="00220E33">
        <w:rPr>
          <w:rFonts w:ascii="Futura Lt BT" w:eastAsiaTheme="minorEastAsia" w:hAnsi="Futura Lt BT" w:cs="MeretPro-Normal"/>
          <w:sz w:val="18"/>
          <w:szCs w:val="18"/>
          <w:lang w:eastAsia="de-DE"/>
        </w:rPr>
        <w:t xml:space="preserve"> Umweltbundesamt (UBA), Texte 33/2014, Vereinfachte Umweltbewertungen des Umweltbundesamtes (VERUM 1.0)</w:t>
      </w:r>
    </w:p>
    <w:p w:rsidR="006D2E40" w:rsidRPr="006D2E40" w:rsidRDefault="006D2E40" w:rsidP="00077BC1">
      <w:pPr>
        <w:pStyle w:val="Funotentext"/>
        <w:rPr>
          <w:vertAlign w:val="superscript"/>
        </w:rPr>
      </w:pPr>
      <w:r>
        <w:rPr>
          <w:rFonts w:ascii="Futura Lt BT" w:eastAsiaTheme="minorEastAsia" w:hAnsi="Futura Lt BT" w:cs="MeretPro-Normal"/>
          <w:sz w:val="18"/>
          <w:szCs w:val="18"/>
          <w:vertAlign w:val="superscript"/>
          <w:lang w:eastAsia="de-DE"/>
        </w:rPr>
        <w:t xml:space="preserve">5 </w:t>
      </w:r>
      <w:r>
        <w:rPr>
          <w:rFonts w:ascii="Futura Lt BT" w:eastAsiaTheme="minorEastAsia" w:hAnsi="Futura Lt BT" w:cs="MeretPro-Normal"/>
          <w:sz w:val="18"/>
          <w:szCs w:val="18"/>
          <w:lang w:eastAsia="de-DE"/>
        </w:rPr>
        <w:t>S</w:t>
      </w:r>
      <w:r w:rsidRPr="006D2E40">
        <w:rPr>
          <w:rFonts w:ascii="Futura Lt BT" w:eastAsiaTheme="minorEastAsia" w:hAnsi="Futura Lt BT" w:cs="MeretPro-Normal"/>
          <w:sz w:val="18"/>
          <w:szCs w:val="18"/>
          <w:lang w:eastAsia="de-DE"/>
        </w:rPr>
        <w:t>iehe www.dyson.de/calcs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3B" w:rsidRDefault="0033453B">
    <w:pPr>
      <w:pStyle w:val="Kopfzeile"/>
    </w:pPr>
    <w:r>
      <w:rPr>
        <w:noProof/>
        <w:lang w:val="en-US"/>
      </w:rPr>
      <w:drawing>
        <wp:anchor distT="0" distB="0" distL="114300" distR="114300" simplePos="0" relativeHeight="251659264" behindDoc="1" locked="0" layoutInCell="1" allowOverlap="1" wp14:anchorId="4A81B9DF" wp14:editId="6DC48FA7">
          <wp:simplePos x="0" y="0"/>
          <wp:positionH relativeFrom="column">
            <wp:posOffset>4624387</wp:posOffset>
          </wp:positionH>
          <wp:positionV relativeFrom="paragraph">
            <wp:posOffset>-76835</wp:posOffset>
          </wp:positionV>
          <wp:extent cx="1371600" cy="523875"/>
          <wp:effectExtent l="0" t="0" r="0" b="9525"/>
          <wp:wrapTight wrapText="bothSides">
            <wp:wrapPolygon edited="0">
              <wp:start x="0" y="0"/>
              <wp:lineTo x="0" y="21207"/>
              <wp:lineTo x="21300" y="21207"/>
              <wp:lineTo x="21300" y="0"/>
              <wp:lineTo x="0" y="0"/>
            </wp:wrapPolygon>
          </wp:wrapTight>
          <wp:docPr id="2" name="Grafik 2" descr="Beschreibung: Dys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Dyso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71AE0"/>
    <w:multiLevelType w:val="hybridMultilevel"/>
    <w:tmpl w:val="501EE084"/>
    <w:lvl w:ilvl="0" w:tplc="CA1634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E11E52"/>
    <w:multiLevelType w:val="hybridMultilevel"/>
    <w:tmpl w:val="4A643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24"/>
    <w:rsid w:val="00065AF8"/>
    <w:rsid w:val="00077BC1"/>
    <w:rsid w:val="000A43B8"/>
    <w:rsid w:val="00122D3F"/>
    <w:rsid w:val="001275CB"/>
    <w:rsid w:val="00146E3F"/>
    <w:rsid w:val="00161E68"/>
    <w:rsid w:val="001873E6"/>
    <w:rsid w:val="00204F04"/>
    <w:rsid w:val="00220E33"/>
    <w:rsid w:val="00261BD3"/>
    <w:rsid w:val="002E3A59"/>
    <w:rsid w:val="002F18E2"/>
    <w:rsid w:val="00313F4C"/>
    <w:rsid w:val="00333597"/>
    <w:rsid w:val="0033453B"/>
    <w:rsid w:val="0037124D"/>
    <w:rsid w:val="00382CC6"/>
    <w:rsid w:val="003A105F"/>
    <w:rsid w:val="0045000F"/>
    <w:rsid w:val="004501A7"/>
    <w:rsid w:val="00457ECA"/>
    <w:rsid w:val="00473F29"/>
    <w:rsid w:val="00474F4E"/>
    <w:rsid w:val="004B745D"/>
    <w:rsid w:val="004E0BB3"/>
    <w:rsid w:val="00502736"/>
    <w:rsid w:val="0050637B"/>
    <w:rsid w:val="00523C2B"/>
    <w:rsid w:val="0054410E"/>
    <w:rsid w:val="00545F4B"/>
    <w:rsid w:val="00596A27"/>
    <w:rsid w:val="005F36BF"/>
    <w:rsid w:val="00607189"/>
    <w:rsid w:val="00650B83"/>
    <w:rsid w:val="006B328E"/>
    <w:rsid w:val="006B5F48"/>
    <w:rsid w:val="006D2E40"/>
    <w:rsid w:val="006E48C9"/>
    <w:rsid w:val="006E672F"/>
    <w:rsid w:val="0071319F"/>
    <w:rsid w:val="007204EF"/>
    <w:rsid w:val="00736146"/>
    <w:rsid w:val="0074164F"/>
    <w:rsid w:val="00745A9B"/>
    <w:rsid w:val="007556C9"/>
    <w:rsid w:val="00763591"/>
    <w:rsid w:val="00805A67"/>
    <w:rsid w:val="008136DD"/>
    <w:rsid w:val="00855A4A"/>
    <w:rsid w:val="008E6902"/>
    <w:rsid w:val="009210C1"/>
    <w:rsid w:val="00930B5E"/>
    <w:rsid w:val="00931763"/>
    <w:rsid w:val="0096287A"/>
    <w:rsid w:val="009D24EA"/>
    <w:rsid w:val="009F5126"/>
    <w:rsid w:val="00A03D83"/>
    <w:rsid w:val="00A05822"/>
    <w:rsid w:val="00A22B70"/>
    <w:rsid w:val="00A359A6"/>
    <w:rsid w:val="00A95629"/>
    <w:rsid w:val="00AA7EAE"/>
    <w:rsid w:val="00AC1D72"/>
    <w:rsid w:val="00AE5B24"/>
    <w:rsid w:val="00B14367"/>
    <w:rsid w:val="00B57CD8"/>
    <w:rsid w:val="00BA6006"/>
    <w:rsid w:val="00BE4A9C"/>
    <w:rsid w:val="00C63DE1"/>
    <w:rsid w:val="00C912E2"/>
    <w:rsid w:val="00CD1F12"/>
    <w:rsid w:val="00CF741E"/>
    <w:rsid w:val="00D162BC"/>
    <w:rsid w:val="00D26CBA"/>
    <w:rsid w:val="00D42466"/>
    <w:rsid w:val="00DD7FCB"/>
    <w:rsid w:val="00E92385"/>
    <w:rsid w:val="00EC5201"/>
    <w:rsid w:val="00ED7770"/>
    <w:rsid w:val="00F66342"/>
    <w:rsid w:val="00F74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9DF2"/>
  <w15:docId w15:val="{45423C55-6568-40F1-9836-8650D7B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36DD"/>
    <w:pPr>
      <w:ind w:left="720"/>
      <w:contextualSpacing/>
    </w:pPr>
  </w:style>
  <w:style w:type="paragraph" w:styleId="Funotentext">
    <w:name w:val="footnote text"/>
    <w:basedOn w:val="Standard"/>
    <w:link w:val="FunotentextZchn"/>
    <w:uiPriority w:val="99"/>
    <w:semiHidden/>
    <w:unhideWhenUsed/>
    <w:rsid w:val="00C63DE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63DE1"/>
    <w:rPr>
      <w:sz w:val="20"/>
      <w:szCs w:val="20"/>
    </w:rPr>
  </w:style>
  <w:style w:type="character" w:styleId="Funotenzeichen">
    <w:name w:val="footnote reference"/>
    <w:basedOn w:val="Absatz-Standardschriftart"/>
    <w:uiPriority w:val="99"/>
    <w:semiHidden/>
    <w:unhideWhenUsed/>
    <w:rsid w:val="00C63DE1"/>
    <w:rPr>
      <w:vertAlign w:val="superscript"/>
    </w:rPr>
  </w:style>
  <w:style w:type="character" w:styleId="Hyperlink">
    <w:name w:val="Hyperlink"/>
    <w:basedOn w:val="Absatz-Standardschriftart"/>
    <w:uiPriority w:val="99"/>
    <w:unhideWhenUsed/>
    <w:rsid w:val="00C63DE1"/>
    <w:rPr>
      <w:color w:val="0563C1" w:themeColor="hyperlink"/>
      <w:u w:val="single"/>
    </w:rPr>
  </w:style>
  <w:style w:type="paragraph" w:customStyle="1" w:styleId="KeinAbsatzformat">
    <w:name w:val="[Kein Absatzformat]"/>
    <w:rsid w:val="0033453B"/>
    <w:pPr>
      <w:widowControl w:val="0"/>
      <w:autoSpaceDE w:val="0"/>
      <w:autoSpaceDN w:val="0"/>
      <w:adjustRightInd w:val="0"/>
      <w:spacing w:after="0" w:line="288" w:lineRule="auto"/>
      <w:textAlignment w:val="center"/>
    </w:pPr>
    <w:rPr>
      <w:rFonts w:ascii="Times-Roman" w:eastAsiaTheme="minorEastAsia" w:hAnsi="Times-Roman" w:cs="Times-Roman"/>
      <w:color w:val="000000"/>
      <w:lang w:eastAsia="de-DE"/>
    </w:rPr>
  </w:style>
  <w:style w:type="paragraph" w:styleId="Kopfzeile">
    <w:name w:val="header"/>
    <w:basedOn w:val="Standard"/>
    <w:link w:val="KopfzeileZchn"/>
    <w:uiPriority w:val="99"/>
    <w:unhideWhenUsed/>
    <w:rsid w:val="003345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53B"/>
  </w:style>
  <w:style w:type="paragraph" w:styleId="Fuzeile">
    <w:name w:val="footer"/>
    <w:basedOn w:val="Standard"/>
    <w:link w:val="FuzeileZchn"/>
    <w:uiPriority w:val="99"/>
    <w:unhideWhenUsed/>
    <w:rsid w:val="003345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53B"/>
  </w:style>
  <w:style w:type="character" w:styleId="BesuchterLink">
    <w:name w:val="FollowedHyperlink"/>
    <w:basedOn w:val="Absatz-Standardschriftart"/>
    <w:uiPriority w:val="99"/>
    <w:semiHidden/>
    <w:unhideWhenUsed/>
    <w:rsid w:val="00A05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on.de/pres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uenchen.de/aktuell/2017-10/kampagne-abfallvermeidung-einweg-kaffeebecher.html" TargetMode="External"/><Relationship Id="rId2" Type="http://schemas.openxmlformats.org/officeDocument/2006/relationships/hyperlink" Target="http://www.euromonitor.com" TargetMode="External"/><Relationship Id="rId1" Type="http://schemas.openxmlformats.org/officeDocument/2006/relationships/hyperlink" Target="http://www.ris-muenchen.de/RII/RII/DOK/SITZUNGSVORLAGE/378273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37B3-DC23-449B-B838-FAF6E4E2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Dyson</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Weller</dc:creator>
  <cp:lastModifiedBy>Wolfgang Dobler</cp:lastModifiedBy>
  <cp:revision>4</cp:revision>
  <cp:lastPrinted>2017-12-05T15:41:00Z</cp:lastPrinted>
  <dcterms:created xsi:type="dcterms:W3CDTF">2018-01-09T14:51:00Z</dcterms:created>
  <dcterms:modified xsi:type="dcterms:W3CDTF">2018-01-09T15:14:00Z</dcterms:modified>
</cp:coreProperties>
</file>