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A0" w:rsidRDefault="008A0BA0" w:rsidP="00A61D88">
      <w:pPr>
        <w:jc w:val="center"/>
        <w:rPr>
          <w:rFonts w:ascii="Arial" w:eastAsia="MS PMincho" w:hAnsi="Arial" w:cs="Arial"/>
          <w:b/>
          <w:color w:val="FF0000"/>
        </w:rPr>
      </w:pPr>
    </w:p>
    <w:p w:rsidR="009B6373" w:rsidRDefault="00E876AA" w:rsidP="00A61D88">
      <w:pPr>
        <w:jc w:val="center"/>
        <w:rPr>
          <w:rFonts w:ascii="Arial" w:eastAsia="MS PMincho" w:hAnsi="Arial" w:cs="Arial"/>
          <w:b/>
          <w:color w:val="FF0000"/>
        </w:rPr>
      </w:pPr>
      <w:r>
        <w:rPr>
          <w:rFonts w:ascii="Arial" w:eastAsia="MS PMincho" w:hAnsi="Arial" w:cs="Arial"/>
          <w:b/>
          <w:color w:val="FF0000"/>
        </w:rPr>
        <w:t>16 May</w:t>
      </w:r>
      <w:r w:rsidR="00AF1B1E">
        <w:rPr>
          <w:rFonts w:ascii="Arial" w:eastAsia="MS PMincho" w:hAnsi="Arial" w:cs="Arial"/>
          <w:b/>
          <w:color w:val="FF0000"/>
        </w:rPr>
        <w:t xml:space="preserve"> 2016</w:t>
      </w:r>
    </w:p>
    <w:p w:rsidR="00AF1B1E" w:rsidRDefault="00AF1B1E" w:rsidP="008A0BA0">
      <w:pPr>
        <w:pStyle w:val="PlainText"/>
        <w:spacing w:line="276" w:lineRule="auto"/>
        <w:jc w:val="center"/>
        <w:rPr>
          <w:b/>
          <w:bCs/>
          <w:sz w:val="24"/>
          <w:szCs w:val="24"/>
        </w:rPr>
      </w:pPr>
      <w:r>
        <w:rPr>
          <w:b/>
          <w:bCs/>
          <w:sz w:val="24"/>
          <w:szCs w:val="24"/>
        </w:rPr>
        <w:t xml:space="preserve">Virgin Trains </w:t>
      </w:r>
      <w:r w:rsidR="00E876AA">
        <w:rPr>
          <w:b/>
          <w:bCs/>
          <w:sz w:val="24"/>
          <w:szCs w:val="24"/>
        </w:rPr>
        <w:t xml:space="preserve">pledges </w:t>
      </w:r>
      <w:r w:rsidR="00A12676">
        <w:rPr>
          <w:b/>
          <w:bCs/>
          <w:sz w:val="24"/>
          <w:szCs w:val="24"/>
        </w:rPr>
        <w:t>to donate at least £100,000 to T</w:t>
      </w:r>
      <w:r w:rsidR="00E876AA">
        <w:rPr>
          <w:b/>
          <w:bCs/>
          <w:sz w:val="24"/>
          <w:szCs w:val="24"/>
        </w:rPr>
        <w:t xml:space="preserve">he </w:t>
      </w:r>
      <w:r>
        <w:rPr>
          <w:b/>
          <w:bCs/>
          <w:sz w:val="24"/>
          <w:szCs w:val="24"/>
        </w:rPr>
        <w:t>Mental Health Foundation</w:t>
      </w:r>
    </w:p>
    <w:p w:rsidR="00A12676" w:rsidRDefault="00A12676" w:rsidP="008A0BA0">
      <w:pPr>
        <w:pStyle w:val="PlainText"/>
        <w:spacing w:line="276" w:lineRule="auto"/>
        <w:jc w:val="center"/>
        <w:rPr>
          <w:b/>
          <w:bCs/>
          <w:sz w:val="24"/>
          <w:szCs w:val="24"/>
        </w:rPr>
      </w:pPr>
    </w:p>
    <w:p w:rsidR="00A12676" w:rsidRPr="00D02485" w:rsidRDefault="00A12676" w:rsidP="00A12676">
      <w:pPr>
        <w:pStyle w:val="PlainText"/>
        <w:numPr>
          <w:ilvl w:val="0"/>
          <w:numId w:val="3"/>
        </w:numPr>
        <w:spacing w:line="276" w:lineRule="auto"/>
        <w:jc w:val="center"/>
        <w:rPr>
          <w:bCs/>
          <w:sz w:val="24"/>
          <w:szCs w:val="24"/>
        </w:rPr>
      </w:pPr>
      <w:r w:rsidRPr="00D02485">
        <w:rPr>
          <w:bCs/>
          <w:i/>
          <w:sz w:val="24"/>
          <w:szCs w:val="24"/>
        </w:rPr>
        <w:t>First initiative unveiled</w:t>
      </w:r>
      <w:r w:rsidR="00D02485" w:rsidRPr="00D02485">
        <w:rPr>
          <w:bCs/>
          <w:i/>
          <w:sz w:val="24"/>
          <w:szCs w:val="24"/>
        </w:rPr>
        <w:t xml:space="preserve"> to</w:t>
      </w:r>
      <w:r w:rsidRPr="00D02485">
        <w:rPr>
          <w:bCs/>
          <w:i/>
          <w:sz w:val="24"/>
          <w:szCs w:val="24"/>
        </w:rPr>
        <w:t xml:space="preserve"> kick off donations towards goal</w:t>
      </w:r>
    </w:p>
    <w:p w:rsidR="00A12676" w:rsidRPr="00D02485" w:rsidRDefault="00A12676" w:rsidP="00A12676">
      <w:pPr>
        <w:pStyle w:val="PlainText"/>
        <w:numPr>
          <w:ilvl w:val="0"/>
          <w:numId w:val="3"/>
        </w:numPr>
        <w:spacing w:line="276" w:lineRule="auto"/>
        <w:jc w:val="center"/>
        <w:rPr>
          <w:bCs/>
          <w:sz w:val="24"/>
          <w:szCs w:val="24"/>
        </w:rPr>
      </w:pPr>
      <w:r w:rsidRPr="00D02485">
        <w:rPr>
          <w:bCs/>
          <w:i/>
          <w:sz w:val="24"/>
          <w:szCs w:val="24"/>
        </w:rPr>
        <w:t>Support for the ‘Tea &amp; Talk’ campaign on board Virgin Trains</w:t>
      </w:r>
    </w:p>
    <w:p w:rsidR="00AF1B1E" w:rsidRPr="00AF1B1E" w:rsidRDefault="00AF1B1E" w:rsidP="008A0BA0">
      <w:pPr>
        <w:pStyle w:val="ListParagraph"/>
        <w:spacing w:after="0"/>
        <w:rPr>
          <w:rFonts w:eastAsia="Times New Roman" w:cs="Helvetica"/>
          <w:i/>
          <w:color w:val="555555"/>
          <w:lang w:eastAsia="en-GB"/>
        </w:rPr>
      </w:pPr>
    </w:p>
    <w:p w:rsidR="00BA42D1" w:rsidRDefault="005974C1" w:rsidP="00671068">
      <w:pPr>
        <w:spacing w:after="0" w:line="360" w:lineRule="auto"/>
        <w:jc w:val="both"/>
        <w:rPr>
          <w:rFonts w:eastAsia="Times New Roman" w:cs="Helvetica"/>
          <w:lang w:eastAsia="en-GB"/>
        </w:rPr>
      </w:pPr>
      <w:r>
        <w:rPr>
          <w:rFonts w:eastAsia="Times New Roman" w:cs="Helvetica"/>
          <w:lang w:eastAsia="en-GB"/>
        </w:rPr>
        <w:t>V</w:t>
      </w:r>
      <w:r w:rsidR="008A0BA0" w:rsidRPr="00BA42D1">
        <w:rPr>
          <w:rFonts w:eastAsia="Times New Roman" w:cs="Helvetica"/>
          <w:lang w:eastAsia="en-GB"/>
        </w:rPr>
        <w:t xml:space="preserve">irgin Trains </w:t>
      </w:r>
      <w:r>
        <w:rPr>
          <w:rFonts w:eastAsia="Times New Roman" w:cs="Helvetica"/>
          <w:lang w:eastAsia="en-GB"/>
        </w:rPr>
        <w:t>on the West Coast</w:t>
      </w:r>
      <w:r w:rsidR="00BA42D1" w:rsidRPr="00BA42D1">
        <w:rPr>
          <w:rFonts w:eastAsia="Times New Roman" w:cs="Helvetica"/>
          <w:lang w:eastAsia="en-GB"/>
        </w:rPr>
        <w:t xml:space="preserve"> has</w:t>
      </w:r>
      <w:r w:rsidR="00D02485">
        <w:rPr>
          <w:rFonts w:eastAsia="Times New Roman" w:cs="Helvetica"/>
          <w:lang w:eastAsia="en-GB"/>
        </w:rPr>
        <w:t xml:space="preserve"> today announced an initiative that will see 10p of every Hot Drink &amp; Cake d</w:t>
      </w:r>
      <w:r>
        <w:rPr>
          <w:rFonts w:eastAsia="Times New Roman" w:cs="Helvetica"/>
          <w:lang w:eastAsia="en-GB"/>
        </w:rPr>
        <w:t>eal sold on-board donated to The Mental Health Foundation, the train operator’s official</w:t>
      </w:r>
      <w:r w:rsidR="00D02485">
        <w:rPr>
          <w:rFonts w:eastAsia="Times New Roman" w:cs="Helvetica"/>
          <w:lang w:eastAsia="en-GB"/>
        </w:rPr>
        <w:t xml:space="preserve"> charity</w:t>
      </w:r>
      <w:r>
        <w:rPr>
          <w:rFonts w:eastAsia="Times New Roman" w:cs="Helvetica"/>
          <w:lang w:eastAsia="en-GB"/>
        </w:rPr>
        <w:t xml:space="preserve"> partner</w:t>
      </w:r>
      <w:r w:rsidR="00D02485">
        <w:rPr>
          <w:rFonts w:eastAsia="Times New Roman" w:cs="Helvetica"/>
          <w:lang w:eastAsia="en-GB"/>
        </w:rPr>
        <w:t>. These donations will serve as the first step in a commitment to contribute</w:t>
      </w:r>
      <w:r w:rsidR="00BA42D1" w:rsidRPr="00BA42D1">
        <w:rPr>
          <w:rFonts w:eastAsia="Times New Roman" w:cs="Helvetica"/>
          <w:lang w:eastAsia="en-GB"/>
        </w:rPr>
        <w:t xml:space="preserve"> </w:t>
      </w:r>
      <w:r w:rsidR="00A12676">
        <w:rPr>
          <w:rFonts w:eastAsia="Times New Roman" w:cs="Helvetica"/>
          <w:lang w:eastAsia="en-GB"/>
        </w:rPr>
        <w:t>£100,000 over the next two years</w:t>
      </w:r>
      <w:r w:rsidR="00BA42D1" w:rsidRPr="00BA42D1">
        <w:rPr>
          <w:rFonts w:eastAsia="Times New Roman" w:cs="Helvetica"/>
          <w:lang w:eastAsia="en-GB"/>
        </w:rPr>
        <w:t xml:space="preserve">. </w:t>
      </w:r>
    </w:p>
    <w:p w:rsidR="00BA42D1" w:rsidRDefault="00BA42D1" w:rsidP="00671068">
      <w:pPr>
        <w:spacing w:after="0" w:line="360" w:lineRule="auto"/>
        <w:jc w:val="both"/>
        <w:rPr>
          <w:rFonts w:eastAsia="Times New Roman" w:cs="Helvetica"/>
          <w:lang w:eastAsia="en-GB"/>
        </w:rPr>
      </w:pPr>
    </w:p>
    <w:p w:rsidR="00BA42D1" w:rsidRPr="00C07CC1" w:rsidRDefault="005974C1" w:rsidP="00671068">
      <w:pPr>
        <w:spacing w:after="0" w:line="360" w:lineRule="auto"/>
        <w:jc w:val="both"/>
        <w:rPr>
          <w:rFonts w:eastAsia="Times New Roman" w:cs="Helvetica"/>
          <w:lang w:eastAsia="en-GB"/>
        </w:rPr>
      </w:pPr>
      <w:r>
        <w:rPr>
          <w:rFonts w:eastAsia="Times New Roman" w:cs="Helvetica"/>
          <w:lang w:eastAsia="en-GB"/>
        </w:rPr>
        <w:t>Following the announcement of the partnership in March, this first initiative</w:t>
      </w:r>
      <w:r w:rsidR="00BA42D1" w:rsidRPr="00C07CC1">
        <w:rPr>
          <w:rFonts w:eastAsia="Times New Roman" w:cs="Helvetica"/>
          <w:lang w:eastAsia="en-GB"/>
        </w:rPr>
        <w:t xml:space="preserve"> launches </w:t>
      </w:r>
      <w:r w:rsidR="00A12676">
        <w:rPr>
          <w:rFonts w:eastAsia="Times New Roman" w:cs="Helvetica"/>
          <w:lang w:eastAsia="en-GB"/>
        </w:rPr>
        <w:t>as part of</w:t>
      </w:r>
      <w:r w:rsidR="00BA42D1" w:rsidRPr="00C07CC1">
        <w:rPr>
          <w:rFonts w:eastAsia="Times New Roman" w:cs="Helvetica"/>
          <w:lang w:eastAsia="en-GB"/>
        </w:rPr>
        <w:t xml:space="preserve"> </w:t>
      </w:r>
      <w:r w:rsidR="00BA42D1" w:rsidRPr="00C07CC1">
        <w:t>Mental Health Awareness Week</w:t>
      </w:r>
      <w:r w:rsidR="00D02485">
        <w:t xml:space="preserve"> (May 16-22)</w:t>
      </w:r>
      <w:r w:rsidR="002A26B5">
        <w:t xml:space="preserve"> </w:t>
      </w:r>
      <w:r w:rsidR="002A26B5">
        <w:rPr>
          <w:color w:val="1F497D"/>
        </w:rPr>
        <w:t>#MHAW16</w:t>
      </w:r>
      <w:r w:rsidR="00D02485">
        <w:t xml:space="preserve">, and will see </w:t>
      </w:r>
      <w:r w:rsidR="00BA42D1" w:rsidRPr="00C07CC1">
        <w:t>donation</w:t>
      </w:r>
      <w:r w:rsidR="00D02485">
        <w:t>s</w:t>
      </w:r>
      <w:r w:rsidR="00BA42D1" w:rsidRPr="00C07CC1">
        <w:t xml:space="preserve"> to the charity</w:t>
      </w:r>
      <w:r w:rsidR="00D02485">
        <w:t xml:space="preserve"> made through the on-board shop</w:t>
      </w:r>
      <w:r w:rsidR="00C07CC1">
        <w:t xml:space="preserve"> for the rest of the year</w:t>
      </w:r>
      <w:r w:rsidR="00BA42D1" w:rsidRPr="00C07CC1">
        <w:t xml:space="preserve">. </w:t>
      </w:r>
      <w:r w:rsidR="00A12676">
        <w:t>This will support T</w:t>
      </w:r>
      <w:r w:rsidR="00C07CC1" w:rsidRPr="00C07CC1">
        <w:t xml:space="preserve">he MHF </w:t>
      </w:r>
      <w:r w:rsidR="00A12676">
        <w:t>‘</w:t>
      </w:r>
      <w:r w:rsidR="00C07CC1" w:rsidRPr="00C07CC1">
        <w:t>Tea &amp; Talk</w:t>
      </w:r>
      <w:r w:rsidR="00A12676">
        <w:t>’</w:t>
      </w:r>
      <w:r w:rsidR="00C07CC1" w:rsidRPr="00C07CC1">
        <w:t xml:space="preserve"> campaign, encouraging people to get chatting and de-stress over a cup of tea with a friend. </w:t>
      </w:r>
      <w:r w:rsidR="00C07CC1">
        <w:t xml:space="preserve">As well as reaping the benefits of engaging in their own </w:t>
      </w:r>
      <w:r w:rsidR="00A12676">
        <w:t>‘</w:t>
      </w:r>
      <w:r w:rsidR="00C07CC1">
        <w:t>Tea &amp; Talk</w:t>
      </w:r>
      <w:r w:rsidR="00A12676">
        <w:t>’</w:t>
      </w:r>
      <w:r w:rsidR="00C07CC1">
        <w:t xml:space="preserve"> on board, passengers will also be contributing to the charity</w:t>
      </w:r>
      <w:r w:rsidR="00A12676">
        <w:t>,</w:t>
      </w:r>
      <w:r w:rsidR="00C07CC1">
        <w:t xml:space="preserve"> which focusses on emotional wellbeing</w:t>
      </w:r>
      <w:r w:rsidR="001125F7">
        <w:t xml:space="preserve"> and supporting positive mental health</w:t>
      </w:r>
      <w:r w:rsidR="00C07CC1">
        <w:t xml:space="preserve">. </w:t>
      </w:r>
    </w:p>
    <w:p w:rsidR="00671068" w:rsidRPr="001125F7" w:rsidRDefault="00671068" w:rsidP="00671068">
      <w:pPr>
        <w:pStyle w:val="PlainText"/>
        <w:spacing w:line="360" w:lineRule="auto"/>
        <w:jc w:val="both"/>
        <w:rPr>
          <w:szCs w:val="22"/>
        </w:rPr>
      </w:pPr>
    </w:p>
    <w:p w:rsidR="00077D67" w:rsidRDefault="001125F7" w:rsidP="00671068">
      <w:pPr>
        <w:spacing w:after="0" w:line="360" w:lineRule="auto"/>
        <w:jc w:val="both"/>
        <w:rPr>
          <w:iCs/>
        </w:rPr>
      </w:pPr>
      <w:r w:rsidRPr="001125F7">
        <w:rPr>
          <w:iCs/>
        </w:rPr>
        <w:t>Jo Buckley</w:t>
      </w:r>
      <w:r w:rsidR="00671068" w:rsidRPr="001125F7">
        <w:rPr>
          <w:iCs/>
        </w:rPr>
        <w:t xml:space="preserve">, </w:t>
      </w:r>
      <w:r w:rsidRPr="001125F7">
        <w:rPr>
          <w:iCs/>
        </w:rPr>
        <w:t>Responsible Community Manager</w:t>
      </w:r>
      <w:r w:rsidR="00671068" w:rsidRPr="001125F7">
        <w:rPr>
          <w:iCs/>
        </w:rPr>
        <w:t xml:space="preserve"> at Virgin Trains, said: </w:t>
      </w:r>
    </w:p>
    <w:p w:rsidR="00077D67" w:rsidRPr="00AF2B8F" w:rsidRDefault="00077D67" w:rsidP="00671068">
      <w:pPr>
        <w:spacing w:after="0" w:line="360" w:lineRule="auto"/>
        <w:jc w:val="both"/>
        <w:rPr>
          <w:iCs/>
        </w:rPr>
      </w:pPr>
      <w:r w:rsidRPr="00AF2B8F">
        <w:rPr>
          <w:rFonts w:cs="Segoe UI"/>
          <w:iCs/>
        </w:rPr>
        <w:t xml:space="preserve">“Over the course of the two year partnership, we wish to increase people’s awareness of mental health, reduce the stigma associated with </w:t>
      </w:r>
      <w:r w:rsidR="000433DB">
        <w:rPr>
          <w:rFonts w:cs="Segoe UI"/>
          <w:iCs/>
        </w:rPr>
        <w:t>it,</w:t>
      </w:r>
      <w:r w:rsidRPr="00AF2B8F">
        <w:rPr>
          <w:rFonts w:cs="Segoe UI"/>
          <w:iCs/>
        </w:rPr>
        <w:t xml:space="preserve"> and raise funds for The Mental Health Foundation. This first initiative is just the start and a major first step towards a £100k fundraising target for the charity which provides </w:t>
      </w:r>
      <w:r w:rsidRPr="00AF2B8F">
        <w:rPr>
          <w:rFonts w:cs="Segoe UI"/>
          <w:iCs/>
          <w:shd w:val="clear" w:color="auto" w:fill="FFFFFF"/>
        </w:rPr>
        <w:t>information, carries out research, and campaigns to improve services for people affected by</w:t>
      </w:r>
      <w:r w:rsidR="00AF2B8F">
        <w:rPr>
          <w:rFonts w:cs="Segoe UI"/>
          <w:iCs/>
          <w:shd w:val="clear" w:color="auto" w:fill="FFFFFF"/>
        </w:rPr>
        <w:t xml:space="preserve"> mental </w:t>
      </w:r>
      <w:r w:rsidR="00AF2B8F">
        <w:rPr>
          <w:rFonts w:cs="Segoe UI"/>
          <w:iCs/>
        </w:rPr>
        <w:t>health</w:t>
      </w:r>
      <w:r w:rsidRPr="00AF2B8F">
        <w:rPr>
          <w:rStyle w:val="apple-converted-space"/>
          <w:rFonts w:cs="Segoe UI"/>
          <w:iCs/>
          <w:shd w:val="clear" w:color="auto" w:fill="FFFFFF"/>
        </w:rPr>
        <w:t> </w:t>
      </w:r>
      <w:r w:rsidRPr="00AF2B8F">
        <w:rPr>
          <w:rFonts w:cs="Segoe UI"/>
          <w:iCs/>
          <w:shd w:val="clear" w:color="auto" w:fill="FFFFFF"/>
        </w:rPr>
        <w:t>problems</w:t>
      </w:r>
      <w:r w:rsidR="000433DB">
        <w:rPr>
          <w:rFonts w:cs="Segoe UI"/>
          <w:iCs/>
          <w:shd w:val="clear" w:color="auto" w:fill="FFFFFF"/>
        </w:rPr>
        <w:t>.</w:t>
      </w:r>
      <w:r w:rsidRPr="00AF2B8F">
        <w:rPr>
          <w:rFonts w:cs="Segoe UI"/>
          <w:iCs/>
          <w:shd w:val="clear" w:color="auto" w:fill="FFFFFF"/>
        </w:rPr>
        <w:t>”</w:t>
      </w:r>
    </w:p>
    <w:p w:rsidR="00077D67" w:rsidRDefault="00077D67" w:rsidP="00671068">
      <w:pPr>
        <w:spacing w:after="0" w:line="360" w:lineRule="auto"/>
        <w:jc w:val="both"/>
        <w:rPr>
          <w:iCs/>
        </w:rPr>
      </w:pPr>
    </w:p>
    <w:p w:rsidR="00AF2B8F" w:rsidRDefault="00AF2B8F" w:rsidP="00671068">
      <w:pPr>
        <w:spacing w:after="0" w:line="360" w:lineRule="auto"/>
        <w:jc w:val="both"/>
        <w:rPr>
          <w:iCs/>
        </w:rPr>
      </w:pPr>
    </w:p>
    <w:p w:rsidR="00AF2B8F" w:rsidRDefault="00AF2B8F" w:rsidP="00671068">
      <w:pPr>
        <w:spacing w:after="0" w:line="360" w:lineRule="auto"/>
        <w:jc w:val="both"/>
        <w:rPr>
          <w:iCs/>
        </w:rPr>
      </w:pPr>
    </w:p>
    <w:p w:rsidR="00AF2B8F" w:rsidRDefault="00AF2B8F" w:rsidP="00671068">
      <w:pPr>
        <w:spacing w:after="0" w:line="360" w:lineRule="auto"/>
        <w:jc w:val="both"/>
        <w:rPr>
          <w:iCs/>
        </w:rPr>
      </w:pPr>
    </w:p>
    <w:p w:rsidR="00077D67" w:rsidRDefault="00077D67" w:rsidP="00671068">
      <w:pPr>
        <w:spacing w:after="0" w:line="360" w:lineRule="auto"/>
        <w:jc w:val="both"/>
        <w:rPr>
          <w:iCs/>
        </w:rPr>
      </w:pPr>
    </w:p>
    <w:p w:rsidR="00077D67" w:rsidRDefault="00077D67" w:rsidP="00671068">
      <w:pPr>
        <w:spacing w:after="0" w:line="360" w:lineRule="auto"/>
        <w:jc w:val="both"/>
        <w:rPr>
          <w:iCs/>
        </w:rPr>
      </w:pPr>
    </w:p>
    <w:p w:rsidR="00A12676" w:rsidRDefault="001125F7" w:rsidP="000A2A26">
      <w:pPr>
        <w:pStyle w:val="PlainText"/>
        <w:spacing w:line="360" w:lineRule="auto"/>
        <w:jc w:val="both"/>
        <w:rPr>
          <w:szCs w:val="22"/>
        </w:rPr>
      </w:pPr>
      <w:r w:rsidRPr="001125F7">
        <w:rPr>
          <w:iCs/>
        </w:rPr>
        <w:t>Amanda Smit, Head of Catering at Virgin Trains, said</w:t>
      </w:r>
      <w:r w:rsidR="000A2A26" w:rsidRPr="001125F7">
        <w:rPr>
          <w:szCs w:val="22"/>
        </w:rPr>
        <w:t>: “</w:t>
      </w:r>
      <w:r w:rsidRPr="001125F7">
        <w:rPr>
          <w:szCs w:val="22"/>
        </w:rPr>
        <w:t>The Hot Drink &amp; Cake donation</w:t>
      </w:r>
      <w:r w:rsidR="00CB7175">
        <w:rPr>
          <w:szCs w:val="22"/>
        </w:rPr>
        <w:t xml:space="preserve"> is a great first step and</w:t>
      </w:r>
      <w:r w:rsidRPr="001125F7">
        <w:rPr>
          <w:szCs w:val="22"/>
        </w:rPr>
        <w:t xml:space="preserve"> provides the perfect opportunity</w:t>
      </w:r>
      <w:r w:rsidR="00CB7175">
        <w:rPr>
          <w:szCs w:val="22"/>
        </w:rPr>
        <w:t xml:space="preserve"> for us to showcase the company-</w:t>
      </w:r>
      <w:r w:rsidRPr="001125F7">
        <w:rPr>
          <w:szCs w:val="22"/>
        </w:rPr>
        <w:t xml:space="preserve">wide commitment to the partnership with </w:t>
      </w:r>
      <w:r w:rsidR="000A2A26" w:rsidRPr="001125F7">
        <w:rPr>
          <w:szCs w:val="22"/>
        </w:rPr>
        <w:t>The Mental Health Foundation</w:t>
      </w:r>
      <w:r w:rsidRPr="001125F7">
        <w:rPr>
          <w:szCs w:val="22"/>
        </w:rPr>
        <w:t xml:space="preserve">. By supporting the </w:t>
      </w:r>
      <w:r w:rsidR="00A12676">
        <w:rPr>
          <w:szCs w:val="22"/>
        </w:rPr>
        <w:t>‘</w:t>
      </w:r>
      <w:r w:rsidRPr="001125F7">
        <w:rPr>
          <w:szCs w:val="22"/>
        </w:rPr>
        <w:t>Tea &amp; Talk</w:t>
      </w:r>
      <w:r w:rsidR="00A12676">
        <w:rPr>
          <w:szCs w:val="22"/>
        </w:rPr>
        <w:t>’</w:t>
      </w:r>
      <w:r w:rsidRPr="001125F7">
        <w:rPr>
          <w:szCs w:val="22"/>
        </w:rPr>
        <w:t xml:space="preserve"> campaign</w:t>
      </w:r>
      <w:r>
        <w:rPr>
          <w:szCs w:val="22"/>
        </w:rPr>
        <w:t xml:space="preserve">, we are excited to be getting involved in </w:t>
      </w:r>
      <w:r w:rsidR="00077D67">
        <w:rPr>
          <w:szCs w:val="22"/>
        </w:rPr>
        <w:t>encouraging people to talk things</w:t>
      </w:r>
      <w:r w:rsidR="003B4489">
        <w:rPr>
          <w:szCs w:val="22"/>
        </w:rPr>
        <w:t xml:space="preserve"> through</w:t>
      </w:r>
      <w:r w:rsidR="00077D67">
        <w:rPr>
          <w:szCs w:val="22"/>
        </w:rPr>
        <w:t xml:space="preserve"> whilst </w:t>
      </w:r>
      <w:r>
        <w:rPr>
          <w:szCs w:val="22"/>
        </w:rPr>
        <w:t xml:space="preserve">enjoying ‘time out’ </w:t>
      </w:r>
      <w:r w:rsidR="00077D67">
        <w:rPr>
          <w:szCs w:val="22"/>
        </w:rPr>
        <w:t xml:space="preserve">when </w:t>
      </w:r>
      <w:r>
        <w:rPr>
          <w:szCs w:val="22"/>
        </w:rPr>
        <w:t xml:space="preserve">travelling to unwind and </w:t>
      </w:r>
      <w:bookmarkStart w:id="0" w:name="_GoBack"/>
      <w:bookmarkEnd w:id="0"/>
      <w:r>
        <w:rPr>
          <w:szCs w:val="22"/>
        </w:rPr>
        <w:t>de-stress</w:t>
      </w:r>
      <w:r w:rsidR="000A2A26" w:rsidRPr="001125F7">
        <w:rPr>
          <w:szCs w:val="22"/>
        </w:rPr>
        <w:t xml:space="preserve">.” </w:t>
      </w:r>
    </w:p>
    <w:p w:rsidR="00CF5AFC" w:rsidRDefault="003B4489" w:rsidP="000A2A26">
      <w:pPr>
        <w:pStyle w:val="PlainText"/>
        <w:spacing w:line="360" w:lineRule="auto"/>
        <w:jc w:val="both"/>
        <w:rPr>
          <w:szCs w:val="22"/>
        </w:rPr>
      </w:pPr>
      <w:r>
        <w:rPr>
          <w:szCs w:val="22"/>
        </w:rPr>
        <w:t xml:space="preserve"> </w:t>
      </w:r>
    </w:p>
    <w:p w:rsidR="00A12676" w:rsidRDefault="00CB7175" w:rsidP="00A12676">
      <w:pPr>
        <w:spacing w:after="0" w:line="360" w:lineRule="auto"/>
        <w:jc w:val="both"/>
      </w:pPr>
      <w:r>
        <w:rPr>
          <w:rFonts w:eastAsia="Times New Roman" w:cs="Helvetica"/>
          <w:lang w:eastAsia="en-GB"/>
        </w:rPr>
        <w:t>The partnership</w:t>
      </w:r>
      <w:r w:rsidR="00A12676" w:rsidRPr="001125F7">
        <w:rPr>
          <w:rFonts w:eastAsia="Times New Roman" w:cs="Helvetica"/>
          <w:lang w:eastAsia="en-GB"/>
        </w:rPr>
        <w:t xml:space="preserve"> was launched as part of the responsible business agenda, allowing the operator to </w:t>
      </w:r>
      <w:r w:rsidR="00A12676" w:rsidRPr="001125F7">
        <w:t>increase awareness of mental health and wellbeing amongst its customers and 3,400 West Coast employees. The M</w:t>
      </w:r>
      <w:r w:rsidR="00CF5AFC">
        <w:t xml:space="preserve">ental Health </w:t>
      </w:r>
      <w:r w:rsidR="002A26B5">
        <w:t xml:space="preserve">Foundation </w:t>
      </w:r>
      <w:r w:rsidR="002A26B5" w:rsidRPr="001125F7">
        <w:t>was</w:t>
      </w:r>
      <w:r>
        <w:t xml:space="preserve"> selected following a vote</w:t>
      </w:r>
      <w:r w:rsidR="00A12676" w:rsidRPr="001125F7">
        <w:t xml:space="preserve"> from</w:t>
      </w:r>
      <w:r w:rsidR="00CF5AFC">
        <w:t xml:space="preserve"> the</w:t>
      </w:r>
      <w:r w:rsidR="00A12676" w:rsidRPr="001125F7">
        <w:t xml:space="preserve"> train operator’s </w:t>
      </w:r>
      <w:r w:rsidR="003B4489">
        <w:t>staff</w:t>
      </w:r>
      <w:r w:rsidR="00A12676" w:rsidRPr="001125F7">
        <w:t>.</w:t>
      </w:r>
    </w:p>
    <w:p w:rsidR="00077D67" w:rsidRPr="002A26B5" w:rsidRDefault="00077D67" w:rsidP="002A26B5">
      <w:pPr>
        <w:spacing w:after="0" w:line="360" w:lineRule="auto"/>
        <w:jc w:val="both"/>
        <w:rPr>
          <w:i/>
        </w:rPr>
      </w:pPr>
    </w:p>
    <w:p w:rsidR="00686E26" w:rsidRDefault="002A26B5">
      <w:pPr>
        <w:spacing w:line="360" w:lineRule="auto"/>
        <w:jc w:val="both"/>
      </w:pPr>
      <w:r>
        <w:t xml:space="preserve">Mark Rowland, Director at The </w:t>
      </w:r>
      <w:r w:rsidRPr="002A26B5">
        <w:t>Mental Health Foundation</w:t>
      </w:r>
      <w:r>
        <w:t xml:space="preserve">, said: </w:t>
      </w:r>
      <w:r w:rsidRPr="002A26B5">
        <w:rPr>
          <w:iCs/>
        </w:rPr>
        <w:t xml:space="preserve"> </w:t>
      </w:r>
      <w:r w:rsidR="00077D67" w:rsidRPr="002A26B5">
        <w:rPr>
          <w:iCs/>
        </w:rPr>
        <w:t xml:space="preserve">“We’re delighted to be partnering with Virgin Trains to take the Mental Health Awareness Week message on a journey across the UK. Travelling by rail is an important part of so many relationships, connecting us with the ones we love. This Mental Health Awareness Week we have a singular and vital message: we should never underestimate the importance of good relationships to our physical and mental health and wellbeing.” </w:t>
      </w:r>
    </w:p>
    <w:p w:rsidR="002F1A92" w:rsidRPr="00AF1B1E" w:rsidRDefault="002F1A92" w:rsidP="002F1A92">
      <w:pPr>
        <w:spacing w:after="0" w:line="360" w:lineRule="auto"/>
        <w:jc w:val="both"/>
        <w:rPr>
          <w:rFonts w:eastAsia="Times New Roman" w:cs="Helvetica"/>
          <w:lang w:eastAsia="en-GB"/>
        </w:rPr>
      </w:pPr>
    </w:p>
    <w:p w:rsidR="00FE1DC3" w:rsidRPr="00AF1B1E" w:rsidRDefault="00A61D88" w:rsidP="002F1A92">
      <w:pPr>
        <w:spacing w:after="0" w:line="360" w:lineRule="auto"/>
        <w:jc w:val="both"/>
        <w:rPr>
          <w:rFonts w:eastAsia="Times New Roman" w:cs="Helvetica"/>
          <w:color w:val="555555"/>
          <w:lang w:eastAsia="en-GB"/>
        </w:rPr>
      </w:pPr>
      <w:r w:rsidRPr="00AF1B1E">
        <w:rPr>
          <w:rFonts w:eastAsia="Times New Roman" w:cs="Helvetica"/>
          <w:color w:val="555555"/>
          <w:lang w:eastAsia="en-GB"/>
        </w:rPr>
        <w:t>ENDS</w:t>
      </w:r>
    </w:p>
    <w:p w:rsidR="002D14F0" w:rsidRDefault="002D14F0" w:rsidP="002D14F0">
      <w:pPr>
        <w:spacing w:after="0" w:line="240" w:lineRule="auto"/>
        <w:rPr>
          <w:iCs/>
        </w:rPr>
      </w:pPr>
      <w:r>
        <w:rPr>
          <w:iCs/>
        </w:rPr>
        <w:t>For further information contact:</w:t>
      </w:r>
    </w:p>
    <w:p w:rsidR="002D14F0" w:rsidRDefault="002D14F0" w:rsidP="002D14F0">
      <w:pPr>
        <w:spacing w:after="0" w:line="240" w:lineRule="auto"/>
        <w:rPr>
          <w:iCs/>
        </w:rPr>
      </w:pPr>
    </w:p>
    <w:p w:rsidR="002D14F0" w:rsidRPr="009229F3" w:rsidRDefault="002D14F0" w:rsidP="002D14F0">
      <w:pPr>
        <w:spacing w:after="0" w:line="240" w:lineRule="auto"/>
        <w:rPr>
          <w:iCs/>
        </w:rPr>
      </w:pPr>
      <w:r>
        <w:rPr>
          <w:iCs/>
        </w:rPr>
        <w:t xml:space="preserve">Virgin Trains </w:t>
      </w:r>
      <w:r w:rsidRPr="009229F3">
        <w:t>on 0845 000 3333 or via</w:t>
      </w:r>
      <w:r>
        <w:rPr>
          <w:color w:val="777777"/>
        </w:rPr>
        <w:t xml:space="preserve"> </w:t>
      </w:r>
      <w:hyperlink r:id="rId8" w:history="1">
        <w:r w:rsidRPr="004D56BA">
          <w:rPr>
            <w:rStyle w:val="Hyperlink"/>
          </w:rPr>
          <w:t>press.desk@virgintrains.co.uk</w:t>
        </w:r>
      </w:hyperlink>
    </w:p>
    <w:p w:rsidR="002D14F0" w:rsidRDefault="002D14F0" w:rsidP="002D14F0">
      <w:pPr>
        <w:spacing w:after="0" w:line="240" w:lineRule="auto"/>
        <w:rPr>
          <w:iCs/>
        </w:rPr>
      </w:pPr>
    </w:p>
    <w:p w:rsidR="002D14F0" w:rsidRDefault="002D14F0" w:rsidP="002D14F0">
      <w:pPr>
        <w:spacing w:after="0" w:line="240" w:lineRule="auto"/>
        <w:rPr>
          <w:iCs/>
        </w:rPr>
      </w:pPr>
      <w:r>
        <w:rPr>
          <w:iCs/>
        </w:rPr>
        <w:t xml:space="preserve">Mental Health Foundation (Cal Strode) on 020 7803 1110 or </w:t>
      </w:r>
      <w:hyperlink r:id="rId9" w:history="1">
        <w:r w:rsidRPr="004D56BA">
          <w:rPr>
            <w:rStyle w:val="Hyperlink"/>
            <w:iCs/>
          </w:rPr>
          <w:t>Cstrode@mentalhealth.org.uk</w:t>
        </w:r>
      </w:hyperlink>
    </w:p>
    <w:p w:rsidR="002D14F0" w:rsidRDefault="002D14F0" w:rsidP="000A2A26">
      <w:pPr>
        <w:spacing w:after="0" w:line="360" w:lineRule="auto"/>
        <w:jc w:val="both"/>
        <w:rPr>
          <w:rFonts w:eastAsia="Times New Roman" w:cs="Helvetica"/>
          <w:b/>
          <w:color w:val="555555"/>
          <w:sz w:val="20"/>
          <w:lang w:eastAsia="en-GB"/>
        </w:rPr>
      </w:pPr>
    </w:p>
    <w:p w:rsidR="0096133D" w:rsidRPr="009B6373" w:rsidRDefault="0096133D" w:rsidP="000A2A26">
      <w:pPr>
        <w:spacing w:after="0" w:line="360" w:lineRule="auto"/>
        <w:jc w:val="both"/>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ED24AD" w:rsidRDefault="00ED24A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t>Stagecoach and Virgin are working in partnership to operate the East Coast and West Coast inter-city routes under the Virgin Trains brand. Together, they are on track to revolutionise rail travel across the UK.</w:t>
      </w:r>
    </w:p>
    <w:p w:rsidR="00ED24AD" w:rsidRDefault="00F1482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The </w:t>
      </w:r>
      <w:r w:rsidR="00ED24AD">
        <w:rPr>
          <w:rFonts w:eastAsia="Times New Roman" w:cs="Helvetica"/>
          <w:color w:val="555555"/>
          <w:sz w:val="20"/>
          <w:lang w:eastAsia="en-GB"/>
        </w:rPr>
        <w:t>combined network connects some of the nation’s most iconic destinations including Glasgow, Liverpool, Birmingham, Manchester, Edinburgh, Newcastle, Leeds, York and London.</w:t>
      </w:r>
      <w:r w:rsidR="00ED24AD" w:rsidRPr="00131241">
        <w:rPr>
          <w:rFonts w:eastAsia="Times New Roman" w:cs="Helvetica"/>
          <w:color w:val="555555"/>
          <w:sz w:val="20"/>
          <w:lang w:eastAsia="en-GB"/>
        </w:rPr>
        <w:t xml:space="preserve"> </w:t>
      </w:r>
    </w:p>
    <w:p w:rsidR="00ED24AD" w:rsidRDefault="00ED24A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lastRenderedPageBreak/>
        <w:t xml:space="preserve">Virgin Trains is committed to </w:t>
      </w:r>
      <w:r w:rsidRPr="009B6373">
        <w:rPr>
          <w:rFonts w:eastAsia="Times New Roman" w:cs="Helvetica"/>
          <w:color w:val="555555"/>
          <w:sz w:val="20"/>
          <w:lang w:eastAsia="en-GB"/>
        </w:rPr>
        <w:t>delivering a high speed, high frequency service, offering shorter journey times, more comfortable travel an</w:t>
      </w:r>
      <w:r>
        <w:rPr>
          <w:rFonts w:eastAsia="Times New Roman" w:cs="Helvetica"/>
          <w:color w:val="555555"/>
          <w:sz w:val="20"/>
          <w:lang w:eastAsia="en-GB"/>
        </w:rPr>
        <w:t xml:space="preserve">d excellent customer service. Customers </w:t>
      </w:r>
      <w:r w:rsidRPr="009B6373">
        <w:rPr>
          <w:rFonts w:eastAsia="Times New Roman" w:cs="Helvetica"/>
          <w:color w:val="555555"/>
          <w:sz w:val="20"/>
          <w:lang w:eastAsia="en-GB"/>
        </w:rPr>
        <w:t xml:space="preserve">consistently rate </w:t>
      </w:r>
      <w:r>
        <w:rPr>
          <w:rFonts w:eastAsia="Times New Roman" w:cs="Helvetica"/>
          <w:color w:val="555555"/>
          <w:sz w:val="20"/>
          <w:lang w:eastAsia="en-GB"/>
        </w:rPr>
        <w:t>Virgin Trains</w:t>
      </w:r>
      <w:r w:rsidRPr="009B6373">
        <w:rPr>
          <w:rFonts w:eastAsia="Times New Roman" w:cs="Helvetica"/>
          <w:color w:val="555555"/>
          <w:sz w:val="20"/>
          <w:lang w:eastAsia="en-GB"/>
        </w:rPr>
        <w:t xml:space="preserve"> as one of the top long-distance rail franchise operators in the National </w:t>
      </w:r>
      <w:r w:rsidR="00F1482D">
        <w:rPr>
          <w:rFonts w:eastAsia="Times New Roman" w:cs="Helvetica"/>
          <w:color w:val="555555"/>
          <w:sz w:val="20"/>
          <w:lang w:eastAsia="en-GB"/>
        </w:rPr>
        <w:t xml:space="preserve">Rail </w:t>
      </w:r>
      <w:r w:rsidRPr="009B6373">
        <w:rPr>
          <w:rFonts w:eastAsia="Times New Roman" w:cs="Helvetica"/>
          <w:color w:val="555555"/>
          <w:sz w:val="20"/>
          <w:lang w:eastAsia="en-GB"/>
        </w:rPr>
        <w:t>Passenger Survey (N</w:t>
      </w:r>
      <w:r w:rsidR="00F1482D">
        <w:rPr>
          <w:rFonts w:eastAsia="Times New Roman" w:cs="Helvetica"/>
          <w:color w:val="555555"/>
          <w:sz w:val="20"/>
          <w:lang w:eastAsia="en-GB"/>
        </w:rPr>
        <w:t>R</w:t>
      </w:r>
      <w:r w:rsidRPr="009B6373">
        <w:rPr>
          <w:rFonts w:eastAsia="Times New Roman" w:cs="Helvetica"/>
          <w:color w:val="555555"/>
          <w:sz w:val="20"/>
          <w:lang w:eastAsia="en-GB"/>
        </w:rPr>
        <w:t>PS) commissioned by industry w</w:t>
      </w:r>
      <w:r>
        <w:rPr>
          <w:rFonts w:eastAsia="Times New Roman" w:cs="Helvetica"/>
          <w:color w:val="555555"/>
          <w:sz w:val="20"/>
          <w:lang w:eastAsia="en-GB"/>
        </w:rPr>
        <w:t>atchdog, Transport Focus</w:t>
      </w:r>
      <w:r w:rsidRPr="009B6373">
        <w:rPr>
          <w:rFonts w:eastAsia="Times New Roman" w:cs="Helvetica"/>
          <w:color w:val="555555"/>
          <w:sz w:val="20"/>
          <w:lang w:eastAsia="en-GB"/>
        </w:rPr>
        <w:t>.</w:t>
      </w:r>
    </w:p>
    <w:p w:rsidR="00ED24AD" w:rsidRPr="0096133D" w:rsidRDefault="00ED24AD" w:rsidP="00ED24AD">
      <w:pPr>
        <w:rPr>
          <w:color w:val="555555"/>
          <w:sz w:val="20"/>
          <w:szCs w:val="20"/>
        </w:rPr>
      </w:pPr>
      <w:r>
        <w:rPr>
          <w:rFonts w:eastAsia="Times New Roman" w:cs="Helvetica"/>
          <w:color w:val="555555"/>
          <w:sz w:val="20"/>
          <w:lang w:eastAsia="en-GB"/>
        </w:rPr>
        <w:t xml:space="preserve">On the East Coast route, £140m is being invested to create a more personalised travel experience. This includes a major fleet revamp, smarter stations and exciting new routes. From May 2016, there will be 42 additional services (22,000 extra seats) per week between Edinburgh and London.  </w:t>
      </w:r>
      <w:r w:rsidDel="00284F8C">
        <w:rPr>
          <w:rFonts w:eastAsia="Times New Roman" w:cs="Helvetica"/>
          <w:color w:val="555555"/>
          <w:sz w:val="20"/>
          <w:lang w:eastAsia="en-GB"/>
        </w:rPr>
        <w:t xml:space="preserve"> </w:t>
      </w:r>
      <w:r>
        <w:rPr>
          <w:color w:val="555555"/>
          <w:sz w:val="20"/>
          <w:szCs w:val="20"/>
        </w:rPr>
        <w:t>2018 will see the introduction of completely new Azuma trains being built in the UK by Hitachi.</w:t>
      </w:r>
    </w:p>
    <w:p w:rsidR="00ED24AD" w:rsidRDefault="00F1482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The West Coast route </w:t>
      </w:r>
      <w:r w:rsidR="00ED24AD">
        <w:rPr>
          <w:rFonts w:eastAsia="Times New Roman" w:cs="Helvetica"/>
          <w:color w:val="555555"/>
          <w:sz w:val="20"/>
          <w:lang w:eastAsia="en-GB"/>
        </w:rPr>
        <w:t xml:space="preserve">has a proud record of challenging the status quo - from introducing tilting Pendolino trains, to a pioneering automated delay repay scheme and becoming the first franchised rail operator to offer m-Tickets for all ticket types.  </w:t>
      </w:r>
    </w:p>
    <w:p w:rsidR="00ED24AD" w:rsidRPr="009B6373" w:rsidRDefault="00ED24AD" w:rsidP="00ED24A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10" w:history="1">
        <w:r w:rsidR="003B00CD">
          <w:rPr>
            <w:rStyle w:val="Hyperlink"/>
            <w:sz w:val="20"/>
            <w:szCs w:val="20"/>
          </w:rPr>
          <w:t>http://mediaroom.virgintrains.co.uk</w:t>
        </w:r>
      </w:hyperlink>
      <w:r w:rsidRPr="009B6373">
        <w:rPr>
          <w:rFonts w:eastAsia="Times New Roman" w:cs="Helvetica"/>
          <w:color w:val="555555"/>
          <w:sz w:val="20"/>
          <w:lang w:eastAsia="en-GB"/>
        </w:rPr>
        <w:t xml:space="preserve"> - for the latest news, images and videos. </w:t>
      </w:r>
      <w:r w:rsidRPr="003506D4">
        <w:rPr>
          <w:rFonts w:eastAsia="Times New Roman" w:cs="Helvetica"/>
          <w:bCs/>
          <w:color w:val="555555"/>
          <w:sz w:val="20"/>
          <w:lang w:eastAsia="en-GB"/>
        </w:rPr>
        <w:t xml:space="preserve">Subscribe </w:t>
      </w:r>
      <w:hyperlink r:id="rId11" w:history="1">
        <w:r w:rsidRPr="003506D4">
          <w:rPr>
            <w:rStyle w:val="Hyperlink"/>
            <w:rFonts w:eastAsia="Times New Roman" w:cs="Helvetica"/>
            <w:bCs/>
            <w:sz w:val="20"/>
            <w:lang w:eastAsia="en-GB"/>
          </w:rPr>
          <w:t>here</w:t>
        </w:r>
      </w:hyperlink>
      <w:r w:rsidRPr="003506D4">
        <w:rPr>
          <w:rFonts w:eastAsia="Times New Roman" w:cs="Helvetica"/>
          <w:bCs/>
          <w:color w:val="555555"/>
          <w:sz w:val="20"/>
          <w:lang w:eastAsia="en-GB"/>
        </w:rPr>
        <w:t xml:space="preserve"> for regular news from Virgin Trains.</w:t>
      </w:r>
    </w:p>
    <w:p w:rsidR="00ED24AD" w:rsidRPr="009B6373" w:rsidRDefault="00ED24AD" w:rsidP="00ED24A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w:t>
      </w:r>
    </w:p>
    <w:p w:rsidR="002D14F0" w:rsidRPr="002D14F0" w:rsidRDefault="002D14F0" w:rsidP="002D14F0">
      <w:pPr>
        <w:spacing w:after="0"/>
        <w:jc w:val="both"/>
        <w:rPr>
          <w:rFonts w:ascii="Calibri" w:eastAsia="Times New Roman" w:hAnsi="Calibri" w:cs="Tahoma"/>
          <w:b/>
          <w:bCs/>
          <w:color w:val="595959" w:themeColor="text1" w:themeTint="A6"/>
          <w:sz w:val="20"/>
          <w:szCs w:val="20"/>
          <w:lang w:eastAsia="en-GB"/>
        </w:rPr>
      </w:pPr>
    </w:p>
    <w:p w:rsidR="002D14F0" w:rsidRPr="002D14F0" w:rsidRDefault="002D14F0" w:rsidP="002D14F0">
      <w:pPr>
        <w:spacing w:after="0"/>
        <w:jc w:val="both"/>
        <w:rPr>
          <w:color w:val="595959" w:themeColor="text1" w:themeTint="A6"/>
          <w:sz w:val="20"/>
          <w:szCs w:val="20"/>
          <w:lang w:eastAsia="en-GB"/>
        </w:rPr>
      </w:pPr>
      <w:r w:rsidRPr="002D14F0">
        <w:rPr>
          <w:rFonts w:ascii="Calibri" w:eastAsia="Times New Roman" w:hAnsi="Calibri" w:cs="Tahoma"/>
          <w:b/>
          <w:bCs/>
          <w:color w:val="595959" w:themeColor="text1" w:themeTint="A6"/>
          <w:sz w:val="20"/>
          <w:szCs w:val="20"/>
          <w:lang w:eastAsia="en-GB"/>
        </w:rPr>
        <w:t xml:space="preserve">The Mental Health Foundation </w:t>
      </w:r>
    </w:p>
    <w:p w:rsidR="002D14F0" w:rsidRPr="002D14F0" w:rsidRDefault="002D14F0" w:rsidP="002D14F0">
      <w:pPr>
        <w:spacing w:after="0"/>
        <w:jc w:val="both"/>
        <w:rPr>
          <w:rFonts w:ascii="Calibri" w:eastAsia="Times New Roman" w:hAnsi="Calibri" w:cs="Tahoma"/>
          <w:bCs/>
          <w:color w:val="595959" w:themeColor="text1" w:themeTint="A6"/>
          <w:sz w:val="20"/>
          <w:szCs w:val="20"/>
          <w:lang w:eastAsia="en-GB"/>
        </w:rPr>
      </w:pPr>
      <w:r w:rsidRPr="002D14F0">
        <w:rPr>
          <w:rFonts w:ascii="Calibri" w:eastAsia="Times New Roman" w:hAnsi="Calibri" w:cs="Tahoma"/>
          <w:bCs/>
          <w:color w:val="595959" w:themeColor="text1" w:themeTint="A6"/>
          <w:sz w:val="20"/>
          <w:szCs w:val="20"/>
          <w:lang w:eastAsia="en-GB"/>
        </w:rPr>
        <w:t>Good mental health for all</w:t>
      </w:r>
    </w:p>
    <w:p w:rsidR="002D14F0" w:rsidRPr="002D14F0" w:rsidRDefault="002D14F0" w:rsidP="002D14F0">
      <w:pPr>
        <w:spacing w:after="0"/>
        <w:jc w:val="both"/>
        <w:rPr>
          <w:color w:val="595959" w:themeColor="text1" w:themeTint="A6"/>
          <w:sz w:val="20"/>
          <w:szCs w:val="20"/>
        </w:rPr>
      </w:pPr>
    </w:p>
    <w:p w:rsidR="002D14F0" w:rsidRPr="002D14F0" w:rsidRDefault="002D14F0" w:rsidP="002D14F0">
      <w:pPr>
        <w:pStyle w:val="NormalText"/>
        <w:spacing w:after="0" w:line="276" w:lineRule="auto"/>
        <w:rPr>
          <w:rFonts w:asciiTheme="minorHAnsi" w:hAnsiTheme="minorHAnsi"/>
          <w:color w:val="595959" w:themeColor="text1" w:themeTint="A6"/>
          <w:sz w:val="20"/>
          <w:szCs w:val="20"/>
        </w:rPr>
      </w:pPr>
      <w:r w:rsidRPr="002D14F0">
        <w:rPr>
          <w:rFonts w:asciiTheme="minorHAnsi" w:hAnsiTheme="minorHAnsi"/>
          <w:color w:val="595959" w:themeColor="text1" w:themeTint="A6"/>
          <w:sz w:val="20"/>
          <w:szCs w:val="20"/>
        </w:rPr>
        <w:t>Our mission is to help people understand, protect and sustain their mental health.</w:t>
      </w:r>
    </w:p>
    <w:p w:rsidR="002D14F0" w:rsidRPr="002D14F0" w:rsidRDefault="002D14F0" w:rsidP="002D14F0">
      <w:pPr>
        <w:spacing w:after="0"/>
        <w:jc w:val="both"/>
        <w:rPr>
          <w:color w:val="595959" w:themeColor="text1" w:themeTint="A6"/>
          <w:sz w:val="20"/>
          <w:szCs w:val="20"/>
        </w:rPr>
      </w:pPr>
    </w:p>
    <w:p w:rsidR="002D14F0" w:rsidRPr="002D14F0" w:rsidRDefault="002D14F0" w:rsidP="002D14F0">
      <w:pPr>
        <w:spacing w:after="0"/>
        <w:jc w:val="both"/>
        <w:rPr>
          <w:color w:val="595959" w:themeColor="text1" w:themeTint="A6"/>
          <w:sz w:val="20"/>
          <w:szCs w:val="20"/>
          <w:highlight w:val="yellow"/>
        </w:rPr>
      </w:pPr>
      <w:r w:rsidRPr="002D14F0">
        <w:rPr>
          <w:color w:val="595959" w:themeColor="text1" w:themeTint="A6"/>
          <w:sz w:val="20"/>
          <w:szCs w:val="20"/>
        </w:rPr>
        <w:t xml:space="preserve">Prevention is at the heart of what we do, because the best way to deal with a crisis is to prevent it from happening in the first place. We inform and influence the development of evidence-based mental health policy at national and local government level. In tandem, we help people to access information about the steps they can take to reduce their mental health risks and increase their resilience. We want to empower people to take action when problems are at an early stage. This work is informed by our long history of working directly with people living with or at risk of developing mental health problems. </w:t>
      </w:r>
    </w:p>
    <w:p w:rsidR="002D14F0" w:rsidRPr="002D14F0" w:rsidRDefault="002D14F0" w:rsidP="002D14F0">
      <w:pPr>
        <w:spacing w:after="0"/>
        <w:jc w:val="both"/>
        <w:rPr>
          <w:color w:val="595959" w:themeColor="text1" w:themeTint="A6"/>
          <w:sz w:val="20"/>
          <w:szCs w:val="20"/>
        </w:rPr>
      </w:pPr>
    </w:p>
    <w:p w:rsidR="002D14F0" w:rsidRPr="002D14F0" w:rsidRDefault="002D14F0" w:rsidP="002D14F0">
      <w:pPr>
        <w:spacing w:after="0"/>
        <w:jc w:val="both"/>
        <w:rPr>
          <w:color w:val="595959" w:themeColor="text1" w:themeTint="A6"/>
          <w:sz w:val="20"/>
          <w:szCs w:val="20"/>
        </w:rPr>
      </w:pPr>
      <w:r w:rsidRPr="002D14F0">
        <w:rPr>
          <w:color w:val="595959" w:themeColor="text1" w:themeTint="A6"/>
          <w:sz w:val="20"/>
          <w:szCs w:val="20"/>
        </w:rPr>
        <w:t>The Mental Health Foundation is a UK charity that relies on public donations and grant funding to deliver and campaign for good mental health for all.</w:t>
      </w:r>
    </w:p>
    <w:p w:rsidR="002D14F0" w:rsidRPr="002D14F0" w:rsidRDefault="002D14F0" w:rsidP="002D14F0">
      <w:pPr>
        <w:spacing w:after="0"/>
        <w:jc w:val="both"/>
        <w:rPr>
          <w:rFonts w:ascii="Calibri" w:eastAsia="Times New Roman" w:hAnsi="Calibri" w:cs="Tahoma"/>
          <w:bCs/>
          <w:color w:val="010101"/>
          <w:sz w:val="20"/>
          <w:szCs w:val="20"/>
          <w:lang w:eastAsia="en-GB"/>
        </w:rPr>
      </w:pPr>
    </w:p>
    <w:p w:rsidR="002D14F0" w:rsidRPr="002D14F0" w:rsidRDefault="002D14F0" w:rsidP="002D14F0">
      <w:pPr>
        <w:spacing w:after="0"/>
        <w:jc w:val="both"/>
        <w:rPr>
          <w:rFonts w:ascii="Calibri" w:eastAsia="Times New Roman" w:hAnsi="Calibri" w:cs="Tahoma"/>
          <w:bCs/>
          <w:color w:val="010101"/>
          <w:sz w:val="20"/>
          <w:szCs w:val="20"/>
          <w:lang w:eastAsia="en-GB"/>
        </w:rPr>
      </w:pPr>
      <w:r w:rsidRPr="002D14F0">
        <w:rPr>
          <w:rFonts w:ascii="Calibri" w:eastAsia="Times New Roman" w:hAnsi="Calibri" w:cs="Tahoma"/>
          <w:bCs/>
          <w:color w:val="595959" w:themeColor="text1" w:themeTint="A6"/>
          <w:sz w:val="20"/>
          <w:szCs w:val="20"/>
          <w:lang w:eastAsia="en-GB"/>
        </w:rPr>
        <w:t>Website</w:t>
      </w:r>
      <w:r w:rsidRPr="002D14F0">
        <w:rPr>
          <w:rFonts w:ascii="Calibri" w:eastAsia="Times New Roman" w:hAnsi="Calibri" w:cs="Tahoma"/>
          <w:bCs/>
          <w:color w:val="010101"/>
          <w:sz w:val="20"/>
          <w:szCs w:val="20"/>
          <w:lang w:eastAsia="en-GB"/>
        </w:rPr>
        <w:tab/>
      </w:r>
      <w:r>
        <w:rPr>
          <w:rFonts w:ascii="Calibri" w:eastAsia="Times New Roman" w:hAnsi="Calibri" w:cs="Tahoma"/>
          <w:bCs/>
          <w:color w:val="010101"/>
          <w:sz w:val="20"/>
          <w:szCs w:val="20"/>
          <w:lang w:eastAsia="en-GB"/>
        </w:rPr>
        <w:t xml:space="preserve">  </w:t>
      </w:r>
      <w:hyperlink r:id="rId12" w:history="1">
        <w:r w:rsidRPr="002D14F0">
          <w:rPr>
            <w:rStyle w:val="Hyperlink"/>
            <w:rFonts w:ascii="Calibri" w:eastAsia="Times New Roman" w:hAnsi="Calibri"/>
            <w:bCs/>
            <w:sz w:val="20"/>
            <w:szCs w:val="20"/>
            <w:lang w:eastAsia="en-GB"/>
          </w:rPr>
          <w:t>www.mentalhealth.org.uk</w:t>
        </w:r>
      </w:hyperlink>
    </w:p>
    <w:p w:rsidR="002D14F0" w:rsidRPr="002D14F0" w:rsidRDefault="002D14F0" w:rsidP="002D14F0">
      <w:pPr>
        <w:spacing w:after="0"/>
        <w:jc w:val="both"/>
        <w:rPr>
          <w:rFonts w:ascii="Calibri" w:eastAsia="Times New Roman" w:hAnsi="Calibri" w:cs="Tahoma"/>
          <w:bCs/>
          <w:color w:val="010101"/>
          <w:sz w:val="20"/>
          <w:szCs w:val="20"/>
          <w:lang w:eastAsia="en-GB"/>
        </w:rPr>
      </w:pPr>
      <w:r w:rsidRPr="002D14F0">
        <w:rPr>
          <w:rFonts w:ascii="Calibri" w:eastAsia="Times New Roman" w:hAnsi="Calibri" w:cs="Tahoma"/>
          <w:bCs/>
          <w:color w:val="595959" w:themeColor="text1" w:themeTint="A6"/>
          <w:sz w:val="20"/>
          <w:szCs w:val="20"/>
          <w:lang w:eastAsia="en-GB"/>
        </w:rPr>
        <w:t>Twitter</w:t>
      </w:r>
      <w:r w:rsidRPr="002D14F0">
        <w:rPr>
          <w:rFonts w:ascii="Calibri" w:eastAsia="Times New Roman" w:hAnsi="Calibri" w:cs="Tahoma"/>
          <w:bCs/>
          <w:color w:val="595959" w:themeColor="text1" w:themeTint="A6"/>
          <w:sz w:val="20"/>
          <w:szCs w:val="20"/>
          <w:lang w:eastAsia="en-GB"/>
        </w:rPr>
        <w:tab/>
      </w:r>
      <w:r>
        <w:rPr>
          <w:rFonts w:ascii="Calibri" w:eastAsia="Times New Roman" w:hAnsi="Calibri" w:cs="Tahoma"/>
          <w:bCs/>
          <w:color w:val="595959" w:themeColor="text1" w:themeTint="A6"/>
          <w:sz w:val="20"/>
          <w:szCs w:val="20"/>
          <w:lang w:eastAsia="en-GB"/>
        </w:rPr>
        <w:t xml:space="preserve">  </w:t>
      </w:r>
      <w:hyperlink r:id="rId13" w:history="1">
        <w:r w:rsidRPr="002D14F0">
          <w:rPr>
            <w:rStyle w:val="Hyperlink"/>
            <w:rFonts w:ascii="Calibri" w:eastAsia="Times New Roman" w:hAnsi="Calibri"/>
            <w:bCs/>
            <w:sz w:val="20"/>
            <w:szCs w:val="20"/>
            <w:lang w:eastAsia="en-GB"/>
          </w:rPr>
          <w:t>@mentalhealth</w:t>
        </w:r>
      </w:hyperlink>
      <w:r w:rsidRPr="002D14F0">
        <w:rPr>
          <w:rFonts w:ascii="Calibri" w:eastAsia="Times New Roman" w:hAnsi="Calibri" w:cs="Tahoma"/>
          <w:bCs/>
          <w:color w:val="010101"/>
          <w:sz w:val="20"/>
          <w:szCs w:val="20"/>
          <w:lang w:eastAsia="en-GB"/>
        </w:rPr>
        <w:t xml:space="preserve"> </w:t>
      </w:r>
      <w:r w:rsidR="002A26B5">
        <w:rPr>
          <w:rFonts w:ascii="Calibri" w:eastAsia="Times New Roman" w:hAnsi="Calibri" w:cs="Tahoma"/>
          <w:bCs/>
          <w:color w:val="010101"/>
          <w:sz w:val="20"/>
          <w:szCs w:val="20"/>
          <w:lang w:eastAsia="en-GB"/>
        </w:rPr>
        <w:t xml:space="preserve">/ </w:t>
      </w:r>
      <w:r w:rsidR="002A26B5">
        <w:rPr>
          <w:color w:val="1F497D"/>
        </w:rPr>
        <w:t>#MHAW16</w:t>
      </w:r>
    </w:p>
    <w:p w:rsidR="002D14F0" w:rsidRPr="002D14F0" w:rsidRDefault="002D14F0" w:rsidP="002D14F0">
      <w:pPr>
        <w:spacing w:after="0"/>
        <w:jc w:val="both"/>
        <w:rPr>
          <w:rFonts w:ascii="Calibri" w:eastAsia="Times New Roman" w:hAnsi="Calibri" w:cs="Tahoma"/>
          <w:bCs/>
          <w:color w:val="010101"/>
          <w:sz w:val="20"/>
          <w:szCs w:val="20"/>
          <w:lang w:eastAsia="en-GB"/>
        </w:rPr>
      </w:pPr>
      <w:r w:rsidRPr="002D14F0">
        <w:rPr>
          <w:rFonts w:ascii="Calibri" w:eastAsia="Times New Roman" w:hAnsi="Calibri" w:cs="Tahoma"/>
          <w:bCs/>
          <w:color w:val="595959" w:themeColor="text1" w:themeTint="A6"/>
          <w:sz w:val="20"/>
          <w:szCs w:val="20"/>
          <w:lang w:eastAsia="en-GB"/>
        </w:rPr>
        <w:t>Facebook</w:t>
      </w:r>
      <w:r>
        <w:rPr>
          <w:rFonts w:ascii="Calibri" w:eastAsia="Times New Roman" w:hAnsi="Calibri" w:cs="Tahoma"/>
          <w:bCs/>
          <w:color w:val="595959" w:themeColor="text1" w:themeTint="A6"/>
          <w:sz w:val="20"/>
          <w:szCs w:val="20"/>
          <w:lang w:eastAsia="en-GB"/>
        </w:rPr>
        <w:t xml:space="preserve"> </w:t>
      </w:r>
      <w:hyperlink r:id="rId14" w:history="1">
        <w:r w:rsidRPr="002D14F0">
          <w:rPr>
            <w:rStyle w:val="Hyperlink"/>
            <w:rFonts w:ascii="Calibri" w:eastAsia="Times New Roman" w:hAnsi="Calibri"/>
            <w:bCs/>
            <w:sz w:val="20"/>
            <w:szCs w:val="20"/>
            <w:lang w:eastAsia="en-GB"/>
          </w:rPr>
          <w:t>www.facebook.com/mentalhealthfoundation</w:t>
        </w:r>
      </w:hyperlink>
    </w:p>
    <w:p w:rsidR="0096133D" w:rsidRPr="002D14F0" w:rsidRDefault="0096133D" w:rsidP="002D14F0">
      <w:pPr>
        <w:spacing w:after="0"/>
        <w:jc w:val="both"/>
        <w:rPr>
          <w:color w:val="555555"/>
          <w:sz w:val="20"/>
          <w:szCs w:val="20"/>
        </w:rPr>
      </w:pPr>
    </w:p>
    <w:p w:rsidR="00DB570F" w:rsidRPr="00780ABD" w:rsidRDefault="00DB570F" w:rsidP="0096133D">
      <w:pPr>
        <w:spacing w:after="216" w:line="288" w:lineRule="atLeast"/>
        <w:rPr>
          <w:b/>
        </w:rPr>
      </w:pPr>
    </w:p>
    <w:sectPr w:rsidR="00DB570F" w:rsidRPr="00780ABD" w:rsidSect="00715E3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F0" w:rsidRDefault="00BA2DF0" w:rsidP="00DB570F">
      <w:pPr>
        <w:spacing w:after="0" w:line="240" w:lineRule="auto"/>
      </w:pPr>
      <w:r>
        <w:separator/>
      </w:r>
    </w:p>
  </w:endnote>
  <w:endnote w:type="continuationSeparator" w:id="0">
    <w:p w:rsidR="00BA2DF0" w:rsidRDefault="00BA2DF0"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F0" w:rsidRDefault="00BA2DF0" w:rsidP="00DB570F">
      <w:pPr>
        <w:spacing w:after="0" w:line="240" w:lineRule="auto"/>
      </w:pPr>
      <w:r>
        <w:separator/>
      </w:r>
    </w:p>
  </w:footnote>
  <w:footnote w:type="continuationSeparator" w:id="0">
    <w:p w:rsidR="00BA2DF0" w:rsidRDefault="00BA2DF0" w:rsidP="00DB5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5A" w:rsidRDefault="008F605A"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8F605A" w:rsidRPr="001D5FA4" w:rsidRDefault="00E876AA" w:rsidP="00DB570F">
    <w:pPr>
      <w:rPr>
        <w:rFonts w:ascii="Arial" w:eastAsia="Calibri" w:hAnsi="Arial" w:cs="Arial"/>
        <w:b/>
        <w:snapToGrid w:val="0"/>
        <w:color w:val="000000"/>
        <w:sz w:val="76"/>
      </w:rPr>
    </w:pPr>
    <w:r>
      <w:rPr>
        <w:rFonts w:ascii="Arial" w:eastAsia="Calibri" w:hAnsi="Arial" w:cs="Arial"/>
        <w:b/>
        <w:snapToGrid w:val="0"/>
        <w:color w:val="000000"/>
        <w:sz w:val="76"/>
      </w:rPr>
      <w:t>Media Alert</w:t>
    </w:r>
  </w:p>
  <w:p w:rsidR="008F605A" w:rsidRDefault="008F605A" w:rsidP="00DB57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11C36"/>
    <w:multiLevelType w:val="hybridMultilevel"/>
    <w:tmpl w:val="DD54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570F"/>
    <w:rsid w:val="00016080"/>
    <w:rsid w:val="00041287"/>
    <w:rsid w:val="000433DB"/>
    <w:rsid w:val="00077D67"/>
    <w:rsid w:val="000A2A26"/>
    <w:rsid w:val="000A3EE6"/>
    <w:rsid w:val="000A428C"/>
    <w:rsid w:val="000C6313"/>
    <w:rsid w:val="000C7540"/>
    <w:rsid w:val="001125F7"/>
    <w:rsid w:val="00124646"/>
    <w:rsid w:val="00160724"/>
    <w:rsid w:val="00171B45"/>
    <w:rsid w:val="0018799B"/>
    <w:rsid w:val="001A51B0"/>
    <w:rsid w:val="001E29E0"/>
    <w:rsid w:val="00207061"/>
    <w:rsid w:val="0020725A"/>
    <w:rsid w:val="0024149F"/>
    <w:rsid w:val="002517BB"/>
    <w:rsid w:val="00260053"/>
    <w:rsid w:val="002A26B5"/>
    <w:rsid w:val="002D14F0"/>
    <w:rsid w:val="002F1A92"/>
    <w:rsid w:val="00342BF5"/>
    <w:rsid w:val="003506D4"/>
    <w:rsid w:val="00360E59"/>
    <w:rsid w:val="003A4389"/>
    <w:rsid w:val="003B00CD"/>
    <w:rsid w:val="003B4489"/>
    <w:rsid w:val="004B6B27"/>
    <w:rsid w:val="004F21CD"/>
    <w:rsid w:val="00521759"/>
    <w:rsid w:val="00570359"/>
    <w:rsid w:val="005974C1"/>
    <w:rsid w:val="005C6223"/>
    <w:rsid w:val="00653F71"/>
    <w:rsid w:val="00671068"/>
    <w:rsid w:val="00686E26"/>
    <w:rsid w:val="006B7C32"/>
    <w:rsid w:val="006C3DAE"/>
    <w:rsid w:val="00715E3A"/>
    <w:rsid w:val="0071778C"/>
    <w:rsid w:val="00764D30"/>
    <w:rsid w:val="00780ABD"/>
    <w:rsid w:val="00793BC9"/>
    <w:rsid w:val="007C3FEF"/>
    <w:rsid w:val="00813112"/>
    <w:rsid w:val="008A0BA0"/>
    <w:rsid w:val="008A3AEB"/>
    <w:rsid w:val="008C10A4"/>
    <w:rsid w:val="008F605A"/>
    <w:rsid w:val="008F6F53"/>
    <w:rsid w:val="0096133D"/>
    <w:rsid w:val="00977D96"/>
    <w:rsid w:val="009B6373"/>
    <w:rsid w:val="009D1C2D"/>
    <w:rsid w:val="00A12676"/>
    <w:rsid w:val="00A61D88"/>
    <w:rsid w:val="00A91192"/>
    <w:rsid w:val="00AE6F78"/>
    <w:rsid w:val="00AF1B1E"/>
    <w:rsid w:val="00AF2B8F"/>
    <w:rsid w:val="00B72735"/>
    <w:rsid w:val="00BA0372"/>
    <w:rsid w:val="00BA2DF0"/>
    <w:rsid w:val="00BA42D1"/>
    <w:rsid w:val="00C00387"/>
    <w:rsid w:val="00C07CC1"/>
    <w:rsid w:val="00C31F52"/>
    <w:rsid w:val="00C718B8"/>
    <w:rsid w:val="00C819B7"/>
    <w:rsid w:val="00CA54D0"/>
    <w:rsid w:val="00CB70F5"/>
    <w:rsid w:val="00CB7175"/>
    <w:rsid w:val="00CC32BA"/>
    <w:rsid w:val="00CF5AFC"/>
    <w:rsid w:val="00D02485"/>
    <w:rsid w:val="00D42417"/>
    <w:rsid w:val="00D97A0C"/>
    <w:rsid w:val="00DB570F"/>
    <w:rsid w:val="00E052D9"/>
    <w:rsid w:val="00E876AA"/>
    <w:rsid w:val="00E971E2"/>
    <w:rsid w:val="00EA32D4"/>
    <w:rsid w:val="00EC6B77"/>
    <w:rsid w:val="00ED24AD"/>
    <w:rsid w:val="00F11AB6"/>
    <w:rsid w:val="00F1482D"/>
    <w:rsid w:val="00F23973"/>
    <w:rsid w:val="00F64953"/>
    <w:rsid w:val="00F956FE"/>
    <w:rsid w:val="00F96FC2"/>
    <w:rsid w:val="00FA5712"/>
    <w:rsid w:val="00FB6743"/>
    <w:rsid w:val="00FB75D1"/>
    <w:rsid w:val="00FE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885D1-2D2C-4CBA-A0CD-5A08F4C6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PlainText">
    <w:name w:val="Plain Text"/>
    <w:basedOn w:val="Normal"/>
    <w:link w:val="PlainTextChar"/>
    <w:uiPriority w:val="99"/>
    <w:unhideWhenUsed/>
    <w:rsid w:val="00AF1B1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F1B1E"/>
    <w:rPr>
      <w:rFonts w:ascii="Calibri" w:hAnsi="Calibri"/>
      <w:szCs w:val="21"/>
    </w:rPr>
  </w:style>
  <w:style w:type="character" w:customStyle="1" w:styleId="NormalTextChar">
    <w:name w:val="Normal Text Char"/>
    <w:basedOn w:val="DefaultParagraphFont"/>
    <w:link w:val="NormalText"/>
    <w:locked/>
    <w:rsid w:val="002D14F0"/>
    <w:rPr>
      <w:rFonts w:ascii="Arial" w:hAnsi="Arial" w:cs="Arial"/>
    </w:rPr>
  </w:style>
  <w:style w:type="paragraph" w:customStyle="1" w:styleId="NormalText">
    <w:name w:val="Normal Text"/>
    <w:basedOn w:val="Normal"/>
    <w:link w:val="NormalTextChar"/>
    <w:rsid w:val="002D14F0"/>
    <w:pPr>
      <w:spacing w:after="240" w:line="280" w:lineRule="atLeast"/>
      <w:jc w:val="both"/>
    </w:pPr>
    <w:rPr>
      <w:rFonts w:ascii="Arial" w:hAnsi="Arial" w:cs="Arial"/>
    </w:rPr>
  </w:style>
  <w:style w:type="character" w:customStyle="1" w:styleId="apple-converted-space">
    <w:name w:val="apple-converted-space"/>
    <w:basedOn w:val="DefaultParagraphFont"/>
    <w:rsid w:val="0007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310941278">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desk@virgintrains.co.uk" TargetMode="External"/><Relationship Id="rId13" Type="http://schemas.openxmlformats.org/officeDocument/2006/relationships/hyperlink" Target="https://twitter.com/mental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ntalhealth.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wsdesk.com/follow/479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ediaroom.virgintrains.co.uk/" TargetMode="External"/><Relationship Id="rId4" Type="http://schemas.openxmlformats.org/officeDocument/2006/relationships/settings" Target="settings.xml"/><Relationship Id="rId9" Type="http://schemas.openxmlformats.org/officeDocument/2006/relationships/hyperlink" Target="mailto:Cstrode@mentalhealth.org.uk" TargetMode="External"/><Relationship Id="rId14" Type="http://schemas.openxmlformats.org/officeDocument/2006/relationships/hyperlink" Target="http://www.facebook.com/mentalhealth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3A149-1C64-4F16-A851-31D8F455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James Bunting</cp:lastModifiedBy>
  <cp:revision>3</cp:revision>
  <cp:lastPrinted>2016-05-13T10:32:00Z</cp:lastPrinted>
  <dcterms:created xsi:type="dcterms:W3CDTF">2016-05-13T15:13:00Z</dcterms:created>
  <dcterms:modified xsi:type="dcterms:W3CDTF">2016-05-16T08:02:00Z</dcterms:modified>
</cp:coreProperties>
</file>