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F2381" w14:textId="5191C140" w:rsidR="00671921" w:rsidRDefault="00671921">
      <w:pPr>
        <w:rPr>
          <w:rFonts w:ascii="DIN-Light" w:hAnsi="DIN-Light"/>
          <w:b/>
        </w:rPr>
      </w:pPr>
      <w:r>
        <w:rPr>
          <w:rFonts w:ascii="DIN-Light" w:hAnsi="DIN-Light"/>
          <w:b/>
          <w:noProof/>
        </w:rPr>
        <w:drawing>
          <wp:anchor distT="0" distB="0" distL="114300" distR="114300" simplePos="0" relativeHeight="251659264" behindDoc="0" locked="0" layoutInCell="1" allowOverlap="1" wp14:anchorId="7B4E7A8D" wp14:editId="7B0CC6C2">
            <wp:simplePos x="0" y="0"/>
            <wp:positionH relativeFrom="page">
              <wp:posOffset>5652135</wp:posOffset>
            </wp:positionH>
            <wp:positionV relativeFrom="paragraph">
              <wp:posOffset>-19685</wp:posOffset>
            </wp:positionV>
            <wp:extent cx="909955" cy="1179830"/>
            <wp:effectExtent l="0" t="0" r="4445" b="0"/>
            <wp:wrapThrough wrapText="bothSides">
              <wp:wrapPolygon edited="0">
                <wp:start x="0" y="0"/>
                <wp:lineTo x="0" y="20926"/>
                <wp:lineTo x="21103" y="20926"/>
                <wp:lineTo x="21103" y="0"/>
                <wp:lineTo x="0" y="0"/>
              </wp:wrapPolygon>
            </wp:wrapThrough>
            <wp:docPr id="3" name="Bildobjekt 3" descr="Kom:_Kulturkvarteret:Grafiskt manér:Logotype:Kulturkvarteret Kristianstad vit med svart platt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:_Kulturkvarteret:Grafiskt manér:Logotype:Kulturkvarteret Kristianstad vit med svart platta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42083E" w14:textId="77777777" w:rsidR="00671921" w:rsidRDefault="00671921">
      <w:pPr>
        <w:rPr>
          <w:rFonts w:ascii="DIN-Light" w:hAnsi="DIN-Light"/>
          <w:b/>
        </w:rPr>
      </w:pPr>
    </w:p>
    <w:p w14:paraId="2B6889A5" w14:textId="77777777" w:rsidR="00CA318A" w:rsidRDefault="00CA318A">
      <w:pPr>
        <w:rPr>
          <w:rFonts w:ascii="DIN-Light" w:hAnsi="DIN-Light"/>
          <w:b/>
        </w:rPr>
      </w:pPr>
    </w:p>
    <w:p w14:paraId="647542F9" w14:textId="77777777" w:rsidR="00CA318A" w:rsidRDefault="00CA318A">
      <w:pPr>
        <w:rPr>
          <w:rFonts w:ascii="DIN-Light" w:hAnsi="DIN-Light"/>
          <w:b/>
        </w:rPr>
      </w:pPr>
    </w:p>
    <w:p w14:paraId="019747F7" w14:textId="77777777" w:rsidR="00CA318A" w:rsidRDefault="00CA318A">
      <w:pPr>
        <w:rPr>
          <w:rFonts w:ascii="DIN-Light" w:hAnsi="DIN-Light"/>
          <w:b/>
        </w:rPr>
      </w:pPr>
    </w:p>
    <w:p w14:paraId="23B08BB9" w14:textId="77777777" w:rsidR="00CA318A" w:rsidRDefault="00CA318A">
      <w:pPr>
        <w:rPr>
          <w:rFonts w:ascii="DIN-Light" w:hAnsi="DIN-Light"/>
          <w:b/>
        </w:rPr>
      </w:pPr>
    </w:p>
    <w:p w14:paraId="46ED0C81" w14:textId="77777777" w:rsidR="00CA318A" w:rsidRDefault="00CA318A">
      <w:pPr>
        <w:rPr>
          <w:rFonts w:ascii="DIN-Light" w:hAnsi="DIN-Light"/>
          <w:b/>
        </w:rPr>
      </w:pPr>
    </w:p>
    <w:p w14:paraId="609D347F" w14:textId="77777777" w:rsidR="00CA318A" w:rsidRDefault="00CA318A">
      <w:pPr>
        <w:rPr>
          <w:rFonts w:ascii="DIN-Light" w:hAnsi="DIN-Light"/>
          <w:b/>
        </w:rPr>
      </w:pPr>
    </w:p>
    <w:p w14:paraId="6E27EE12" w14:textId="49EC34A9" w:rsidR="00967FA4" w:rsidRDefault="000F76AF" w:rsidP="00967FA4">
      <w:pPr>
        <w:rPr>
          <w:rFonts w:ascii="DIN-Medium" w:hAnsi="DIN-Medium"/>
          <w:b/>
          <w:sz w:val="32"/>
          <w:szCs w:val="32"/>
        </w:rPr>
      </w:pPr>
      <w:r>
        <w:rPr>
          <w:rFonts w:ascii="DIN-Medium" w:hAnsi="DIN-Medium"/>
          <w:b/>
          <w:sz w:val="32"/>
          <w:szCs w:val="32"/>
        </w:rPr>
        <w:t>Brahms dubbelkonsert</w:t>
      </w:r>
      <w:r w:rsidR="001A0A62">
        <w:rPr>
          <w:rFonts w:ascii="DIN-Medium" w:hAnsi="DIN-Medium"/>
          <w:b/>
          <w:sz w:val="32"/>
          <w:szCs w:val="32"/>
        </w:rPr>
        <w:t xml:space="preserve"> </w:t>
      </w:r>
      <w:r w:rsidR="005662A9">
        <w:rPr>
          <w:rFonts w:ascii="DIN-Medium" w:hAnsi="DIN-Medium"/>
          <w:b/>
          <w:sz w:val="32"/>
          <w:szCs w:val="32"/>
        </w:rPr>
        <w:t>fyller Stora salen</w:t>
      </w:r>
      <w:r w:rsidR="004D6B38">
        <w:rPr>
          <w:rFonts w:ascii="DIN-Medium" w:hAnsi="DIN-Medium"/>
          <w:b/>
          <w:sz w:val="32"/>
          <w:szCs w:val="32"/>
        </w:rPr>
        <w:t xml:space="preserve"> till bredden</w:t>
      </w:r>
    </w:p>
    <w:p w14:paraId="31B4AE16" w14:textId="77777777" w:rsidR="00986BED" w:rsidRPr="00967FA4" w:rsidRDefault="00986BED" w:rsidP="00986BED">
      <w:pPr>
        <w:rPr>
          <w:rFonts w:ascii="DIN-Light" w:hAnsi="DIN-Light" w:cs="Arial"/>
        </w:rPr>
      </w:pPr>
    </w:p>
    <w:p w14:paraId="11E3F482" w14:textId="5C1BF53A" w:rsidR="005662A9" w:rsidRPr="00444315" w:rsidRDefault="007A7306" w:rsidP="00444315">
      <w:pPr>
        <w:jc w:val="both"/>
        <w:rPr>
          <w:rFonts w:ascii="DIN-Medium" w:hAnsi="DIN-Medium"/>
          <w:sz w:val="22"/>
          <w:szCs w:val="22"/>
        </w:rPr>
      </w:pPr>
      <w:r w:rsidRPr="00444315">
        <w:rPr>
          <w:rFonts w:ascii="DIN-Medium" w:hAnsi="DIN-Medium"/>
          <w:sz w:val="22"/>
          <w:szCs w:val="22"/>
        </w:rPr>
        <w:t xml:space="preserve">Lördag 28 februari </w:t>
      </w:r>
      <w:r w:rsidR="00E20AF9" w:rsidRPr="00444315">
        <w:rPr>
          <w:rFonts w:ascii="DIN-Medium" w:hAnsi="DIN-Medium"/>
          <w:sz w:val="22"/>
          <w:szCs w:val="22"/>
        </w:rPr>
        <w:t>bygger vi ut</w:t>
      </w:r>
      <w:r w:rsidR="00036585" w:rsidRPr="00444315">
        <w:rPr>
          <w:rFonts w:ascii="DIN-Medium" w:hAnsi="DIN-Medium"/>
          <w:sz w:val="22"/>
          <w:szCs w:val="22"/>
        </w:rPr>
        <w:t xml:space="preserve"> scenen i</w:t>
      </w:r>
      <w:r w:rsidR="001A0A62" w:rsidRPr="00444315">
        <w:rPr>
          <w:rFonts w:ascii="DIN-Medium" w:hAnsi="DIN-Medium"/>
          <w:sz w:val="22"/>
          <w:szCs w:val="22"/>
        </w:rPr>
        <w:t xml:space="preserve"> Kulturkvarterets stora sal </w:t>
      </w:r>
      <w:r w:rsidR="00E20AF9" w:rsidRPr="00444315">
        <w:rPr>
          <w:rFonts w:ascii="DIN-Medium" w:hAnsi="DIN-Medium"/>
          <w:sz w:val="22"/>
          <w:szCs w:val="22"/>
        </w:rPr>
        <w:t xml:space="preserve">för att få plats med </w:t>
      </w:r>
      <w:r w:rsidR="00BF17F9" w:rsidRPr="00444315">
        <w:rPr>
          <w:rFonts w:ascii="DIN-Medium" w:hAnsi="DIN-Medium"/>
          <w:sz w:val="22"/>
          <w:szCs w:val="22"/>
        </w:rPr>
        <w:t>dagens</w:t>
      </w:r>
      <w:r w:rsidR="00E20AF9" w:rsidRPr="00444315">
        <w:rPr>
          <w:rFonts w:ascii="DIN-Medium" w:hAnsi="DIN-Medium"/>
          <w:sz w:val="22"/>
          <w:szCs w:val="22"/>
        </w:rPr>
        <w:t xml:space="preserve"> gäster.</w:t>
      </w:r>
      <w:r w:rsidR="001A0A62" w:rsidRPr="00444315">
        <w:rPr>
          <w:rFonts w:ascii="DIN-Medium" w:hAnsi="DIN-Medium"/>
          <w:sz w:val="22"/>
          <w:szCs w:val="22"/>
        </w:rPr>
        <w:t xml:space="preserve"> </w:t>
      </w:r>
      <w:r w:rsidR="005662A9" w:rsidRPr="00444315">
        <w:rPr>
          <w:rFonts w:ascii="DIN-Medium" w:hAnsi="DIN-Medium"/>
          <w:sz w:val="22"/>
          <w:szCs w:val="22"/>
        </w:rPr>
        <w:t>Helsingborgs Symfoniorkester, bestående av 61 musiker, möter</w:t>
      </w:r>
      <w:r w:rsidR="00BF17F9" w:rsidRPr="00444315">
        <w:rPr>
          <w:rFonts w:ascii="DIN-Medium" w:hAnsi="DIN-Medium"/>
          <w:sz w:val="22"/>
          <w:szCs w:val="22"/>
        </w:rPr>
        <w:t xml:space="preserve"> under ledning av c</w:t>
      </w:r>
      <w:r w:rsidR="001A0A62" w:rsidRPr="00444315">
        <w:rPr>
          <w:rFonts w:ascii="DIN-Medium" w:hAnsi="DIN-Medium"/>
          <w:sz w:val="22"/>
          <w:szCs w:val="22"/>
        </w:rPr>
        <w:t xml:space="preserve">hefdirigent Stefan </w:t>
      </w:r>
      <w:proofErr w:type="spellStart"/>
      <w:r w:rsidR="001A0A62" w:rsidRPr="00444315">
        <w:rPr>
          <w:rFonts w:ascii="DIN-Medium" w:hAnsi="DIN-Medium"/>
          <w:sz w:val="22"/>
          <w:szCs w:val="22"/>
        </w:rPr>
        <w:t>Solyom</w:t>
      </w:r>
      <w:proofErr w:type="spellEnd"/>
      <w:r w:rsidR="005662A9" w:rsidRPr="00444315">
        <w:rPr>
          <w:rFonts w:ascii="DIN-Medium" w:hAnsi="DIN-Medium"/>
          <w:sz w:val="22"/>
          <w:szCs w:val="22"/>
        </w:rPr>
        <w:t xml:space="preserve"> den </w:t>
      </w:r>
      <w:r w:rsidR="002B3B4F" w:rsidRPr="00444315">
        <w:rPr>
          <w:rFonts w:ascii="DIN-Medium" w:hAnsi="DIN-Medium"/>
          <w:sz w:val="22"/>
          <w:szCs w:val="22"/>
        </w:rPr>
        <w:t xml:space="preserve">kanadensiska violinisten Catherine </w:t>
      </w:r>
      <w:proofErr w:type="spellStart"/>
      <w:r w:rsidR="002B3B4F" w:rsidRPr="00444315">
        <w:rPr>
          <w:rFonts w:ascii="DIN-Medium" w:hAnsi="DIN-Medium"/>
          <w:sz w:val="22"/>
          <w:szCs w:val="22"/>
        </w:rPr>
        <w:t>Manoukian</w:t>
      </w:r>
      <w:proofErr w:type="spellEnd"/>
      <w:r w:rsidR="002B3B4F" w:rsidRPr="00444315">
        <w:rPr>
          <w:rFonts w:ascii="DIN-Medium" w:hAnsi="DIN-Medium"/>
          <w:sz w:val="22"/>
          <w:szCs w:val="22"/>
        </w:rPr>
        <w:t xml:space="preserve"> och den svenske</w:t>
      </w:r>
      <w:r w:rsidR="005662A9" w:rsidRPr="00444315">
        <w:rPr>
          <w:rFonts w:ascii="DIN-Medium" w:hAnsi="DIN-Medium"/>
          <w:sz w:val="22"/>
          <w:szCs w:val="22"/>
        </w:rPr>
        <w:t xml:space="preserve"> stjärncellisten Jacob </w:t>
      </w:r>
      <w:proofErr w:type="spellStart"/>
      <w:r w:rsidR="005662A9" w:rsidRPr="00444315">
        <w:rPr>
          <w:rFonts w:ascii="DIN-Medium" w:hAnsi="DIN-Medium"/>
          <w:sz w:val="22"/>
          <w:szCs w:val="22"/>
        </w:rPr>
        <w:t>Koranyi</w:t>
      </w:r>
      <w:proofErr w:type="spellEnd"/>
      <w:r w:rsidR="005662A9" w:rsidRPr="00444315">
        <w:rPr>
          <w:rFonts w:ascii="DIN-Medium" w:hAnsi="DIN-Medium"/>
          <w:sz w:val="22"/>
          <w:szCs w:val="22"/>
        </w:rPr>
        <w:t>.</w:t>
      </w:r>
    </w:p>
    <w:p w14:paraId="55AA39C1" w14:textId="77777777" w:rsidR="001A0A62" w:rsidRPr="00444315" w:rsidRDefault="001A0A62" w:rsidP="00444315">
      <w:pPr>
        <w:jc w:val="both"/>
        <w:rPr>
          <w:rFonts w:ascii="DIN-Light" w:hAnsi="DIN-Light"/>
          <w:sz w:val="22"/>
          <w:szCs w:val="22"/>
        </w:rPr>
      </w:pPr>
    </w:p>
    <w:p w14:paraId="241E5C91" w14:textId="652AFD20" w:rsidR="002B3B4F" w:rsidRPr="00444315" w:rsidRDefault="002B3B4F" w:rsidP="00444315">
      <w:pPr>
        <w:jc w:val="both"/>
        <w:rPr>
          <w:rFonts w:ascii="DIN-Light" w:hAnsi="DIN-Light"/>
          <w:sz w:val="22"/>
          <w:szCs w:val="22"/>
        </w:rPr>
      </w:pPr>
      <w:r w:rsidRPr="00444315">
        <w:rPr>
          <w:rFonts w:ascii="DIN-Light" w:hAnsi="DIN-Light"/>
          <w:sz w:val="22"/>
          <w:szCs w:val="22"/>
        </w:rPr>
        <w:t xml:space="preserve">Tillsammans tolkar de två solisterna </w:t>
      </w:r>
      <w:r w:rsidRPr="004D6B38">
        <w:rPr>
          <w:rFonts w:ascii="DIN-Light" w:hAnsi="DIN-Light"/>
          <w:i/>
          <w:sz w:val="22"/>
          <w:szCs w:val="22"/>
        </w:rPr>
        <w:t>Brahms Dubbelkonsert</w:t>
      </w:r>
      <w:r w:rsidRPr="00444315">
        <w:rPr>
          <w:rFonts w:ascii="DIN-Light" w:hAnsi="DIN-Light"/>
          <w:sz w:val="22"/>
          <w:szCs w:val="22"/>
        </w:rPr>
        <w:t xml:space="preserve">, ett verk som här inramas av två av Nordens </w:t>
      </w:r>
      <w:r w:rsidR="004D6B38">
        <w:rPr>
          <w:rFonts w:ascii="DIN-Light" w:hAnsi="DIN-Light"/>
          <w:sz w:val="22"/>
          <w:szCs w:val="22"/>
        </w:rPr>
        <w:t>största</w:t>
      </w:r>
      <w:r w:rsidRPr="00444315">
        <w:rPr>
          <w:rFonts w:ascii="DIN-Light" w:hAnsi="DIN-Light"/>
          <w:sz w:val="22"/>
          <w:szCs w:val="22"/>
        </w:rPr>
        <w:t xml:space="preserve"> symfoniker, Sibelius och Nielsen. Sibelius </w:t>
      </w:r>
      <w:r w:rsidRPr="004D6B38">
        <w:rPr>
          <w:rFonts w:ascii="DIN-Light" w:hAnsi="DIN-Light"/>
          <w:i/>
          <w:sz w:val="22"/>
          <w:szCs w:val="22"/>
        </w:rPr>
        <w:t>Femte symfoni</w:t>
      </w:r>
      <w:r w:rsidRPr="00444315">
        <w:rPr>
          <w:rFonts w:ascii="DIN-Light" w:hAnsi="DIN-Light"/>
          <w:sz w:val="22"/>
          <w:szCs w:val="22"/>
        </w:rPr>
        <w:t xml:space="preserve"> är ett av tonsättarens mest omsorgsfullt reviderade och bearbetade verk, men också ett av hans allra mest karaktäristiska. I Carl Nielsens konsertouvertyr </w:t>
      </w:r>
      <w:r w:rsidRPr="004D6B38">
        <w:rPr>
          <w:rFonts w:ascii="DIN-Light" w:hAnsi="DIN-Light"/>
          <w:i/>
          <w:sz w:val="22"/>
          <w:szCs w:val="22"/>
        </w:rPr>
        <w:t>Helios</w:t>
      </w:r>
      <w:r w:rsidRPr="00444315">
        <w:rPr>
          <w:rFonts w:ascii="DIN-Light" w:hAnsi="DIN-Light"/>
          <w:sz w:val="22"/>
          <w:szCs w:val="22"/>
        </w:rPr>
        <w:t xml:space="preserve"> kan man nästan höra den grekiske solgudens vandring över himlavalvet, från gryning till skymning. </w:t>
      </w:r>
    </w:p>
    <w:p w14:paraId="3B21DC4A" w14:textId="77777777" w:rsidR="001A0A62" w:rsidRPr="00444315" w:rsidRDefault="001A0A62" w:rsidP="00444315">
      <w:pPr>
        <w:jc w:val="both"/>
        <w:rPr>
          <w:rFonts w:ascii="DIN-Light" w:hAnsi="DIN-Light"/>
          <w:sz w:val="22"/>
          <w:szCs w:val="22"/>
        </w:rPr>
      </w:pPr>
    </w:p>
    <w:p w14:paraId="2A76347D" w14:textId="4856A5CA" w:rsidR="00444315" w:rsidRPr="00444315" w:rsidRDefault="00FB557C" w:rsidP="00444315">
      <w:pPr>
        <w:jc w:val="both"/>
        <w:rPr>
          <w:rFonts w:ascii="DIN-Light" w:hAnsi="DIN-Light"/>
          <w:sz w:val="22"/>
          <w:szCs w:val="22"/>
        </w:rPr>
      </w:pPr>
      <w:r>
        <w:rPr>
          <w:rFonts w:ascii="DIN-Light" w:hAnsi="DIN-Light"/>
          <w:sz w:val="22"/>
          <w:szCs w:val="22"/>
        </w:rPr>
        <w:t>C</w:t>
      </w:r>
      <w:r w:rsidR="00444315" w:rsidRPr="00444315">
        <w:rPr>
          <w:rFonts w:ascii="DIN-Light" w:hAnsi="DIN-Light"/>
          <w:sz w:val="22"/>
          <w:szCs w:val="22"/>
        </w:rPr>
        <w:t xml:space="preserve">ellisten </w:t>
      </w:r>
      <w:r w:rsidR="00444315" w:rsidRPr="00444315">
        <w:rPr>
          <w:rFonts w:ascii="DIN-Medium" w:hAnsi="DIN-Medium"/>
          <w:sz w:val="22"/>
          <w:szCs w:val="22"/>
        </w:rPr>
        <w:t xml:space="preserve">Jakob </w:t>
      </w:r>
      <w:proofErr w:type="spellStart"/>
      <w:r w:rsidR="00444315" w:rsidRPr="00444315">
        <w:rPr>
          <w:rFonts w:ascii="DIN-Medium" w:hAnsi="DIN-Medium"/>
          <w:sz w:val="22"/>
          <w:szCs w:val="22"/>
        </w:rPr>
        <w:t>Koranyi</w:t>
      </w:r>
      <w:proofErr w:type="spellEnd"/>
      <w:r w:rsidR="00444315" w:rsidRPr="00444315">
        <w:rPr>
          <w:rFonts w:ascii="DIN-Light" w:hAnsi="DIN-Light"/>
          <w:sz w:val="22"/>
          <w:szCs w:val="22"/>
        </w:rPr>
        <w:t xml:space="preserve"> har etablerat sig på den klassiska musikscenen som en av Europas mest intressanta unga solister. Hyllad för sin virtuositet och passion för nyskapande program, har han turnerat runtom i Europa samt medverkat som solist i Wien, Köln, Paris och Stockholm för att nämna några. </w:t>
      </w:r>
    </w:p>
    <w:p w14:paraId="463545CC" w14:textId="77777777" w:rsidR="00444315" w:rsidRPr="00444315" w:rsidRDefault="00444315" w:rsidP="00444315">
      <w:pPr>
        <w:jc w:val="both"/>
        <w:rPr>
          <w:rFonts w:ascii="DIN-Light" w:hAnsi="DIN-Light"/>
          <w:sz w:val="22"/>
          <w:szCs w:val="22"/>
        </w:rPr>
      </w:pPr>
    </w:p>
    <w:p w14:paraId="69D038F9" w14:textId="7B436009" w:rsidR="00444315" w:rsidRPr="00444315" w:rsidRDefault="00444315" w:rsidP="00444315">
      <w:pPr>
        <w:jc w:val="both"/>
        <w:rPr>
          <w:rFonts w:ascii="DIN-Light" w:hAnsi="DIN-Light"/>
          <w:sz w:val="22"/>
          <w:szCs w:val="22"/>
        </w:rPr>
      </w:pPr>
      <w:r w:rsidRPr="00444315">
        <w:rPr>
          <w:rFonts w:ascii="DIN-Light" w:hAnsi="DIN-Light"/>
          <w:sz w:val="22"/>
          <w:szCs w:val="22"/>
        </w:rPr>
        <w:t xml:space="preserve">Violinisten </w:t>
      </w:r>
      <w:r w:rsidRPr="00444315">
        <w:rPr>
          <w:rFonts w:ascii="DIN-Medium" w:hAnsi="DIN-Medium"/>
          <w:sz w:val="22"/>
          <w:szCs w:val="22"/>
        </w:rPr>
        <w:t xml:space="preserve">Catherine </w:t>
      </w:r>
      <w:proofErr w:type="spellStart"/>
      <w:r w:rsidRPr="00444315">
        <w:rPr>
          <w:rFonts w:ascii="DIN-Medium" w:hAnsi="DIN-Medium"/>
          <w:sz w:val="22"/>
          <w:szCs w:val="22"/>
        </w:rPr>
        <w:t>Manoukian</w:t>
      </w:r>
      <w:proofErr w:type="spellEnd"/>
      <w:r w:rsidRPr="00444315">
        <w:rPr>
          <w:rFonts w:ascii="DIN-Light" w:hAnsi="DIN-Light"/>
          <w:sz w:val="22"/>
          <w:szCs w:val="22"/>
        </w:rPr>
        <w:t xml:space="preserve"> har blivit hyllad för sin genuina musikalitet i både solistiska och kammarmusikaliska sammanhang. Efter att ha vunnit </w:t>
      </w:r>
      <w:proofErr w:type="spellStart"/>
      <w:r w:rsidRPr="004D6B38">
        <w:rPr>
          <w:rFonts w:ascii="DIN-Light" w:hAnsi="DIN-Light"/>
          <w:i/>
          <w:sz w:val="22"/>
          <w:szCs w:val="22"/>
        </w:rPr>
        <w:t>Canadian</w:t>
      </w:r>
      <w:proofErr w:type="spellEnd"/>
      <w:r w:rsidRPr="004D6B38">
        <w:rPr>
          <w:rFonts w:ascii="DIN-Light" w:hAnsi="DIN-Light"/>
          <w:i/>
          <w:sz w:val="22"/>
          <w:szCs w:val="22"/>
        </w:rPr>
        <w:t xml:space="preserve"> Music </w:t>
      </w:r>
      <w:proofErr w:type="spellStart"/>
      <w:r w:rsidRPr="004D6B38">
        <w:rPr>
          <w:rFonts w:ascii="DIN-Light" w:hAnsi="DIN-Light"/>
          <w:i/>
          <w:sz w:val="22"/>
          <w:szCs w:val="22"/>
        </w:rPr>
        <w:t>Competition</w:t>
      </w:r>
      <w:proofErr w:type="spellEnd"/>
      <w:r w:rsidRPr="004D6B38">
        <w:rPr>
          <w:rFonts w:ascii="DIN-Light" w:hAnsi="DIN-Light"/>
          <w:i/>
          <w:sz w:val="22"/>
          <w:szCs w:val="22"/>
        </w:rPr>
        <w:t xml:space="preserve"> </w:t>
      </w:r>
      <w:r w:rsidRPr="00444315">
        <w:rPr>
          <w:rFonts w:ascii="DIN-Light" w:hAnsi="DIN-Light"/>
          <w:sz w:val="22"/>
          <w:szCs w:val="22"/>
        </w:rPr>
        <w:t xml:space="preserve">gjorde hon sin debut med Vancouver Symphony vid endast 12 års ålder. Hennes intresse för både musik och filosofi har lett till en spännande internationell karriär med ett flertal </w:t>
      </w:r>
      <w:r w:rsidR="004D6B38">
        <w:rPr>
          <w:rFonts w:ascii="DIN-Light" w:hAnsi="DIN-Light"/>
          <w:sz w:val="22"/>
          <w:szCs w:val="22"/>
        </w:rPr>
        <w:t>skiv</w:t>
      </w:r>
      <w:r w:rsidRPr="00444315">
        <w:rPr>
          <w:rFonts w:ascii="DIN-Light" w:hAnsi="DIN-Light"/>
          <w:sz w:val="22"/>
          <w:szCs w:val="22"/>
        </w:rPr>
        <w:t>inspelningar bakom sig.</w:t>
      </w:r>
    </w:p>
    <w:p w14:paraId="1D0CD2D5" w14:textId="77777777" w:rsidR="001A0A62" w:rsidRDefault="001A0A62" w:rsidP="002B3B4F">
      <w:pPr>
        <w:rPr>
          <w:rFonts w:ascii="DIN-Light" w:hAnsi="DIN-Light"/>
          <w:sz w:val="22"/>
          <w:szCs w:val="22"/>
        </w:rPr>
      </w:pPr>
    </w:p>
    <w:p w14:paraId="1DCD55B8" w14:textId="77777777" w:rsidR="004D6B38" w:rsidRPr="004D6B38" w:rsidRDefault="004D6B38" w:rsidP="004D6B38">
      <w:pPr>
        <w:rPr>
          <w:rStyle w:val="Betoning2"/>
          <w:rFonts w:ascii="DIN-Medium" w:eastAsia="Times New Roman" w:hAnsi="DIN-Medium"/>
          <w:b w:val="0"/>
          <w:sz w:val="22"/>
          <w:szCs w:val="22"/>
        </w:rPr>
      </w:pPr>
      <w:r w:rsidRPr="004D6B38">
        <w:rPr>
          <w:rStyle w:val="Betoning2"/>
          <w:rFonts w:ascii="DIN-Medium" w:eastAsia="Times New Roman" w:hAnsi="DIN-Medium"/>
          <w:b w:val="0"/>
          <w:sz w:val="22"/>
          <w:szCs w:val="22"/>
        </w:rPr>
        <w:t>Lördag 28 februari kl. 16.00</w:t>
      </w:r>
      <w:r w:rsidRPr="004D6B38">
        <w:rPr>
          <w:rFonts w:ascii="DIN-Medium" w:eastAsia="Times New Roman" w:hAnsi="DIN-Medium"/>
          <w:b/>
          <w:bCs/>
          <w:sz w:val="22"/>
          <w:szCs w:val="22"/>
        </w:rPr>
        <w:br/>
      </w:r>
      <w:r w:rsidRPr="004D6B38">
        <w:rPr>
          <w:rStyle w:val="Betoning2"/>
          <w:rFonts w:ascii="DIN-Medium" w:eastAsia="Times New Roman" w:hAnsi="DIN-Medium"/>
          <w:b w:val="0"/>
          <w:sz w:val="22"/>
          <w:szCs w:val="22"/>
        </w:rPr>
        <w:t>Kulturkvarteret Kristianstad, Stora salen</w:t>
      </w:r>
    </w:p>
    <w:p w14:paraId="01ACE22A" w14:textId="77777777" w:rsidR="002B3B4F" w:rsidRPr="00444315" w:rsidRDefault="002B3B4F" w:rsidP="002B3B4F">
      <w:pPr>
        <w:rPr>
          <w:rFonts w:ascii="DIN-Light" w:hAnsi="DIN-Light"/>
          <w:sz w:val="22"/>
          <w:szCs w:val="22"/>
        </w:rPr>
      </w:pPr>
    </w:p>
    <w:p w14:paraId="606D1BBB" w14:textId="77777777" w:rsidR="002B3B4F" w:rsidRPr="00444315" w:rsidRDefault="002B3B4F" w:rsidP="002B3B4F">
      <w:pPr>
        <w:rPr>
          <w:rFonts w:ascii="DIN-Light" w:hAnsi="DIN-Light"/>
          <w:b/>
          <w:sz w:val="22"/>
          <w:szCs w:val="22"/>
        </w:rPr>
      </w:pPr>
      <w:r w:rsidRPr="00444315">
        <w:rPr>
          <w:rFonts w:ascii="DIN-Medium" w:hAnsi="DIN-Medium"/>
          <w:sz w:val="22"/>
          <w:szCs w:val="22"/>
        </w:rPr>
        <w:t>Program</w:t>
      </w:r>
      <w:r w:rsidRPr="00444315">
        <w:rPr>
          <w:rFonts w:ascii="DIN-Light" w:hAnsi="DIN-Light"/>
          <w:b/>
          <w:sz w:val="22"/>
          <w:szCs w:val="22"/>
        </w:rPr>
        <w:t xml:space="preserve">: </w:t>
      </w:r>
    </w:p>
    <w:p w14:paraId="31DB03A5" w14:textId="77777777" w:rsidR="00444315" w:rsidRPr="00444315" w:rsidRDefault="002B3B4F" w:rsidP="002B3B4F">
      <w:pPr>
        <w:rPr>
          <w:rFonts w:ascii="DIN-Light" w:hAnsi="DIN-Light"/>
          <w:sz w:val="22"/>
          <w:szCs w:val="22"/>
        </w:rPr>
      </w:pPr>
      <w:r w:rsidRPr="00444315">
        <w:rPr>
          <w:rFonts w:ascii="DIN-Light" w:hAnsi="DIN-Light"/>
          <w:sz w:val="22"/>
          <w:szCs w:val="22"/>
        </w:rPr>
        <w:t>C</w:t>
      </w:r>
      <w:r w:rsidR="00444315" w:rsidRPr="00444315">
        <w:rPr>
          <w:rFonts w:ascii="DIN-Light" w:hAnsi="DIN-Light"/>
          <w:sz w:val="22"/>
          <w:szCs w:val="22"/>
        </w:rPr>
        <w:t>arl Nielsen – Helios, ouvertyr</w:t>
      </w:r>
    </w:p>
    <w:p w14:paraId="33511FBE" w14:textId="77777777" w:rsidR="00444315" w:rsidRPr="00444315" w:rsidRDefault="002B3B4F" w:rsidP="002B3B4F">
      <w:pPr>
        <w:rPr>
          <w:rFonts w:ascii="DIN-Light" w:hAnsi="DIN-Light"/>
          <w:sz w:val="22"/>
          <w:szCs w:val="22"/>
        </w:rPr>
      </w:pPr>
      <w:r w:rsidRPr="00444315">
        <w:rPr>
          <w:rFonts w:ascii="DIN-Light" w:hAnsi="DIN-Light"/>
          <w:sz w:val="22"/>
          <w:szCs w:val="22"/>
        </w:rPr>
        <w:t xml:space="preserve">Johannes Brahms – Konsert </w:t>
      </w:r>
      <w:r w:rsidR="00444315" w:rsidRPr="00444315">
        <w:rPr>
          <w:rFonts w:ascii="DIN-Light" w:hAnsi="DIN-Light"/>
          <w:sz w:val="22"/>
          <w:szCs w:val="22"/>
        </w:rPr>
        <w:t>för violin, cello och orkester</w:t>
      </w:r>
    </w:p>
    <w:p w14:paraId="6875CD89" w14:textId="77777777" w:rsidR="00444315" w:rsidRPr="00444315" w:rsidRDefault="002B3B4F" w:rsidP="002B3B4F">
      <w:pPr>
        <w:rPr>
          <w:rFonts w:ascii="DIN-Light" w:hAnsi="DIN-Light"/>
          <w:sz w:val="22"/>
          <w:szCs w:val="22"/>
        </w:rPr>
      </w:pPr>
      <w:r w:rsidRPr="00444315">
        <w:rPr>
          <w:rFonts w:ascii="DIN-Light" w:hAnsi="DIN-Light"/>
          <w:sz w:val="22"/>
          <w:szCs w:val="22"/>
        </w:rPr>
        <w:t xml:space="preserve">Jean Sibelius – Symfoni nr 5. </w:t>
      </w:r>
    </w:p>
    <w:p w14:paraId="5EB1941B" w14:textId="77777777" w:rsidR="00444315" w:rsidRPr="00444315" w:rsidRDefault="00444315" w:rsidP="002B3B4F">
      <w:pPr>
        <w:rPr>
          <w:rFonts w:ascii="DIN-Light" w:hAnsi="DIN-Light"/>
          <w:sz w:val="22"/>
          <w:szCs w:val="22"/>
        </w:rPr>
      </w:pPr>
    </w:p>
    <w:p w14:paraId="5D8BA693" w14:textId="77777777" w:rsidR="00444315" w:rsidRPr="00444315" w:rsidRDefault="00444315" w:rsidP="002B3B4F">
      <w:pPr>
        <w:rPr>
          <w:rFonts w:ascii="DIN-Light" w:hAnsi="DIN-Light"/>
          <w:sz w:val="22"/>
          <w:szCs w:val="22"/>
        </w:rPr>
      </w:pPr>
    </w:p>
    <w:p w14:paraId="1F0A08B3" w14:textId="7D38B31F" w:rsidR="00967FA4" w:rsidRPr="00444315" w:rsidRDefault="002B3B4F" w:rsidP="00967FA4">
      <w:pPr>
        <w:rPr>
          <w:rFonts w:ascii="DIN-Light" w:hAnsi="DIN-Light"/>
          <w:sz w:val="22"/>
          <w:szCs w:val="22"/>
        </w:rPr>
      </w:pPr>
      <w:r w:rsidRPr="00444315">
        <w:rPr>
          <w:rFonts w:ascii="DIN-Light" w:hAnsi="DIN-Light"/>
          <w:sz w:val="22"/>
          <w:szCs w:val="22"/>
        </w:rPr>
        <w:t>Konserten ingår i Stjärnserien.</w:t>
      </w:r>
    </w:p>
    <w:p w14:paraId="29FEBDF7" w14:textId="77777777" w:rsidR="00967FA4" w:rsidRPr="00967FA4" w:rsidRDefault="00967FA4" w:rsidP="00967FA4">
      <w:pPr>
        <w:rPr>
          <w:rFonts w:ascii="DIN-Light" w:hAnsi="DIN-Light"/>
          <w:sz w:val="28"/>
          <w:szCs w:val="28"/>
        </w:rPr>
      </w:pPr>
    </w:p>
    <w:p w14:paraId="41A27E4C" w14:textId="00A5E8F6" w:rsidR="00967FA4" w:rsidRPr="00D9724B" w:rsidRDefault="00967FA4" w:rsidP="00967FA4">
      <w:pPr>
        <w:rPr>
          <w:rFonts w:ascii="DIN-Light" w:hAnsi="DIN-Light"/>
          <w:sz w:val="20"/>
          <w:szCs w:val="20"/>
        </w:rPr>
      </w:pPr>
      <w:r w:rsidRPr="00D9724B">
        <w:rPr>
          <w:rFonts w:ascii="DIN-Light" w:hAnsi="DIN-Light"/>
          <w:b/>
          <w:sz w:val="20"/>
          <w:szCs w:val="20"/>
        </w:rPr>
        <w:t>Stjärnserien</w:t>
      </w:r>
      <w:r w:rsidRPr="00D9724B">
        <w:rPr>
          <w:rFonts w:ascii="DIN-Light" w:hAnsi="DIN-Light"/>
          <w:b/>
          <w:sz w:val="20"/>
          <w:szCs w:val="20"/>
        </w:rPr>
        <w:br/>
      </w:r>
      <w:bookmarkStart w:id="0" w:name="_GoBack"/>
      <w:r w:rsidRPr="00D9724B">
        <w:rPr>
          <w:rFonts w:ascii="DIN-Light" w:hAnsi="DIN-Light"/>
          <w:sz w:val="20"/>
          <w:szCs w:val="20"/>
        </w:rPr>
        <w:t xml:space="preserve">Konserten ingår i Stjärnserien, en serie som erbjuder ett flertal olika konserter med varierande </w:t>
      </w:r>
      <w:bookmarkEnd w:id="0"/>
      <w:r w:rsidRPr="00D9724B">
        <w:rPr>
          <w:rFonts w:ascii="DIN-Light" w:hAnsi="DIN-Light"/>
          <w:sz w:val="20"/>
          <w:szCs w:val="20"/>
        </w:rPr>
        <w:t>musikstilar. Det går bra att köpa biljett till enstaka konsert eller abonnera på minst fyra konserter och få rabatt. Stjärnserien arrangeras av Musik i Syd</w:t>
      </w:r>
      <w:r w:rsidR="002B3B4F">
        <w:rPr>
          <w:rFonts w:ascii="DIN-Light" w:hAnsi="DIN-Light"/>
          <w:sz w:val="20"/>
          <w:szCs w:val="20"/>
        </w:rPr>
        <w:t>,</w:t>
      </w:r>
      <w:r w:rsidRPr="00D9724B">
        <w:rPr>
          <w:rFonts w:ascii="DIN-Light" w:hAnsi="DIN-Light"/>
          <w:sz w:val="20"/>
          <w:szCs w:val="20"/>
        </w:rPr>
        <w:t xml:space="preserve"> Kultur </w:t>
      </w:r>
      <w:r w:rsidR="002B3B4F">
        <w:rPr>
          <w:rFonts w:ascii="DIN-Light" w:hAnsi="DIN-Light"/>
          <w:sz w:val="20"/>
          <w:szCs w:val="20"/>
        </w:rPr>
        <w:t xml:space="preserve">&amp; </w:t>
      </w:r>
      <w:r w:rsidRPr="00D9724B">
        <w:rPr>
          <w:rFonts w:ascii="DIN-Light" w:hAnsi="DIN-Light"/>
          <w:sz w:val="20"/>
          <w:szCs w:val="20"/>
        </w:rPr>
        <w:t xml:space="preserve">fritid </w:t>
      </w:r>
      <w:proofErr w:type="spellStart"/>
      <w:r w:rsidR="002B3B4F">
        <w:rPr>
          <w:rFonts w:ascii="DIN-Light" w:hAnsi="DIN-Light"/>
          <w:sz w:val="20"/>
          <w:szCs w:val="20"/>
        </w:rPr>
        <w:t>Kristianstad</w:t>
      </w:r>
      <w:r w:rsidRPr="00D9724B">
        <w:rPr>
          <w:rFonts w:ascii="DIN-Light" w:hAnsi="DIN-Light"/>
          <w:sz w:val="20"/>
          <w:szCs w:val="20"/>
        </w:rPr>
        <w:t>och</w:t>
      </w:r>
      <w:proofErr w:type="spellEnd"/>
      <w:r w:rsidRPr="00D9724B">
        <w:rPr>
          <w:rFonts w:ascii="DIN-Light" w:hAnsi="DIN-Light"/>
          <w:sz w:val="20"/>
          <w:szCs w:val="20"/>
        </w:rPr>
        <w:t xml:space="preserve"> </w:t>
      </w:r>
      <w:proofErr w:type="spellStart"/>
      <w:r w:rsidRPr="00D9724B">
        <w:rPr>
          <w:rFonts w:ascii="DIN-Light" w:hAnsi="DIN-Light"/>
          <w:sz w:val="20"/>
          <w:szCs w:val="20"/>
        </w:rPr>
        <w:t>Blue</w:t>
      </w:r>
      <w:proofErr w:type="spellEnd"/>
      <w:r w:rsidRPr="00D9724B">
        <w:rPr>
          <w:rFonts w:ascii="DIN-Light" w:hAnsi="DIN-Light"/>
          <w:sz w:val="20"/>
          <w:szCs w:val="20"/>
        </w:rPr>
        <w:t xml:space="preserve"> Bird Jazz Club.</w:t>
      </w:r>
    </w:p>
    <w:p w14:paraId="11D3F9A3" w14:textId="77777777" w:rsidR="00967FA4" w:rsidRPr="00967FA4" w:rsidRDefault="00967FA4" w:rsidP="00967FA4">
      <w:pPr>
        <w:rPr>
          <w:rFonts w:ascii="DIN-Light" w:hAnsi="DIN-Light"/>
          <w:sz w:val="28"/>
          <w:szCs w:val="28"/>
        </w:rPr>
      </w:pPr>
    </w:p>
    <w:p w14:paraId="08D46582" w14:textId="67B75789" w:rsidR="00986BED" w:rsidRPr="004D6B38" w:rsidRDefault="00986BED" w:rsidP="00986BED">
      <w:pPr>
        <w:rPr>
          <w:rFonts w:ascii="DIN-Light" w:hAnsi="DIN-Light"/>
          <w:i/>
          <w:sz w:val="18"/>
          <w:szCs w:val="18"/>
        </w:rPr>
      </w:pPr>
      <w:r w:rsidRPr="004D6B38">
        <w:rPr>
          <w:rFonts w:ascii="DIN-Light" w:hAnsi="DIN-Light"/>
          <w:b/>
          <w:i/>
          <w:sz w:val="18"/>
        </w:rPr>
        <w:t>Kontaktpersoner:</w:t>
      </w:r>
      <w:r w:rsidRPr="004D6B38">
        <w:rPr>
          <w:rFonts w:ascii="DIN-Light" w:hAnsi="DIN-Light"/>
          <w:i/>
          <w:sz w:val="18"/>
        </w:rPr>
        <w:br/>
        <w:t>Caroline Gustafsson, programansvarig, Kulturkvarteret</w:t>
      </w:r>
      <w:r w:rsidR="00967FA4" w:rsidRPr="004D6B38">
        <w:rPr>
          <w:rFonts w:ascii="DIN-Light" w:hAnsi="DIN-Light"/>
          <w:i/>
          <w:sz w:val="18"/>
        </w:rPr>
        <w:t>, Musik i Syd: 0709-</w:t>
      </w:r>
      <w:r w:rsidRPr="004D6B38">
        <w:rPr>
          <w:rFonts w:ascii="DIN-Light" w:hAnsi="DIN-Light"/>
          <w:i/>
          <w:sz w:val="18"/>
        </w:rPr>
        <w:t>20 58 23</w:t>
      </w:r>
      <w:r w:rsidRPr="004D6B38">
        <w:rPr>
          <w:rFonts w:ascii="DIN-Light" w:hAnsi="DIN-Light"/>
          <w:i/>
          <w:sz w:val="18"/>
        </w:rPr>
        <w:br/>
      </w:r>
      <w:r w:rsidR="00967FA4" w:rsidRPr="004D6B38">
        <w:rPr>
          <w:rFonts w:ascii="DIN-Light" w:hAnsi="DIN-Light"/>
          <w:i/>
          <w:sz w:val="18"/>
          <w:szCs w:val="18"/>
        </w:rPr>
        <w:t xml:space="preserve">För pressmaterial kontakta </w:t>
      </w:r>
      <w:r w:rsidR="002B3B4F" w:rsidRPr="004D6B38">
        <w:rPr>
          <w:rFonts w:ascii="DIN-Light" w:hAnsi="DIN-Light"/>
          <w:i/>
          <w:sz w:val="18"/>
          <w:szCs w:val="18"/>
        </w:rPr>
        <w:t>Louise Jennfors</w:t>
      </w:r>
      <w:r w:rsidR="00967FA4" w:rsidRPr="004D6B38">
        <w:rPr>
          <w:rFonts w:ascii="DIN-Light" w:hAnsi="DIN-Light"/>
          <w:i/>
          <w:sz w:val="18"/>
          <w:szCs w:val="18"/>
        </w:rPr>
        <w:t>, kommunikatör, Musik i Syd: 0708-20 58 02</w:t>
      </w:r>
      <w:r w:rsidR="00967FA4" w:rsidRPr="004D6B38">
        <w:rPr>
          <w:rFonts w:ascii="DIN-Light" w:hAnsi="DIN-Light"/>
          <w:i/>
          <w:sz w:val="18"/>
          <w:szCs w:val="18"/>
        </w:rPr>
        <w:br/>
      </w:r>
    </w:p>
    <w:p w14:paraId="7B8740DB" w14:textId="679AADAF" w:rsidR="00986BED" w:rsidRPr="00671921" w:rsidRDefault="00A87F6D">
      <w:pPr>
        <w:rPr>
          <w:rFonts w:ascii="DIN-Light" w:hAnsi="DIN-Light" w:cs="Arial"/>
        </w:rPr>
      </w:pPr>
      <w:r>
        <w:rPr>
          <w:rFonts w:ascii="DIN-Light" w:hAnsi="DIN-Light"/>
          <w:noProof/>
        </w:rPr>
        <w:drawing>
          <wp:anchor distT="0" distB="0" distL="114300" distR="114300" simplePos="0" relativeHeight="251660288" behindDoc="0" locked="0" layoutInCell="1" allowOverlap="1" wp14:anchorId="600A3244" wp14:editId="34060A50">
            <wp:simplePos x="0" y="0"/>
            <wp:positionH relativeFrom="page">
              <wp:posOffset>4509135</wp:posOffset>
            </wp:positionH>
            <wp:positionV relativeFrom="paragraph">
              <wp:posOffset>176530</wp:posOffset>
            </wp:positionV>
            <wp:extent cx="1143000" cy="526415"/>
            <wp:effectExtent l="0" t="0" r="0" b="6985"/>
            <wp:wrapThrough wrapText="left">
              <wp:wrapPolygon edited="0">
                <wp:start x="0" y="0"/>
                <wp:lineTo x="0" y="20844"/>
                <wp:lineTo x="21120" y="20844"/>
                <wp:lineTo x="21120" y="0"/>
                <wp:lineTo x="0" y="0"/>
              </wp:wrapPolygon>
            </wp:wrapThrough>
            <wp:docPr id="1" name="Bildobjekt 1" descr="Bild:Loggor:BlueBir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:Loggor:BlueBird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76B73" w14:textId="62C8399F" w:rsidR="00671921" w:rsidRPr="004D6B38" w:rsidRDefault="00967FA4">
      <w:pPr>
        <w:rPr>
          <w:rFonts w:ascii="DIN-Light" w:hAnsi="DIN-Light" w:cs="Arial"/>
        </w:rPr>
      </w:pPr>
      <w:r>
        <w:rPr>
          <w:rFonts w:ascii="DIN-Light" w:hAnsi="DIN-Light"/>
          <w:noProof/>
        </w:rPr>
        <w:drawing>
          <wp:anchor distT="0" distB="0" distL="114300" distR="114300" simplePos="0" relativeHeight="251658240" behindDoc="1" locked="0" layoutInCell="1" allowOverlap="1" wp14:anchorId="7026BB5A" wp14:editId="0F307F78">
            <wp:simplePos x="0" y="0"/>
            <wp:positionH relativeFrom="page">
              <wp:posOffset>2451735</wp:posOffset>
            </wp:positionH>
            <wp:positionV relativeFrom="paragraph">
              <wp:posOffset>106045</wp:posOffset>
            </wp:positionV>
            <wp:extent cx="1676400" cy="477520"/>
            <wp:effectExtent l="0" t="0" r="0" b="5080"/>
            <wp:wrapNone/>
            <wp:docPr id="6" name="Bildobjekt 6" descr="Bild:Loggor:Kultur &amp; fritid 2014 (kristianstad):Kristianstad_logo_Kultur&amp;fritid_svar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:Loggor:Kultur &amp; fritid 2014 (kristianstad):Kristianstad_logo_Kultur&amp;fritid_svart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DIN-Light" w:hAnsi="DIN-Light"/>
          <w:noProof/>
        </w:rPr>
        <w:drawing>
          <wp:anchor distT="0" distB="0" distL="114300" distR="114300" simplePos="0" relativeHeight="251661312" behindDoc="0" locked="0" layoutInCell="1" allowOverlap="1" wp14:anchorId="2148FC5A" wp14:editId="06F6B876">
            <wp:simplePos x="0" y="0"/>
            <wp:positionH relativeFrom="page">
              <wp:posOffset>851535</wp:posOffset>
            </wp:positionH>
            <wp:positionV relativeFrom="paragraph">
              <wp:posOffset>106045</wp:posOffset>
            </wp:positionV>
            <wp:extent cx="1250950" cy="448945"/>
            <wp:effectExtent l="0" t="0" r="0" b="8255"/>
            <wp:wrapThrough wrapText="bothSides">
              <wp:wrapPolygon edited="0">
                <wp:start x="0" y="0"/>
                <wp:lineTo x="0" y="20775"/>
                <wp:lineTo x="21052" y="20775"/>
                <wp:lineTo x="21052" y="0"/>
                <wp:lineTo x="0" y="0"/>
              </wp:wrapPolygon>
            </wp:wrapThrough>
            <wp:docPr id="5" name="Bildobjekt 5" descr="Kom:_MIS_ny_grafiskprofil:Logotyp:MIS_Huvudversion:POS:musik_i_syd_logo_po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m:_MIS_ny_grafiskprofil:Logotyp:MIS_Huvudversion:POS:musik_i_syd_logo_pos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71921" w:rsidRPr="004D6B38" w:rsidSect="0052798E">
      <w:pgSz w:w="11900" w:h="16840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N-Light">
    <w:panose1 w:val="00000000000000000000"/>
    <w:charset w:val="00"/>
    <w:family w:val="auto"/>
    <w:pitch w:val="variable"/>
    <w:sig w:usb0="800000AF" w:usb1="40002048" w:usb2="00000000" w:usb3="00000000" w:csb0="00000111" w:csb1="00000000"/>
  </w:font>
  <w:font w:name="DIN-Medium">
    <w:panose1 w:val="00000000000000000000"/>
    <w:charset w:val="00"/>
    <w:family w:val="auto"/>
    <w:pitch w:val="variable"/>
    <w:sig w:usb0="8000002F" w:usb1="50000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F7"/>
    <w:rsid w:val="000328EF"/>
    <w:rsid w:val="00036585"/>
    <w:rsid w:val="000F76AF"/>
    <w:rsid w:val="00157B34"/>
    <w:rsid w:val="001A0A62"/>
    <w:rsid w:val="001E3330"/>
    <w:rsid w:val="00205801"/>
    <w:rsid w:val="002B3B4F"/>
    <w:rsid w:val="002B56EA"/>
    <w:rsid w:val="003D5754"/>
    <w:rsid w:val="004145AD"/>
    <w:rsid w:val="00444315"/>
    <w:rsid w:val="00446644"/>
    <w:rsid w:val="004D6B38"/>
    <w:rsid w:val="0052798E"/>
    <w:rsid w:val="005662A9"/>
    <w:rsid w:val="005B2EEC"/>
    <w:rsid w:val="005D3347"/>
    <w:rsid w:val="006041F7"/>
    <w:rsid w:val="00671921"/>
    <w:rsid w:val="007600F0"/>
    <w:rsid w:val="007A7306"/>
    <w:rsid w:val="008122E0"/>
    <w:rsid w:val="00967FA4"/>
    <w:rsid w:val="00986BED"/>
    <w:rsid w:val="00A87F6D"/>
    <w:rsid w:val="00BB3574"/>
    <w:rsid w:val="00BB5855"/>
    <w:rsid w:val="00BF17F9"/>
    <w:rsid w:val="00CA318A"/>
    <w:rsid w:val="00D9724B"/>
    <w:rsid w:val="00DF56EE"/>
    <w:rsid w:val="00E20AF9"/>
    <w:rsid w:val="00E30AE5"/>
    <w:rsid w:val="00FB557C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A3E5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BB585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7192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71921"/>
    <w:rPr>
      <w:rFonts w:ascii="Lucida Grande" w:hAnsi="Lucida Grande" w:cs="Lucida Grande"/>
      <w:sz w:val="18"/>
      <w:szCs w:val="18"/>
      <w:lang w:eastAsia="sv-SE"/>
    </w:rPr>
  </w:style>
  <w:style w:type="character" w:styleId="Betoning2">
    <w:name w:val="Strong"/>
    <w:basedOn w:val="Standardstycketypsnitt"/>
    <w:uiPriority w:val="22"/>
    <w:qFormat/>
    <w:rsid w:val="0044431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BB585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7192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71921"/>
    <w:rPr>
      <w:rFonts w:ascii="Lucida Grande" w:hAnsi="Lucida Grande" w:cs="Lucida Grande"/>
      <w:sz w:val="18"/>
      <w:szCs w:val="18"/>
      <w:lang w:eastAsia="sv-SE"/>
    </w:rPr>
  </w:style>
  <w:style w:type="character" w:styleId="Betoning2">
    <w:name w:val="Strong"/>
    <w:basedOn w:val="Standardstycketypsnitt"/>
    <w:uiPriority w:val="22"/>
    <w:qFormat/>
    <w:rsid w:val="00444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354</Words>
  <Characters>1877</Characters>
  <Application>Microsoft Macintosh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</dc:creator>
  <cp:keywords/>
  <dc:description/>
  <cp:lastModifiedBy>Louise Jennfors</cp:lastModifiedBy>
  <cp:revision>11</cp:revision>
  <cp:lastPrinted>2015-02-24T13:52:00Z</cp:lastPrinted>
  <dcterms:created xsi:type="dcterms:W3CDTF">2015-02-24T10:24:00Z</dcterms:created>
  <dcterms:modified xsi:type="dcterms:W3CDTF">2015-02-24T14:45:00Z</dcterms:modified>
</cp:coreProperties>
</file>