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DB591" w14:textId="4C8D8AAA" w:rsidR="0087621A" w:rsidRDefault="0087621A" w:rsidP="0087621A">
      <w:pPr>
        <w:rPr>
          <w:rFonts w:ascii="Calibri" w:hAnsi="Calibri" w:cs="Calibri"/>
          <w:color w:val="1EBBA9"/>
          <w:sz w:val="36"/>
          <w:szCs w:val="36"/>
        </w:rPr>
      </w:pPr>
      <w:r w:rsidRPr="0087621A">
        <w:rPr>
          <w:rFonts w:ascii="Calibri" w:hAnsi="Calibri" w:cs="Calibri"/>
          <w:color w:val="1EBBA9"/>
          <w:sz w:val="36"/>
          <w:szCs w:val="36"/>
        </w:rPr>
        <w:t>iCellate</w:t>
      </w:r>
      <w:r w:rsidR="00602B52">
        <w:rPr>
          <w:rFonts w:ascii="Calibri" w:hAnsi="Calibri" w:cs="Calibri"/>
          <w:color w:val="1EBBA9"/>
          <w:sz w:val="36"/>
          <w:szCs w:val="36"/>
        </w:rPr>
        <w:t xml:space="preserve"> </w:t>
      </w:r>
      <w:r w:rsidR="00EC6F7B">
        <w:rPr>
          <w:rFonts w:ascii="Calibri" w:hAnsi="Calibri" w:cs="Calibri"/>
          <w:color w:val="1EBBA9"/>
          <w:sz w:val="36"/>
          <w:szCs w:val="36"/>
        </w:rPr>
        <w:t xml:space="preserve">lanserar tjänsten GeneMate® inom </w:t>
      </w:r>
      <w:r w:rsidR="009302E1">
        <w:rPr>
          <w:rFonts w:ascii="Calibri" w:hAnsi="Calibri" w:cs="Calibri"/>
          <w:color w:val="1EBBA9"/>
          <w:sz w:val="36"/>
          <w:szCs w:val="36"/>
        </w:rPr>
        <w:t xml:space="preserve">ärftlig </w:t>
      </w:r>
      <w:r w:rsidR="00EC6F7B">
        <w:rPr>
          <w:rFonts w:ascii="Calibri" w:hAnsi="Calibri" w:cs="Calibri"/>
          <w:color w:val="1EBBA9"/>
          <w:sz w:val="36"/>
          <w:szCs w:val="36"/>
        </w:rPr>
        <w:t>cancerrisk</w:t>
      </w:r>
    </w:p>
    <w:p w14:paraId="41C55656" w14:textId="5C117476" w:rsidR="00EC6F7B" w:rsidRPr="001639B2" w:rsidRDefault="0087621A" w:rsidP="00EC6F7B">
      <w:pPr>
        <w:rPr>
          <w:rFonts w:ascii="Calibri" w:hAnsi="Calibri" w:cs="Calibri"/>
          <w:b/>
          <w:bCs/>
          <w:color w:val="000000"/>
          <w:sz w:val="22"/>
          <w:szCs w:val="22"/>
        </w:rPr>
      </w:pPr>
      <w:r w:rsidRPr="0087621A">
        <w:rPr>
          <w:rFonts w:ascii="Calibri" w:hAnsi="Calibri" w:cs="Calibri"/>
          <w:color w:val="000000"/>
          <w:sz w:val="16"/>
          <w:szCs w:val="16"/>
        </w:rPr>
        <w:br/>
      </w:r>
      <w:r w:rsidRPr="001639B2">
        <w:rPr>
          <w:rFonts w:ascii="Calibri" w:hAnsi="Calibri" w:cs="Calibri"/>
          <w:b/>
          <w:bCs/>
          <w:color w:val="000000"/>
          <w:sz w:val="22"/>
          <w:szCs w:val="22"/>
        </w:rPr>
        <w:t xml:space="preserve">Stockholm </w:t>
      </w:r>
      <w:r w:rsidR="00F414DB" w:rsidRPr="001639B2">
        <w:rPr>
          <w:rFonts w:ascii="Calibri" w:hAnsi="Calibri" w:cs="Calibri"/>
          <w:b/>
          <w:bCs/>
          <w:color w:val="000000"/>
          <w:sz w:val="22"/>
          <w:szCs w:val="22"/>
        </w:rPr>
        <w:t>30</w:t>
      </w:r>
      <w:r w:rsidRPr="001639B2">
        <w:rPr>
          <w:rFonts w:ascii="Calibri" w:hAnsi="Calibri" w:cs="Calibri"/>
          <w:b/>
          <w:bCs/>
          <w:color w:val="000000"/>
          <w:sz w:val="22"/>
          <w:szCs w:val="22"/>
        </w:rPr>
        <w:t xml:space="preserve"> </w:t>
      </w:r>
      <w:r w:rsidR="00F414DB" w:rsidRPr="001639B2">
        <w:rPr>
          <w:rFonts w:ascii="Calibri" w:hAnsi="Calibri" w:cs="Calibri"/>
          <w:b/>
          <w:bCs/>
          <w:color w:val="000000"/>
          <w:sz w:val="22"/>
          <w:szCs w:val="22"/>
        </w:rPr>
        <w:t>september</w:t>
      </w:r>
      <w:r w:rsidRPr="001639B2">
        <w:rPr>
          <w:rFonts w:ascii="Calibri" w:hAnsi="Calibri" w:cs="Calibri"/>
          <w:b/>
          <w:bCs/>
          <w:color w:val="000000"/>
          <w:sz w:val="22"/>
          <w:szCs w:val="22"/>
        </w:rPr>
        <w:t xml:space="preserve"> 2020 – </w:t>
      </w:r>
      <w:r w:rsidR="00EC6F7B" w:rsidRPr="001639B2">
        <w:rPr>
          <w:rFonts w:ascii="Calibri" w:hAnsi="Calibri" w:cs="Calibri"/>
          <w:b/>
          <w:bCs/>
          <w:color w:val="000000"/>
          <w:sz w:val="22"/>
          <w:szCs w:val="22"/>
        </w:rPr>
        <w:t xml:space="preserve">Det svenska medicinteknikbolaget iCellate har idag lanserat sin tjänst GeneMate® som </w:t>
      </w:r>
      <w:r w:rsidR="0057288E" w:rsidRPr="001639B2">
        <w:rPr>
          <w:rFonts w:ascii="Calibri" w:hAnsi="Calibri" w:cs="Calibri"/>
          <w:b/>
          <w:bCs/>
          <w:color w:val="000000"/>
          <w:sz w:val="22"/>
          <w:szCs w:val="22"/>
        </w:rPr>
        <w:t>ger svar på om du har</w:t>
      </w:r>
      <w:r w:rsidR="00230A3B" w:rsidRPr="001639B2">
        <w:rPr>
          <w:rFonts w:ascii="Calibri" w:hAnsi="Calibri" w:cs="Calibri"/>
          <w:b/>
          <w:bCs/>
          <w:color w:val="000000"/>
          <w:sz w:val="22"/>
          <w:szCs w:val="22"/>
        </w:rPr>
        <w:t xml:space="preserve"> ärftlig risk</w:t>
      </w:r>
      <w:r w:rsidR="00EC6F7B" w:rsidRPr="001639B2">
        <w:rPr>
          <w:rFonts w:ascii="Calibri" w:hAnsi="Calibri" w:cs="Calibri"/>
          <w:b/>
          <w:bCs/>
          <w:color w:val="000000"/>
          <w:sz w:val="22"/>
          <w:szCs w:val="22"/>
        </w:rPr>
        <w:t xml:space="preserve"> att utveckla cancer. Med ett</w:t>
      </w:r>
      <w:r w:rsidR="0057288E" w:rsidRPr="001639B2">
        <w:rPr>
          <w:rFonts w:ascii="Calibri" w:hAnsi="Calibri" w:cs="Calibri"/>
          <w:b/>
          <w:bCs/>
          <w:color w:val="000000"/>
          <w:sz w:val="22"/>
          <w:szCs w:val="22"/>
        </w:rPr>
        <w:t xml:space="preserve"> enkelt</w:t>
      </w:r>
      <w:r w:rsidR="00EC6F7B" w:rsidRPr="001639B2">
        <w:rPr>
          <w:rFonts w:ascii="Calibri" w:hAnsi="Calibri" w:cs="Calibri"/>
          <w:b/>
          <w:bCs/>
          <w:color w:val="000000"/>
          <w:sz w:val="22"/>
          <w:szCs w:val="22"/>
        </w:rPr>
        <w:t xml:space="preserve"> salivprov kan DNA analyseras och därefter kan man fastställa om någon har en förhöjd </w:t>
      </w:r>
      <w:r w:rsidR="009302E1" w:rsidRPr="001639B2">
        <w:rPr>
          <w:rFonts w:ascii="Calibri" w:hAnsi="Calibri" w:cs="Calibri"/>
          <w:b/>
          <w:bCs/>
          <w:color w:val="000000"/>
          <w:sz w:val="22"/>
          <w:szCs w:val="22"/>
        </w:rPr>
        <w:t xml:space="preserve">genetisk </w:t>
      </w:r>
      <w:r w:rsidR="00EC6F7B" w:rsidRPr="001639B2">
        <w:rPr>
          <w:rFonts w:ascii="Calibri" w:hAnsi="Calibri" w:cs="Calibri"/>
          <w:b/>
          <w:bCs/>
          <w:color w:val="000000"/>
          <w:sz w:val="22"/>
          <w:szCs w:val="22"/>
        </w:rPr>
        <w:t xml:space="preserve">risk eller ej. GeneMate® är den första av iCellates tre tjänster som släpps till allmänheten. </w:t>
      </w:r>
    </w:p>
    <w:p w14:paraId="4A8DF0F7" w14:textId="01696508" w:rsidR="00EC6F7B" w:rsidRPr="001639B2" w:rsidRDefault="00EC6F7B" w:rsidP="00EC6F7B">
      <w:pPr>
        <w:rPr>
          <w:rFonts w:ascii="Calibri" w:hAnsi="Calibri" w:cs="Calibri"/>
          <w:b/>
          <w:bCs/>
          <w:color w:val="000000"/>
          <w:sz w:val="22"/>
          <w:szCs w:val="22"/>
        </w:rPr>
      </w:pPr>
      <w:r w:rsidRPr="001639B2">
        <w:rPr>
          <w:rFonts w:ascii="Calibri" w:hAnsi="Calibri" w:cs="Calibri"/>
          <w:b/>
          <w:bCs/>
          <w:color w:val="000000"/>
          <w:sz w:val="22"/>
          <w:szCs w:val="22"/>
        </w:rPr>
        <w:t>– Det känns spännande att äntligen få släppa vår första kommersiella tjänst efter många års forskning, och kunna erbjuda hjälp till människor som går runt med oro för cancer, säger Pelle Redare, VD iCellate.</w:t>
      </w:r>
    </w:p>
    <w:p w14:paraId="6F69422B" w14:textId="426217C3" w:rsidR="00602B52" w:rsidRPr="000C3191" w:rsidRDefault="00602B52" w:rsidP="0087621A">
      <w:pPr>
        <w:rPr>
          <w:rFonts w:ascii="Calibri" w:hAnsi="Calibri" w:cs="Calibri"/>
          <w:b/>
          <w:bCs/>
          <w:color w:val="000000"/>
          <w:sz w:val="18"/>
          <w:szCs w:val="18"/>
        </w:rPr>
      </w:pPr>
    </w:p>
    <w:p w14:paraId="3A1493A9" w14:textId="570227DF" w:rsidR="00EC6F7B" w:rsidRPr="001639B2" w:rsidRDefault="000C3191" w:rsidP="00EC6F7B">
      <w:pPr>
        <w:rPr>
          <w:rFonts w:ascii="Calibri" w:hAnsi="Calibri" w:cs="Calibri"/>
          <w:color w:val="000000"/>
          <w:sz w:val="22"/>
          <w:szCs w:val="22"/>
        </w:rPr>
      </w:pPr>
      <w:hyperlink r:id="rId8" w:history="1">
        <w:r w:rsidR="00EC6F7B" w:rsidRPr="000C3191">
          <w:rPr>
            <w:rStyle w:val="Hyperlnk"/>
            <w:rFonts w:ascii="Calibri" w:hAnsi="Calibri" w:cs="Calibri"/>
            <w:sz w:val="22"/>
            <w:szCs w:val="22"/>
          </w:rPr>
          <w:t>GeneMate®</w:t>
        </w:r>
      </w:hyperlink>
      <w:r w:rsidR="00EC6F7B" w:rsidRPr="001639B2">
        <w:rPr>
          <w:rFonts w:ascii="Calibri" w:hAnsi="Calibri" w:cs="Calibri"/>
          <w:color w:val="000000"/>
          <w:sz w:val="22"/>
          <w:szCs w:val="22"/>
        </w:rPr>
        <w:t xml:space="preserve"> är den första av iCellates tjänster som släpps till allmänheten. Testet riktar sig mot personer med en historik av cancer i släkten för att analysera huruvida risken att utveckla cancer har gått i arv. </w:t>
      </w:r>
      <w:r w:rsidR="0057288E" w:rsidRPr="001639B2">
        <w:rPr>
          <w:rFonts w:ascii="Calibri" w:hAnsi="Calibri" w:cs="Calibri"/>
          <w:color w:val="000000"/>
          <w:sz w:val="22"/>
          <w:szCs w:val="22"/>
        </w:rPr>
        <w:t>Om det visar sig att det finns ärftliga anlag, ska dessa utredas vidare inom</w:t>
      </w:r>
      <w:r w:rsidR="00500F1A" w:rsidRPr="001639B2">
        <w:rPr>
          <w:rFonts w:ascii="Calibri" w:hAnsi="Calibri" w:cs="Calibri"/>
          <w:color w:val="000000"/>
          <w:sz w:val="22"/>
          <w:szCs w:val="22"/>
        </w:rPr>
        <w:t xml:space="preserve"> etablerade kontrollprogram i vården</w:t>
      </w:r>
      <w:r w:rsidR="00EC6F7B" w:rsidRPr="001639B2">
        <w:rPr>
          <w:rFonts w:ascii="Calibri" w:hAnsi="Calibri" w:cs="Calibri"/>
          <w:color w:val="000000"/>
          <w:sz w:val="22"/>
          <w:szCs w:val="22"/>
        </w:rPr>
        <w:t xml:space="preserve">. </w:t>
      </w:r>
    </w:p>
    <w:p w14:paraId="51749531" w14:textId="77777777" w:rsidR="00500F1A" w:rsidRPr="000C3191" w:rsidRDefault="00500F1A" w:rsidP="00EC6F7B">
      <w:pPr>
        <w:rPr>
          <w:rFonts w:ascii="Calibri" w:hAnsi="Calibri" w:cs="Calibri"/>
          <w:color w:val="000000"/>
          <w:sz w:val="18"/>
          <w:szCs w:val="18"/>
        </w:rPr>
      </w:pPr>
    </w:p>
    <w:p w14:paraId="7C7CEC5D" w14:textId="3E43FA93" w:rsidR="00500F1A" w:rsidRPr="001639B2" w:rsidRDefault="002265F3" w:rsidP="002265F3">
      <w:pPr>
        <w:rPr>
          <w:rFonts w:ascii="Calibri" w:hAnsi="Calibri" w:cs="Calibri"/>
          <w:color w:val="000000"/>
          <w:sz w:val="22"/>
          <w:szCs w:val="22"/>
        </w:rPr>
      </w:pPr>
      <w:r w:rsidRPr="001639B2">
        <w:rPr>
          <w:rFonts w:ascii="Calibri" w:hAnsi="Calibri" w:cs="Calibri"/>
          <w:color w:val="000000"/>
          <w:sz w:val="22"/>
          <w:szCs w:val="22"/>
        </w:rPr>
        <w:t>”</w:t>
      </w:r>
      <w:r w:rsidR="00500F1A" w:rsidRPr="001639B2">
        <w:rPr>
          <w:rFonts w:ascii="Calibri" w:hAnsi="Calibri" w:cs="Calibri"/>
          <w:color w:val="000000"/>
          <w:sz w:val="22"/>
          <w:szCs w:val="22"/>
        </w:rPr>
        <w:t>Jag tycker att det</w:t>
      </w:r>
      <w:r w:rsidR="009302E1" w:rsidRPr="001639B2">
        <w:rPr>
          <w:rFonts w:ascii="Calibri" w:hAnsi="Calibri" w:cs="Calibri"/>
          <w:color w:val="000000"/>
          <w:sz w:val="22"/>
          <w:szCs w:val="22"/>
        </w:rPr>
        <w:t xml:space="preserve"> är</w:t>
      </w:r>
      <w:r w:rsidR="00500F1A" w:rsidRPr="001639B2">
        <w:rPr>
          <w:rFonts w:ascii="Calibri" w:hAnsi="Calibri" w:cs="Calibri"/>
          <w:color w:val="000000"/>
          <w:sz w:val="22"/>
          <w:szCs w:val="22"/>
        </w:rPr>
        <w:t xml:space="preserve"> utmärkt att det kommer privata alternativ för denna typ av analys</w:t>
      </w:r>
      <w:r w:rsidRPr="001639B2">
        <w:rPr>
          <w:rFonts w:ascii="Calibri" w:hAnsi="Calibri" w:cs="Calibri"/>
          <w:color w:val="000000"/>
          <w:sz w:val="22"/>
          <w:szCs w:val="22"/>
        </w:rPr>
        <w:t>,”</w:t>
      </w:r>
      <w:r w:rsidR="00500F1A" w:rsidRPr="001639B2">
        <w:rPr>
          <w:rFonts w:ascii="Calibri" w:hAnsi="Calibri" w:cs="Calibri"/>
          <w:color w:val="000000"/>
          <w:sz w:val="22"/>
          <w:szCs w:val="22"/>
        </w:rPr>
        <w:t xml:space="preserve"> säger Eva </w:t>
      </w:r>
      <w:proofErr w:type="spellStart"/>
      <w:r w:rsidR="00500F1A" w:rsidRPr="001639B2">
        <w:rPr>
          <w:rFonts w:ascii="Calibri" w:hAnsi="Calibri" w:cs="Calibri"/>
          <w:color w:val="000000"/>
          <w:sz w:val="22"/>
          <w:szCs w:val="22"/>
        </w:rPr>
        <w:t>Rudd</w:t>
      </w:r>
      <w:proofErr w:type="spellEnd"/>
      <w:r w:rsidR="00500F1A" w:rsidRPr="001639B2">
        <w:rPr>
          <w:rFonts w:ascii="Calibri" w:hAnsi="Calibri" w:cs="Calibri"/>
          <w:color w:val="000000"/>
          <w:sz w:val="22"/>
          <w:szCs w:val="22"/>
        </w:rPr>
        <w:t xml:space="preserve"> som är läkare och klinisk genetiker på iCellate. Eva har lång erfarenhet inom klinisk genetik och välkomnar iCellates tjänst GeneMate®. </w:t>
      </w:r>
      <w:r w:rsidRPr="001639B2">
        <w:rPr>
          <w:rFonts w:ascii="Calibri" w:hAnsi="Calibri" w:cs="Calibri"/>
          <w:color w:val="000000"/>
          <w:sz w:val="22"/>
          <w:szCs w:val="22"/>
        </w:rPr>
        <w:t>Eva fortsätter, ”</w:t>
      </w:r>
      <w:r w:rsidR="00DA75AB" w:rsidRPr="001639B2">
        <w:rPr>
          <w:rFonts w:ascii="Calibri" w:hAnsi="Calibri" w:cs="Calibri"/>
          <w:color w:val="000000"/>
          <w:sz w:val="22"/>
          <w:szCs w:val="22"/>
        </w:rPr>
        <w:t>G</w:t>
      </w:r>
      <w:r w:rsidR="00AC7A7B" w:rsidRPr="001639B2">
        <w:rPr>
          <w:rFonts w:ascii="Calibri" w:hAnsi="Calibri" w:cs="Calibri"/>
          <w:color w:val="000000"/>
          <w:sz w:val="22"/>
          <w:szCs w:val="22"/>
        </w:rPr>
        <w:t>enom att utvidga tillgång till genetisk analys kommer vi möjliggöra förebyggande åtgärder för flera mutationsbärar</w:t>
      </w:r>
      <w:r w:rsidR="00DA75AB" w:rsidRPr="001639B2">
        <w:rPr>
          <w:rFonts w:ascii="Calibri" w:hAnsi="Calibri" w:cs="Calibri"/>
          <w:color w:val="000000"/>
          <w:sz w:val="22"/>
          <w:szCs w:val="22"/>
        </w:rPr>
        <w:t>e</w:t>
      </w:r>
      <w:r w:rsidRPr="001639B2">
        <w:rPr>
          <w:rFonts w:ascii="Calibri" w:hAnsi="Calibri" w:cs="Calibri"/>
          <w:color w:val="000000"/>
          <w:sz w:val="22"/>
          <w:szCs w:val="22"/>
        </w:rPr>
        <w:t>.”</w:t>
      </w:r>
    </w:p>
    <w:p w14:paraId="505AABCD" w14:textId="5745760D" w:rsidR="00500F1A" w:rsidRPr="000C3191" w:rsidRDefault="00500F1A" w:rsidP="00500F1A">
      <w:pPr>
        <w:rPr>
          <w:rFonts w:ascii="Calibri" w:hAnsi="Calibri" w:cs="Calibri"/>
          <w:color w:val="000000"/>
          <w:sz w:val="18"/>
          <w:szCs w:val="18"/>
        </w:rPr>
      </w:pPr>
    </w:p>
    <w:p w14:paraId="1ECEA4B8" w14:textId="1E8820DA" w:rsidR="00500F1A" w:rsidRPr="001639B2" w:rsidRDefault="00500F1A" w:rsidP="00500F1A">
      <w:pPr>
        <w:rPr>
          <w:rFonts w:ascii="Calibri" w:hAnsi="Calibri" w:cs="Calibri"/>
          <w:color w:val="000000"/>
          <w:sz w:val="22"/>
          <w:szCs w:val="22"/>
        </w:rPr>
      </w:pPr>
      <w:r w:rsidRPr="001639B2">
        <w:rPr>
          <w:rFonts w:ascii="Calibri" w:hAnsi="Calibri" w:cs="Calibri"/>
          <w:color w:val="000000"/>
          <w:sz w:val="22"/>
          <w:szCs w:val="22"/>
        </w:rPr>
        <w:t xml:space="preserve">En komplett genetisk utredning kan man få göra i den allmänna vården vid någon av de </w:t>
      </w:r>
      <w:r w:rsidR="009302E1" w:rsidRPr="001639B2">
        <w:rPr>
          <w:rFonts w:ascii="Calibri" w:hAnsi="Calibri" w:cs="Calibri"/>
          <w:color w:val="000000"/>
          <w:sz w:val="22"/>
          <w:szCs w:val="22"/>
        </w:rPr>
        <w:t xml:space="preserve">sex </w:t>
      </w:r>
      <w:r w:rsidRPr="001639B2">
        <w:rPr>
          <w:rFonts w:ascii="Calibri" w:hAnsi="Calibri" w:cs="Calibri"/>
          <w:color w:val="000000"/>
          <w:sz w:val="22"/>
          <w:szCs w:val="22"/>
        </w:rPr>
        <w:t xml:space="preserve">onkogenetiska mottagningarna för den som kan påvisa en tydlig </w:t>
      </w:r>
      <w:proofErr w:type="spellStart"/>
      <w:r w:rsidR="0057288E" w:rsidRPr="001639B2">
        <w:rPr>
          <w:rFonts w:ascii="Calibri" w:hAnsi="Calibri" w:cs="Calibri"/>
          <w:color w:val="000000"/>
          <w:sz w:val="22"/>
          <w:szCs w:val="22"/>
        </w:rPr>
        <w:t>familje</w:t>
      </w:r>
      <w:r w:rsidRPr="001639B2">
        <w:rPr>
          <w:rFonts w:ascii="Calibri" w:hAnsi="Calibri" w:cs="Calibri"/>
          <w:color w:val="000000"/>
          <w:sz w:val="22"/>
          <w:szCs w:val="22"/>
        </w:rPr>
        <w:t>historik</w:t>
      </w:r>
      <w:proofErr w:type="spellEnd"/>
      <w:r w:rsidR="0057288E" w:rsidRPr="001639B2">
        <w:rPr>
          <w:rFonts w:ascii="Calibri" w:hAnsi="Calibri" w:cs="Calibri"/>
          <w:color w:val="000000"/>
          <w:sz w:val="22"/>
          <w:szCs w:val="22"/>
        </w:rPr>
        <w:t xml:space="preserve"> av cancer</w:t>
      </w:r>
      <w:r w:rsidRPr="001639B2">
        <w:rPr>
          <w:rFonts w:ascii="Calibri" w:hAnsi="Calibri" w:cs="Calibri"/>
          <w:color w:val="000000"/>
          <w:sz w:val="22"/>
          <w:szCs w:val="22"/>
        </w:rPr>
        <w:t xml:space="preserve">. iCellate är mycket tydliga med att </w:t>
      </w:r>
      <w:r w:rsidR="0057288E" w:rsidRPr="001639B2">
        <w:rPr>
          <w:rFonts w:ascii="Calibri" w:hAnsi="Calibri" w:cs="Calibri"/>
          <w:color w:val="000000"/>
          <w:sz w:val="22"/>
          <w:szCs w:val="22"/>
        </w:rPr>
        <w:t>vi</w:t>
      </w:r>
      <w:r w:rsidRPr="001639B2">
        <w:rPr>
          <w:rFonts w:ascii="Calibri" w:hAnsi="Calibri" w:cs="Calibri"/>
          <w:color w:val="000000"/>
          <w:sz w:val="22"/>
          <w:szCs w:val="22"/>
        </w:rPr>
        <w:t xml:space="preserve"> inte gör anspråk på att göra samma sak som de onkogenetiska mottagningarna</w:t>
      </w:r>
      <w:r w:rsidR="001639B2" w:rsidRPr="001639B2">
        <w:rPr>
          <w:rFonts w:ascii="Calibri" w:hAnsi="Calibri" w:cs="Calibri"/>
          <w:color w:val="000000"/>
          <w:sz w:val="22"/>
          <w:szCs w:val="22"/>
        </w:rPr>
        <w:t xml:space="preserve"> gör. GeneMate®-testet</w:t>
      </w:r>
      <w:r w:rsidRPr="001639B2">
        <w:rPr>
          <w:rFonts w:ascii="Calibri" w:hAnsi="Calibri" w:cs="Calibri"/>
          <w:color w:val="000000"/>
          <w:sz w:val="22"/>
          <w:szCs w:val="22"/>
        </w:rPr>
        <w:t xml:space="preserve"> </w:t>
      </w:r>
      <w:r w:rsidR="001639B2" w:rsidRPr="001639B2">
        <w:rPr>
          <w:rFonts w:ascii="Calibri" w:hAnsi="Calibri" w:cs="Calibri"/>
          <w:color w:val="000000"/>
          <w:sz w:val="22"/>
          <w:szCs w:val="22"/>
        </w:rPr>
        <w:t>är</w:t>
      </w:r>
      <w:r w:rsidRPr="001639B2">
        <w:rPr>
          <w:rFonts w:ascii="Calibri" w:hAnsi="Calibri" w:cs="Calibri"/>
          <w:color w:val="000000"/>
          <w:sz w:val="22"/>
          <w:szCs w:val="22"/>
        </w:rPr>
        <w:t xml:space="preserve"> en typ av mutations-screening </w:t>
      </w:r>
      <w:r w:rsidR="001639B2" w:rsidRPr="001639B2">
        <w:rPr>
          <w:rFonts w:ascii="Calibri" w:hAnsi="Calibri" w:cs="Calibri"/>
          <w:color w:val="000000"/>
          <w:sz w:val="22"/>
          <w:szCs w:val="22"/>
        </w:rPr>
        <w:t xml:space="preserve">vilket </w:t>
      </w:r>
      <w:r w:rsidR="0057288E" w:rsidRPr="001639B2">
        <w:rPr>
          <w:rFonts w:ascii="Calibri" w:hAnsi="Calibri" w:cs="Calibri"/>
          <w:color w:val="000000"/>
          <w:sz w:val="22"/>
          <w:szCs w:val="22"/>
        </w:rPr>
        <w:t>används</w:t>
      </w:r>
      <w:r w:rsidRPr="001639B2">
        <w:rPr>
          <w:rFonts w:ascii="Calibri" w:hAnsi="Calibri" w:cs="Calibri"/>
          <w:color w:val="000000"/>
          <w:sz w:val="22"/>
          <w:szCs w:val="22"/>
        </w:rPr>
        <w:t xml:space="preserve"> </w:t>
      </w:r>
      <w:r w:rsidR="002265F3" w:rsidRPr="001639B2">
        <w:rPr>
          <w:rFonts w:ascii="Calibri" w:hAnsi="Calibri" w:cs="Calibri"/>
          <w:color w:val="000000"/>
          <w:sz w:val="22"/>
          <w:szCs w:val="22"/>
        </w:rPr>
        <w:t xml:space="preserve">för </w:t>
      </w:r>
      <w:r w:rsidR="009302E1" w:rsidRPr="001639B2">
        <w:rPr>
          <w:rFonts w:ascii="Calibri" w:hAnsi="Calibri" w:cs="Calibri"/>
          <w:color w:val="000000"/>
          <w:sz w:val="22"/>
          <w:szCs w:val="22"/>
        </w:rPr>
        <w:t xml:space="preserve">att </w:t>
      </w:r>
      <w:r w:rsidR="002265F3" w:rsidRPr="001639B2">
        <w:rPr>
          <w:rFonts w:ascii="Calibri" w:hAnsi="Calibri" w:cs="Calibri"/>
          <w:color w:val="000000"/>
          <w:sz w:val="22"/>
          <w:szCs w:val="22"/>
        </w:rPr>
        <w:t>kategorisera de</w:t>
      </w:r>
      <w:r w:rsidR="0057288E" w:rsidRPr="001639B2">
        <w:rPr>
          <w:rFonts w:ascii="Calibri" w:hAnsi="Calibri" w:cs="Calibri"/>
          <w:color w:val="000000"/>
          <w:sz w:val="22"/>
          <w:szCs w:val="22"/>
        </w:rPr>
        <w:t xml:space="preserve"> med positivt resultat</w:t>
      </w:r>
      <w:r w:rsidR="002265F3" w:rsidRPr="001639B2">
        <w:rPr>
          <w:rFonts w:ascii="Calibri" w:hAnsi="Calibri" w:cs="Calibri"/>
          <w:color w:val="000000"/>
          <w:sz w:val="22"/>
          <w:szCs w:val="22"/>
        </w:rPr>
        <w:t xml:space="preserve"> som behöver vidare utredning och de</w:t>
      </w:r>
      <w:r w:rsidR="0057288E" w:rsidRPr="001639B2">
        <w:rPr>
          <w:rFonts w:ascii="Calibri" w:hAnsi="Calibri" w:cs="Calibri"/>
          <w:color w:val="000000"/>
          <w:sz w:val="22"/>
          <w:szCs w:val="22"/>
        </w:rPr>
        <w:t xml:space="preserve"> med negativt resultat</w:t>
      </w:r>
      <w:r w:rsidR="002265F3" w:rsidRPr="001639B2">
        <w:rPr>
          <w:rFonts w:ascii="Calibri" w:hAnsi="Calibri" w:cs="Calibri"/>
          <w:color w:val="000000"/>
          <w:sz w:val="22"/>
          <w:szCs w:val="22"/>
        </w:rPr>
        <w:t xml:space="preserve"> som kan avskrivas</w:t>
      </w:r>
      <w:r w:rsidR="0057288E" w:rsidRPr="001639B2">
        <w:rPr>
          <w:rFonts w:ascii="Calibri" w:hAnsi="Calibri" w:cs="Calibri"/>
          <w:color w:val="000000"/>
          <w:sz w:val="22"/>
          <w:szCs w:val="22"/>
        </w:rPr>
        <w:t>,</w:t>
      </w:r>
      <w:r w:rsidR="00D11413" w:rsidRPr="001639B2">
        <w:rPr>
          <w:rFonts w:ascii="Calibri" w:hAnsi="Calibri" w:cs="Calibri"/>
          <w:color w:val="000000"/>
          <w:sz w:val="22"/>
          <w:szCs w:val="22"/>
        </w:rPr>
        <w:t xml:space="preserve"> givet deras </w:t>
      </w:r>
      <w:proofErr w:type="spellStart"/>
      <w:r w:rsidR="00D11413" w:rsidRPr="001639B2">
        <w:rPr>
          <w:rFonts w:ascii="Calibri" w:hAnsi="Calibri" w:cs="Calibri"/>
          <w:color w:val="000000"/>
          <w:sz w:val="22"/>
          <w:szCs w:val="22"/>
        </w:rPr>
        <w:t>familjehistorik</w:t>
      </w:r>
      <w:proofErr w:type="spellEnd"/>
      <w:r w:rsidR="002265F3" w:rsidRPr="001639B2">
        <w:rPr>
          <w:rFonts w:ascii="Calibri" w:hAnsi="Calibri" w:cs="Calibri"/>
          <w:color w:val="000000"/>
          <w:sz w:val="22"/>
          <w:szCs w:val="22"/>
        </w:rPr>
        <w:t>.</w:t>
      </w:r>
    </w:p>
    <w:p w14:paraId="1A3C4DFE" w14:textId="1688D810" w:rsidR="002265F3" w:rsidRPr="000C3191" w:rsidRDefault="002265F3" w:rsidP="00500F1A">
      <w:pPr>
        <w:rPr>
          <w:rFonts w:ascii="Calibri" w:hAnsi="Calibri" w:cs="Calibri"/>
          <w:color w:val="000000"/>
          <w:sz w:val="18"/>
          <w:szCs w:val="18"/>
        </w:rPr>
      </w:pPr>
    </w:p>
    <w:p w14:paraId="1AD5A449" w14:textId="4CE6111A" w:rsidR="002265F3" w:rsidRPr="001639B2" w:rsidRDefault="002265F3" w:rsidP="00500F1A">
      <w:pPr>
        <w:rPr>
          <w:rFonts w:ascii="Calibri" w:hAnsi="Calibri" w:cs="Calibri"/>
          <w:color w:val="000000"/>
          <w:sz w:val="22"/>
          <w:szCs w:val="22"/>
        </w:rPr>
      </w:pPr>
      <w:r w:rsidRPr="001639B2">
        <w:rPr>
          <w:rFonts w:ascii="Calibri" w:hAnsi="Calibri" w:cs="Calibri"/>
          <w:color w:val="000000"/>
          <w:sz w:val="22"/>
          <w:szCs w:val="22"/>
        </w:rPr>
        <w:t xml:space="preserve">”Vi har noga validerat vår tjänst och uppnått mycket hög sensitivitet och specificitet (båda &gt;99%). Vi har dessutom jobbat hårt med att skapa ett starkt kliniskt team och en god relation med vården så att kundens resa ska bli så smidig som möjligt” säger </w:t>
      </w:r>
      <w:r w:rsidR="0057288E" w:rsidRPr="001639B2">
        <w:rPr>
          <w:rFonts w:ascii="Calibri" w:hAnsi="Calibri" w:cs="Calibri"/>
          <w:color w:val="000000"/>
          <w:sz w:val="22"/>
          <w:szCs w:val="22"/>
        </w:rPr>
        <w:t xml:space="preserve">VD </w:t>
      </w:r>
      <w:r w:rsidRPr="001639B2">
        <w:rPr>
          <w:rFonts w:ascii="Calibri" w:hAnsi="Calibri" w:cs="Calibri"/>
          <w:color w:val="000000"/>
          <w:sz w:val="22"/>
          <w:szCs w:val="22"/>
        </w:rPr>
        <w:t>Pelle Redare</w:t>
      </w:r>
      <w:r w:rsidR="0057288E" w:rsidRPr="001639B2">
        <w:rPr>
          <w:rFonts w:ascii="Calibri" w:hAnsi="Calibri" w:cs="Calibri"/>
          <w:color w:val="000000"/>
          <w:sz w:val="22"/>
          <w:szCs w:val="22"/>
        </w:rPr>
        <w:t>.</w:t>
      </w:r>
    </w:p>
    <w:p w14:paraId="4598F617" w14:textId="08C071BA" w:rsidR="000E172C" w:rsidRDefault="0087621A" w:rsidP="002265F3">
      <w:pPr>
        <w:rPr>
          <w:rFonts w:ascii="Calibri" w:hAnsi="Calibri" w:cs="Calibri"/>
          <w:color w:val="000000"/>
          <w:sz w:val="22"/>
          <w:szCs w:val="22"/>
        </w:rPr>
      </w:pPr>
      <w:r w:rsidRPr="000C3191">
        <w:rPr>
          <w:rFonts w:ascii="Calibri" w:hAnsi="Calibri" w:cs="Calibri"/>
          <w:color w:val="000000"/>
          <w:sz w:val="18"/>
          <w:szCs w:val="18"/>
        </w:rPr>
        <w:br/>
      </w:r>
      <w:r w:rsidR="002265F3" w:rsidRPr="001639B2">
        <w:rPr>
          <w:rFonts w:ascii="Calibri" w:hAnsi="Calibri" w:cs="Calibri"/>
          <w:color w:val="000000"/>
          <w:sz w:val="22"/>
          <w:szCs w:val="22"/>
        </w:rPr>
        <w:t xml:space="preserve">Ungefär </w:t>
      </w:r>
      <w:proofErr w:type="gramStart"/>
      <w:r w:rsidR="002265F3" w:rsidRPr="001639B2">
        <w:rPr>
          <w:rFonts w:ascii="Calibri" w:hAnsi="Calibri" w:cs="Calibri"/>
          <w:color w:val="000000"/>
          <w:sz w:val="22"/>
          <w:szCs w:val="22"/>
        </w:rPr>
        <w:t>5-10</w:t>
      </w:r>
      <w:proofErr w:type="gramEnd"/>
      <w:r w:rsidR="002265F3" w:rsidRPr="001639B2">
        <w:rPr>
          <w:rFonts w:ascii="Calibri" w:hAnsi="Calibri" w:cs="Calibri"/>
          <w:color w:val="000000"/>
          <w:sz w:val="22"/>
          <w:szCs w:val="22"/>
        </w:rPr>
        <w:t xml:space="preserve">% av all cancer har en ärftlig komponent. Detta innebär att man inte ärver cancer utan man ärver </w:t>
      </w:r>
      <w:r w:rsidR="009302E1" w:rsidRPr="001639B2">
        <w:rPr>
          <w:rFonts w:ascii="Calibri" w:hAnsi="Calibri" w:cs="Calibri"/>
          <w:color w:val="000000"/>
          <w:sz w:val="22"/>
          <w:szCs w:val="22"/>
        </w:rPr>
        <w:t xml:space="preserve">en förhöjd </w:t>
      </w:r>
      <w:r w:rsidR="002265F3" w:rsidRPr="001639B2">
        <w:rPr>
          <w:rFonts w:ascii="Calibri" w:hAnsi="Calibri" w:cs="Calibri"/>
          <w:color w:val="000000"/>
          <w:sz w:val="22"/>
          <w:szCs w:val="22"/>
        </w:rPr>
        <w:t>risk att eventuellt utveckla cancer. Mutationer i olika gener påverkar risken att utveckla cancer olika mycket. Det är främst bröst- och äggstockscancer för kvinnor och tjock-, ändtarm</w:t>
      </w:r>
      <w:r w:rsidR="009302E1" w:rsidRPr="001639B2">
        <w:rPr>
          <w:rFonts w:ascii="Calibri" w:hAnsi="Calibri" w:cs="Calibri"/>
          <w:color w:val="000000"/>
          <w:sz w:val="22"/>
          <w:szCs w:val="22"/>
        </w:rPr>
        <w:t>s</w:t>
      </w:r>
      <w:r w:rsidR="002265F3" w:rsidRPr="001639B2">
        <w:rPr>
          <w:rFonts w:ascii="Calibri" w:hAnsi="Calibri" w:cs="Calibri"/>
          <w:color w:val="000000"/>
          <w:sz w:val="22"/>
          <w:szCs w:val="22"/>
        </w:rPr>
        <w:t xml:space="preserve">- och bukspottkörtelcancer </w:t>
      </w:r>
      <w:r w:rsidR="0057288E" w:rsidRPr="001639B2">
        <w:rPr>
          <w:rFonts w:ascii="Calibri" w:hAnsi="Calibri" w:cs="Calibri"/>
          <w:color w:val="000000"/>
          <w:sz w:val="22"/>
          <w:szCs w:val="22"/>
        </w:rPr>
        <w:t>hos båda könen</w:t>
      </w:r>
      <w:r w:rsidR="002265F3" w:rsidRPr="001639B2">
        <w:rPr>
          <w:rFonts w:ascii="Calibri" w:hAnsi="Calibri" w:cs="Calibri"/>
          <w:color w:val="000000"/>
          <w:sz w:val="22"/>
          <w:szCs w:val="22"/>
        </w:rPr>
        <w:t xml:space="preserve"> som har högre ärftlig risk än övriga cancertyper.</w:t>
      </w:r>
      <w:r w:rsidRPr="001639B2">
        <w:rPr>
          <w:rFonts w:ascii="Calibri" w:hAnsi="Calibri" w:cs="Calibri"/>
          <w:color w:val="000000"/>
          <w:sz w:val="22"/>
          <w:szCs w:val="22"/>
        </w:rPr>
        <w:br/>
      </w:r>
      <w:r w:rsidRPr="000C3191">
        <w:rPr>
          <w:rFonts w:ascii="Calibri" w:hAnsi="Calibri" w:cs="Calibri"/>
          <w:color w:val="000000"/>
          <w:sz w:val="18"/>
          <w:szCs w:val="18"/>
        </w:rPr>
        <w:br/>
      </w:r>
      <w:r w:rsidRPr="001639B2">
        <w:rPr>
          <w:rFonts w:ascii="Calibri" w:hAnsi="Calibri" w:cs="Calibri"/>
          <w:b/>
          <w:bCs/>
          <w:color w:val="000000"/>
          <w:sz w:val="22"/>
          <w:szCs w:val="22"/>
        </w:rPr>
        <w:t>Om iCellate Medical</w:t>
      </w:r>
      <w:r w:rsidRPr="001639B2">
        <w:rPr>
          <w:rFonts w:ascii="Calibri" w:hAnsi="Calibri" w:cs="Calibri"/>
          <w:b/>
          <w:bCs/>
          <w:color w:val="000000"/>
          <w:sz w:val="22"/>
          <w:szCs w:val="22"/>
        </w:rPr>
        <w:br/>
      </w:r>
      <w:r w:rsidRPr="001639B2">
        <w:rPr>
          <w:rFonts w:ascii="Calibri" w:hAnsi="Calibri" w:cs="Calibri"/>
          <w:color w:val="000000"/>
          <w:sz w:val="22"/>
          <w:szCs w:val="22"/>
        </w:rPr>
        <w:t xml:space="preserve">iCellate är en avknoppning från Karolinska Institutet i Solna. </w:t>
      </w:r>
      <w:proofErr w:type="spellStart"/>
      <w:r w:rsidRPr="001639B2">
        <w:rPr>
          <w:rFonts w:ascii="Calibri" w:hAnsi="Calibri" w:cs="Calibri"/>
          <w:color w:val="000000"/>
          <w:sz w:val="22"/>
          <w:szCs w:val="22"/>
        </w:rPr>
        <w:t>Medtechbolaget</w:t>
      </w:r>
      <w:proofErr w:type="spellEnd"/>
      <w:r w:rsidRPr="001639B2">
        <w:rPr>
          <w:rFonts w:ascii="Calibri" w:hAnsi="Calibri" w:cs="Calibri"/>
          <w:color w:val="000000"/>
          <w:sz w:val="22"/>
          <w:szCs w:val="22"/>
        </w:rPr>
        <w:t xml:space="preserve"> har sitt huvudkontor och laboratorium nära Karolinska Universitetssjukhuset och Karolinska institutet.</w:t>
      </w:r>
      <w:r w:rsidRPr="001639B2">
        <w:rPr>
          <w:rFonts w:ascii="Calibri" w:hAnsi="Calibri" w:cs="Calibri"/>
          <w:color w:val="000000"/>
          <w:sz w:val="22"/>
          <w:szCs w:val="22"/>
        </w:rPr>
        <w:br/>
        <w:t xml:space="preserve">Företaget är specialiserat på att </w:t>
      </w:r>
      <w:r w:rsidR="0057288E" w:rsidRPr="001639B2">
        <w:rPr>
          <w:rFonts w:ascii="Calibri" w:hAnsi="Calibri" w:cs="Calibri"/>
          <w:color w:val="000000"/>
          <w:sz w:val="22"/>
          <w:szCs w:val="22"/>
        </w:rPr>
        <w:t>utföra</w:t>
      </w:r>
      <w:r w:rsidRPr="001639B2">
        <w:rPr>
          <w:rFonts w:ascii="Calibri" w:hAnsi="Calibri" w:cs="Calibri"/>
          <w:color w:val="000000"/>
          <w:sz w:val="22"/>
          <w:szCs w:val="22"/>
        </w:rPr>
        <w:t xml:space="preserve"> genomiska cancer</w:t>
      </w:r>
      <w:r w:rsidR="0057288E" w:rsidRPr="001639B2">
        <w:rPr>
          <w:rFonts w:ascii="Calibri" w:hAnsi="Calibri" w:cs="Calibri"/>
          <w:color w:val="000000"/>
          <w:sz w:val="22"/>
          <w:szCs w:val="22"/>
        </w:rPr>
        <w:t>analyser</w:t>
      </w:r>
      <w:r w:rsidRPr="001639B2">
        <w:rPr>
          <w:rFonts w:ascii="Calibri" w:hAnsi="Calibri" w:cs="Calibri"/>
          <w:color w:val="000000"/>
          <w:sz w:val="22"/>
          <w:szCs w:val="22"/>
        </w:rPr>
        <w:t xml:space="preserve"> och har tilldelats såväl utmärkelser </w:t>
      </w:r>
      <w:r w:rsidR="0057288E" w:rsidRPr="001639B2">
        <w:rPr>
          <w:rFonts w:ascii="Calibri" w:hAnsi="Calibri" w:cs="Calibri"/>
          <w:color w:val="000000"/>
          <w:sz w:val="22"/>
          <w:szCs w:val="22"/>
        </w:rPr>
        <w:t>som</w:t>
      </w:r>
      <w:r w:rsidRPr="001639B2">
        <w:rPr>
          <w:rFonts w:ascii="Calibri" w:hAnsi="Calibri" w:cs="Calibri"/>
          <w:color w:val="000000"/>
          <w:sz w:val="22"/>
          <w:szCs w:val="22"/>
        </w:rPr>
        <w:t xml:space="preserve"> forskningsstöd för sin verksamhet, bland annat från Roche, </w:t>
      </w:r>
      <w:proofErr w:type="spellStart"/>
      <w:r w:rsidRPr="001639B2">
        <w:rPr>
          <w:rFonts w:ascii="Calibri" w:hAnsi="Calibri" w:cs="Calibri"/>
          <w:color w:val="000000"/>
          <w:sz w:val="22"/>
          <w:szCs w:val="22"/>
        </w:rPr>
        <w:t>Eurostars</w:t>
      </w:r>
      <w:proofErr w:type="spellEnd"/>
      <w:r w:rsidRPr="001639B2">
        <w:rPr>
          <w:rFonts w:ascii="Calibri" w:hAnsi="Calibri" w:cs="Calibri"/>
          <w:color w:val="000000"/>
          <w:sz w:val="22"/>
          <w:szCs w:val="22"/>
        </w:rPr>
        <w:t xml:space="preserve">, </w:t>
      </w:r>
      <w:proofErr w:type="spellStart"/>
      <w:r w:rsidRPr="001639B2">
        <w:rPr>
          <w:rFonts w:ascii="Calibri" w:hAnsi="Calibri" w:cs="Calibri"/>
          <w:color w:val="000000"/>
          <w:sz w:val="22"/>
          <w:szCs w:val="22"/>
        </w:rPr>
        <w:t>Vinnova</w:t>
      </w:r>
      <w:proofErr w:type="spellEnd"/>
      <w:r w:rsidRPr="001639B2">
        <w:rPr>
          <w:rFonts w:ascii="Calibri" w:hAnsi="Calibri" w:cs="Calibri"/>
          <w:color w:val="000000"/>
          <w:sz w:val="22"/>
          <w:szCs w:val="22"/>
        </w:rPr>
        <w:t xml:space="preserve"> och AFA Insurance.</w:t>
      </w:r>
    </w:p>
    <w:p w14:paraId="59D7ACA2" w14:textId="4206A84E" w:rsidR="000C3191" w:rsidRDefault="000C3191" w:rsidP="002265F3">
      <w:pPr>
        <w:rPr>
          <w:rFonts w:ascii="Calibri" w:hAnsi="Calibri" w:cs="Calibri"/>
          <w:color w:val="000000"/>
          <w:sz w:val="22"/>
          <w:szCs w:val="22"/>
        </w:rPr>
      </w:pPr>
    </w:p>
    <w:p w14:paraId="1B6A7C7D" w14:textId="4CF89E80" w:rsidR="000C3191" w:rsidRPr="001639B2" w:rsidRDefault="000C3191" w:rsidP="002265F3">
      <w:pPr>
        <w:rPr>
          <w:rFonts w:ascii="Calibri" w:hAnsi="Calibri" w:cs="Calibri"/>
          <w:color w:val="000000"/>
          <w:sz w:val="22"/>
          <w:szCs w:val="22"/>
        </w:rPr>
      </w:pPr>
      <w:r>
        <w:rPr>
          <w:rFonts w:ascii="Calibri" w:hAnsi="Calibri" w:cs="Calibri"/>
          <w:color w:val="000000"/>
          <w:sz w:val="22"/>
          <w:szCs w:val="22"/>
        </w:rPr>
        <w:t xml:space="preserve">Läs mer på: </w:t>
      </w:r>
      <w:hyperlink r:id="rId9" w:history="1">
        <w:r w:rsidRPr="000C3191">
          <w:rPr>
            <w:rStyle w:val="Hyperlnk"/>
            <w:rFonts w:ascii="Calibri" w:hAnsi="Calibri" w:cs="Calibri"/>
            <w:sz w:val="22"/>
            <w:szCs w:val="22"/>
          </w:rPr>
          <w:t>genemate.se</w:t>
        </w:r>
      </w:hyperlink>
      <w:r>
        <w:rPr>
          <w:rFonts w:ascii="Calibri" w:hAnsi="Calibri" w:cs="Calibri"/>
          <w:color w:val="000000"/>
          <w:sz w:val="22"/>
          <w:szCs w:val="22"/>
        </w:rPr>
        <w:t xml:space="preserve"> eller </w:t>
      </w:r>
      <w:r>
        <w:rPr>
          <w:rFonts w:ascii="Calibri" w:hAnsi="Calibri" w:cs="Calibri"/>
          <w:color w:val="000000"/>
          <w:sz w:val="22"/>
          <w:szCs w:val="22"/>
        </w:rPr>
        <w:fldChar w:fldCharType="begin"/>
      </w:r>
      <w:r>
        <w:rPr>
          <w:rFonts w:ascii="Calibri" w:hAnsi="Calibri" w:cs="Calibri"/>
          <w:color w:val="000000"/>
          <w:sz w:val="22"/>
          <w:szCs w:val="22"/>
        </w:rPr>
        <w:instrText xml:space="preserve"> HYPERLINK "https://icellate.se/sv/" </w:instrText>
      </w:r>
      <w:r>
        <w:rPr>
          <w:rFonts w:ascii="Calibri" w:hAnsi="Calibri" w:cs="Calibri"/>
          <w:color w:val="000000"/>
          <w:sz w:val="22"/>
          <w:szCs w:val="22"/>
        </w:rPr>
      </w:r>
      <w:r>
        <w:rPr>
          <w:rFonts w:ascii="Calibri" w:hAnsi="Calibri" w:cs="Calibri"/>
          <w:color w:val="000000"/>
          <w:sz w:val="22"/>
          <w:szCs w:val="22"/>
        </w:rPr>
        <w:fldChar w:fldCharType="separate"/>
      </w:r>
      <w:r w:rsidRPr="000C3191">
        <w:rPr>
          <w:rStyle w:val="Hyperlnk"/>
          <w:rFonts w:ascii="Calibri" w:hAnsi="Calibri" w:cs="Calibri"/>
          <w:sz w:val="22"/>
          <w:szCs w:val="22"/>
        </w:rPr>
        <w:t>icellate.se</w:t>
      </w:r>
      <w:r>
        <w:rPr>
          <w:rFonts w:ascii="Calibri" w:hAnsi="Calibri" w:cs="Calibri"/>
          <w:color w:val="000000"/>
          <w:sz w:val="22"/>
          <w:szCs w:val="22"/>
        </w:rPr>
        <w:fldChar w:fldCharType="end"/>
      </w:r>
      <w:r>
        <w:rPr>
          <w:rFonts w:ascii="Calibri" w:hAnsi="Calibri" w:cs="Calibri"/>
          <w:color w:val="000000"/>
          <w:sz w:val="22"/>
          <w:szCs w:val="22"/>
        </w:rPr>
        <w:t>.</w:t>
      </w:r>
    </w:p>
    <w:p w14:paraId="68ACB56A" w14:textId="77777777" w:rsidR="00F65252" w:rsidRPr="00602B52" w:rsidRDefault="00F65252" w:rsidP="00A9508A">
      <w:pPr>
        <w:pStyle w:val="Normalwebb"/>
        <w:spacing w:before="0" w:beforeAutospacing="0" w:after="0" w:afterAutospacing="0"/>
        <w:rPr>
          <w:rFonts w:asciiTheme="minorHAnsi" w:hAnsiTheme="minorHAnsi" w:cstheme="minorHAnsi"/>
          <w:b/>
          <w:bCs/>
        </w:rPr>
      </w:pPr>
    </w:p>
    <w:p w14:paraId="6FE00B89" w14:textId="77777777" w:rsidR="00F65252" w:rsidRPr="00F65252" w:rsidRDefault="00F65252" w:rsidP="00F65252">
      <w:pPr>
        <w:pStyle w:val="Contact"/>
        <w:rPr>
          <w:rFonts w:asciiTheme="minorHAnsi" w:hAnsiTheme="minorHAnsi"/>
          <w:sz w:val="16"/>
          <w:szCs w:val="18"/>
        </w:rPr>
      </w:pPr>
      <w:r w:rsidRPr="00F65252">
        <w:rPr>
          <w:rFonts w:asciiTheme="minorHAnsi" w:hAnsiTheme="minorHAnsi"/>
          <w:sz w:val="16"/>
          <w:szCs w:val="18"/>
        </w:rPr>
        <w:t>CONTACTS</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13"/>
        <w:gridCol w:w="2476"/>
        <w:gridCol w:w="2082"/>
        <w:gridCol w:w="2127"/>
      </w:tblGrid>
      <w:tr w:rsidR="00F65252" w:rsidRPr="00F65252" w14:paraId="40CF9F19" w14:textId="77777777" w:rsidTr="00D040DE">
        <w:tc>
          <w:tcPr>
            <w:tcW w:w="2313" w:type="dxa"/>
          </w:tcPr>
          <w:p w14:paraId="01277A2A" w14:textId="77777777" w:rsidR="00F65252" w:rsidRPr="00F65252" w:rsidRDefault="00F65252" w:rsidP="00D040DE">
            <w:pPr>
              <w:pStyle w:val="Contact"/>
              <w:ind w:left="0"/>
              <w:rPr>
                <w:rFonts w:asciiTheme="minorHAnsi" w:hAnsiTheme="minorHAnsi"/>
                <w:sz w:val="16"/>
                <w:szCs w:val="18"/>
              </w:rPr>
            </w:pPr>
            <w:r w:rsidRPr="00F65252">
              <w:rPr>
                <w:rFonts w:asciiTheme="minorHAnsi" w:hAnsiTheme="minorHAnsi"/>
                <w:sz w:val="16"/>
                <w:szCs w:val="18"/>
              </w:rPr>
              <w:t>iCellate Medical AB</w:t>
            </w:r>
          </w:p>
        </w:tc>
        <w:tc>
          <w:tcPr>
            <w:tcW w:w="2476" w:type="dxa"/>
          </w:tcPr>
          <w:p w14:paraId="6286463E" w14:textId="77777777" w:rsidR="00F65252" w:rsidRPr="00F65252" w:rsidRDefault="00F65252" w:rsidP="00D040DE">
            <w:pPr>
              <w:pStyle w:val="Contact"/>
              <w:rPr>
                <w:rFonts w:asciiTheme="minorHAnsi" w:hAnsiTheme="minorHAnsi"/>
                <w:sz w:val="16"/>
                <w:szCs w:val="18"/>
              </w:rPr>
            </w:pPr>
            <w:r w:rsidRPr="00F65252">
              <w:rPr>
                <w:rFonts w:asciiTheme="minorHAnsi" w:hAnsiTheme="minorHAnsi"/>
                <w:sz w:val="16"/>
                <w:szCs w:val="18"/>
              </w:rPr>
              <w:t>iCellate Medical AB</w:t>
            </w:r>
          </w:p>
        </w:tc>
        <w:tc>
          <w:tcPr>
            <w:tcW w:w="2082" w:type="dxa"/>
          </w:tcPr>
          <w:p w14:paraId="5441A013" w14:textId="77777777" w:rsidR="00F65252" w:rsidRPr="00F65252" w:rsidRDefault="00F65252" w:rsidP="00D040DE">
            <w:pPr>
              <w:pStyle w:val="Contact"/>
              <w:rPr>
                <w:sz w:val="17"/>
                <w:szCs w:val="18"/>
              </w:rPr>
            </w:pPr>
          </w:p>
        </w:tc>
        <w:tc>
          <w:tcPr>
            <w:tcW w:w="2127" w:type="dxa"/>
          </w:tcPr>
          <w:p w14:paraId="74A6DF40" w14:textId="77777777" w:rsidR="00F65252" w:rsidRPr="00F65252" w:rsidRDefault="00F65252" w:rsidP="00D040DE">
            <w:pPr>
              <w:pStyle w:val="Contact"/>
              <w:rPr>
                <w:sz w:val="17"/>
                <w:szCs w:val="18"/>
              </w:rPr>
            </w:pPr>
          </w:p>
        </w:tc>
      </w:tr>
      <w:tr w:rsidR="00F65252" w:rsidRPr="00F65252" w14:paraId="51382DF6" w14:textId="77777777" w:rsidTr="00D040DE">
        <w:tc>
          <w:tcPr>
            <w:tcW w:w="2313" w:type="dxa"/>
          </w:tcPr>
          <w:p w14:paraId="78175DDE" w14:textId="77777777" w:rsidR="00F65252" w:rsidRPr="00F65252" w:rsidRDefault="00F65252" w:rsidP="00D040DE">
            <w:pPr>
              <w:pStyle w:val="Contact"/>
              <w:ind w:left="0"/>
              <w:rPr>
                <w:rFonts w:asciiTheme="minorHAnsi" w:hAnsiTheme="minorHAnsi"/>
                <w:sz w:val="16"/>
                <w:szCs w:val="18"/>
              </w:rPr>
            </w:pPr>
            <w:proofErr w:type="spellStart"/>
            <w:r w:rsidRPr="00F65252">
              <w:rPr>
                <w:rFonts w:asciiTheme="minorHAnsi" w:hAnsiTheme="minorHAnsi"/>
                <w:sz w:val="16"/>
                <w:szCs w:val="18"/>
              </w:rPr>
              <w:t>Iohn</w:t>
            </w:r>
            <w:proofErr w:type="spellEnd"/>
            <w:r w:rsidRPr="00F65252">
              <w:rPr>
                <w:rFonts w:asciiTheme="minorHAnsi" w:hAnsiTheme="minorHAnsi"/>
                <w:sz w:val="16"/>
                <w:szCs w:val="18"/>
              </w:rPr>
              <w:t xml:space="preserve"> </w:t>
            </w:r>
            <w:proofErr w:type="spellStart"/>
            <w:r w:rsidRPr="00F65252">
              <w:rPr>
                <w:rFonts w:asciiTheme="minorHAnsi" w:hAnsiTheme="minorHAnsi"/>
                <w:sz w:val="16"/>
                <w:szCs w:val="18"/>
              </w:rPr>
              <w:t>Ryott</w:t>
            </w:r>
            <w:proofErr w:type="spellEnd"/>
          </w:p>
        </w:tc>
        <w:tc>
          <w:tcPr>
            <w:tcW w:w="2476" w:type="dxa"/>
          </w:tcPr>
          <w:p w14:paraId="3378FB0B" w14:textId="77777777" w:rsidR="00F65252" w:rsidRPr="00F65252" w:rsidRDefault="00F65252" w:rsidP="00D040DE">
            <w:pPr>
              <w:pStyle w:val="Contact"/>
              <w:rPr>
                <w:rFonts w:asciiTheme="minorHAnsi" w:hAnsiTheme="minorHAnsi"/>
                <w:sz w:val="16"/>
                <w:szCs w:val="18"/>
              </w:rPr>
            </w:pPr>
            <w:r w:rsidRPr="00F65252">
              <w:rPr>
                <w:rFonts w:asciiTheme="minorHAnsi" w:hAnsiTheme="minorHAnsi"/>
                <w:sz w:val="16"/>
                <w:szCs w:val="18"/>
              </w:rPr>
              <w:t xml:space="preserve">Pelle </w:t>
            </w:r>
            <w:proofErr w:type="spellStart"/>
            <w:r w:rsidRPr="00F65252">
              <w:rPr>
                <w:rFonts w:asciiTheme="minorHAnsi" w:hAnsiTheme="minorHAnsi"/>
                <w:sz w:val="16"/>
                <w:szCs w:val="18"/>
              </w:rPr>
              <w:t>Redare</w:t>
            </w:r>
            <w:proofErr w:type="spellEnd"/>
          </w:p>
        </w:tc>
        <w:tc>
          <w:tcPr>
            <w:tcW w:w="2082" w:type="dxa"/>
          </w:tcPr>
          <w:p w14:paraId="4343B654" w14:textId="77777777" w:rsidR="00F65252" w:rsidRPr="00F65252" w:rsidRDefault="00F65252" w:rsidP="00D040DE">
            <w:pPr>
              <w:pStyle w:val="Contact"/>
              <w:rPr>
                <w:sz w:val="17"/>
                <w:szCs w:val="18"/>
              </w:rPr>
            </w:pPr>
          </w:p>
        </w:tc>
        <w:tc>
          <w:tcPr>
            <w:tcW w:w="2127" w:type="dxa"/>
          </w:tcPr>
          <w:p w14:paraId="17B68C7C" w14:textId="77777777" w:rsidR="00F65252" w:rsidRPr="00F65252" w:rsidRDefault="00F65252" w:rsidP="00D040DE">
            <w:pPr>
              <w:pStyle w:val="Contact"/>
              <w:rPr>
                <w:sz w:val="17"/>
                <w:szCs w:val="18"/>
              </w:rPr>
            </w:pPr>
          </w:p>
        </w:tc>
      </w:tr>
      <w:tr w:rsidR="00F65252" w:rsidRPr="00F65252" w14:paraId="32D7852A" w14:textId="77777777" w:rsidTr="00D040DE">
        <w:tc>
          <w:tcPr>
            <w:tcW w:w="2313" w:type="dxa"/>
          </w:tcPr>
          <w:p w14:paraId="73482A0E" w14:textId="77777777" w:rsidR="00F65252" w:rsidRPr="00F65252" w:rsidRDefault="00F65252" w:rsidP="00D040DE">
            <w:pPr>
              <w:pStyle w:val="Contact"/>
              <w:ind w:left="0"/>
              <w:rPr>
                <w:rFonts w:asciiTheme="minorHAnsi" w:hAnsiTheme="minorHAnsi"/>
                <w:sz w:val="16"/>
                <w:szCs w:val="18"/>
              </w:rPr>
            </w:pPr>
            <w:r w:rsidRPr="00F65252">
              <w:rPr>
                <w:rFonts w:asciiTheme="minorHAnsi" w:hAnsiTheme="minorHAnsi"/>
                <w:sz w:val="16"/>
                <w:szCs w:val="18"/>
              </w:rPr>
              <w:t xml:space="preserve">Sales &amp; Marketing </w:t>
            </w:r>
          </w:p>
        </w:tc>
        <w:tc>
          <w:tcPr>
            <w:tcW w:w="2476" w:type="dxa"/>
          </w:tcPr>
          <w:p w14:paraId="3282464F" w14:textId="77777777" w:rsidR="00F65252" w:rsidRPr="00F65252" w:rsidRDefault="00F65252" w:rsidP="00D040DE">
            <w:pPr>
              <w:pStyle w:val="Contact"/>
              <w:rPr>
                <w:rFonts w:asciiTheme="minorHAnsi" w:hAnsiTheme="minorHAnsi"/>
                <w:sz w:val="16"/>
                <w:szCs w:val="18"/>
              </w:rPr>
            </w:pPr>
            <w:r w:rsidRPr="00F65252">
              <w:rPr>
                <w:rFonts w:asciiTheme="minorHAnsi" w:hAnsiTheme="minorHAnsi"/>
                <w:sz w:val="16"/>
                <w:szCs w:val="18"/>
              </w:rPr>
              <w:t>CEO</w:t>
            </w:r>
          </w:p>
        </w:tc>
        <w:tc>
          <w:tcPr>
            <w:tcW w:w="2082" w:type="dxa"/>
          </w:tcPr>
          <w:p w14:paraId="4AD01BD7" w14:textId="77777777" w:rsidR="00F65252" w:rsidRPr="00F65252" w:rsidRDefault="00F65252" w:rsidP="00D040DE">
            <w:pPr>
              <w:pStyle w:val="Contact"/>
              <w:rPr>
                <w:sz w:val="17"/>
                <w:szCs w:val="18"/>
              </w:rPr>
            </w:pPr>
          </w:p>
        </w:tc>
        <w:tc>
          <w:tcPr>
            <w:tcW w:w="2127" w:type="dxa"/>
          </w:tcPr>
          <w:p w14:paraId="2CC8EA76" w14:textId="77777777" w:rsidR="00F65252" w:rsidRPr="00F65252" w:rsidRDefault="00F65252" w:rsidP="00D040DE">
            <w:pPr>
              <w:pStyle w:val="Contact"/>
              <w:rPr>
                <w:sz w:val="17"/>
                <w:szCs w:val="18"/>
              </w:rPr>
            </w:pPr>
          </w:p>
        </w:tc>
      </w:tr>
      <w:tr w:rsidR="00F65252" w:rsidRPr="00F65252" w14:paraId="073AF380" w14:textId="77777777" w:rsidTr="00D040DE">
        <w:tc>
          <w:tcPr>
            <w:tcW w:w="2313" w:type="dxa"/>
          </w:tcPr>
          <w:p w14:paraId="111C5D00" w14:textId="77777777" w:rsidR="00F65252" w:rsidRPr="00F65252" w:rsidRDefault="00F65252" w:rsidP="00D040DE">
            <w:pPr>
              <w:pStyle w:val="Contact"/>
              <w:ind w:left="0"/>
              <w:rPr>
                <w:rFonts w:asciiTheme="minorHAnsi" w:hAnsiTheme="minorHAnsi"/>
                <w:sz w:val="16"/>
                <w:szCs w:val="18"/>
              </w:rPr>
            </w:pPr>
            <w:r w:rsidRPr="00F65252">
              <w:rPr>
                <w:rFonts w:asciiTheme="minorHAnsi" w:hAnsiTheme="minorHAnsi"/>
                <w:sz w:val="16"/>
                <w:szCs w:val="18"/>
              </w:rPr>
              <w:t>Tel: +46 70 7433479</w:t>
            </w:r>
          </w:p>
        </w:tc>
        <w:tc>
          <w:tcPr>
            <w:tcW w:w="2476" w:type="dxa"/>
          </w:tcPr>
          <w:p w14:paraId="08287A15" w14:textId="77777777" w:rsidR="00F65252" w:rsidRPr="00F65252" w:rsidRDefault="00F65252" w:rsidP="00D040DE">
            <w:pPr>
              <w:pStyle w:val="Contact"/>
              <w:rPr>
                <w:rFonts w:asciiTheme="minorHAnsi" w:hAnsiTheme="minorHAnsi"/>
                <w:sz w:val="16"/>
                <w:szCs w:val="18"/>
              </w:rPr>
            </w:pPr>
            <w:r w:rsidRPr="00F65252">
              <w:rPr>
                <w:rFonts w:asciiTheme="minorHAnsi" w:hAnsiTheme="minorHAnsi"/>
                <w:sz w:val="16"/>
                <w:szCs w:val="18"/>
              </w:rPr>
              <w:t>Tel: +46 70 8178828</w:t>
            </w:r>
          </w:p>
        </w:tc>
        <w:tc>
          <w:tcPr>
            <w:tcW w:w="2082" w:type="dxa"/>
          </w:tcPr>
          <w:p w14:paraId="13E02A22" w14:textId="77777777" w:rsidR="00F65252" w:rsidRPr="00F65252" w:rsidRDefault="00F65252" w:rsidP="00D040DE">
            <w:pPr>
              <w:pStyle w:val="Contact"/>
              <w:rPr>
                <w:sz w:val="17"/>
                <w:szCs w:val="18"/>
              </w:rPr>
            </w:pPr>
          </w:p>
        </w:tc>
        <w:tc>
          <w:tcPr>
            <w:tcW w:w="2127" w:type="dxa"/>
          </w:tcPr>
          <w:p w14:paraId="19BD1E2A" w14:textId="77777777" w:rsidR="00F65252" w:rsidRPr="00F65252" w:rsidRDefault="00F65252" w:rsidP="00D040DE">
            <w:pPr>
              <w:pStyle w:val="Contact"/>
              <w:rPr>
                <w:sz w:val="17"/>
                <w:szCs w:val="18"/>
              </w:rPr>
            </w:pPr>
          </w:p>
        </w:tc>
      </w:tr>
      <w:tr w:rsidR="00F65252" w:rsidRPr="00F65252" w14:paraId="15E21768" w14:textId="77777777" w:rsidTr="00D040DE">
        <w:tc>
          <w:tcPr>
            <w:tcW w:w="2313" w:type="dxa"/>
          </w:tcPr>
          <w:p w14:paraId="7B9C187D" w14:textId="77777777" w:rsidR="00F65252" w:rsidRPr="00F65252" w:rsidRDefault="00F65252" w:rsidP="00D040DE">
            <w:pPr>
              <w:pStyle w:val="Contact"/>
              <w:ind w:left="0"/>
              <w:rPr>
                <w:rFonts w:asciiTheme="minorHAnsi" w:hAnsiTheme="minorHAnsi"/>
                <w:sz w:val="16"/>
                <w:szCs w:val="18"/>
              </w:rPr>
            </w:pPr>
            <w:r w:rsidRPr="00F65252">
              <w:rPr>
                <w:rFonts w:asciiTheme="minorHAnsi" w:hAnsiTheme="minorHAnsi"/>
                <w:sz w:val="16"/>
                <w:szCs w:val="18"/>
              </w:rPr>
              <w:t>Iohn.ryott@icellate.se</w:t>
            </w:r>
          </w:p>
        </w:tc>
        <w:tc>
          <w:tcPr>
            <w:tcW w:w="2476" w:type="dxa"/>
          </w:tcPr>
          <w:p w14:paraId="2E646CF2" w14:textId="77777777" w:rsidR="00F65252" w:rsidRPr="00F65252" w:rsidRDefault="00F65252" w:rsidP="00D040DE">
            <w:pPr>
              <w:pStyle w:val="Contact"/>
              <w:rPr>
                <w:rFonts w:asciiTheme="minorHAnsi" w:hAnsiTheme="minorHAnsi"/>
                <w:sz w:val="16"/>
                <w:szCs w:val="18"/>
              </w:rPr>
            </w:pPr>
            <w:r w:rsidRPr="00F65252">
              <w:rPr>
                <w:rFonts w:asciiTheme="minorHAnsi" w:hAnsiTheme="minorHAnsi"/>
                <w:sz w:val="16"/>
                <w:szCs w:val="18"/>
              </w:rPr>
              <w:t>Pelle.redare@icellate.se</w:t>
            </w:r>
          </w:p>
        </w:tc>
        <w:tc>
          <w:tcPr>
            <w:tcW w:w="2082" w:type="dxa"/>
          </w:tcPr>
          <w:p w14:paraId="5DB44B5E" w14:textId="77777777" w:rsidR="00F65252" w:rsidRPr="00F65252" w:rsidRDefault="00F65252" w:rsidP="00D040DE">
            <w:pPr>
              <w:pStyle w:val="Contact"/>
              <w:rPr>
                <w:sz w:val="17"/>
                <w:szCs w:val="18"/>
              </w:rPr>
            </w:pPr>
          </w:p>
        </w:tc>
        <w:tc>
          <w:tcPr>
            <w:tcW w:w="2127" w:type="dxa"/>
          </w:tcPr>
          <w:p w14:paraId="68BC2B9D" w14:textId="77777777" w:rsidR="00F65252" w:rsidRPr="00F65252" w:rsidRDefault="00F65252" w:rsidP="00D040DE">
            <w:pPr>
              <w:pStyle w:val="Contact"/>
              <w:rPr>
                <w:sz w:val="17"/>
                <w:szCs w:val="18"/>
              </w:rPr>
            </w:pPr>
          </w:p>
        </w:tc>
      </w:tr>
    </w:tbl>
    <w:p w14:paraId="3330BD6F" w14:textId="77777777" w:rsidR="00F65252" w:rsidRPr="00A019D6" w:rsidRDefault="00F65252" w:rsidP="00A9508A">
      <w:pPr>
        <w:pStyle w:val="Normalwebb"/>
        <w:spacing w:before="0" w:beforeAutospacing="0" w:after="0" w:afterAutospacing="0"/>
        <w:rPr>
          <w:rFonts w:asciiTheme="minorHAnsi" w:hAnsiTheme="minorHAnsi" w:cstheme="minorHAnsi"/>
          <w:b/>
          <w:bCs/>
          <w:lang w:val="en-US"/>
        </w:rPr>
      </w:pPr>
    </w:p>
    <w:sectPr w:rsidR="00F65252" w:rsidRPr="00A019D6" w:rsidSect="00FC4570">
      <w:headerReference w:type="default" r:id="rId10"/>
      <w:headerReference w:type="first" r:id="rId11"/>
      <w:pgSz w:w="11906" w:h="16838"/>
      <w:pgMar w:top="1417" w:right="1417" w:bottom="1417" w:left="141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F05A9" w14:textId="77777777" w:rsidR="00787E8D" w:rsidRDefault="00787E8D">
      <w:r>
        <w:separator/>
      </w:r>
    </w:p>
  </w:endnote>
  <w:endnote w:type="continuationSeparator" w:id="0">
    <w:p w14:paraId="1AD1A988" w14:textId="77777777" w:rsidR="00787E8D" w:rsidRDefault="0078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auto"/>
    <w:pitch w:val="variable"/>
    <w:sig w:usb0="00000000" w:usb1="C0007843" w:usb2="00000009" w:usb3="00000000" w:csb0="000001FF" w:csb1="00000000"/>
  </w:font>
  <w:font w:name="Arial-BoldMT">
    <w:altName w:val="Times New Roman"/>
    <w:panose1 w:val="020B0604020202020204"/>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03CED" w14:textId="77777777" w:rsidR="00787E8D" w:rsidRDefault="00787E8D">
      <w:r>
        <w:separator/>
      </w:r>
    </w:p>
  </w:footnote>
  <w:footnote w:type="continuationSeparator" w:id="0">
    <w:p w14:paraId="39E7DB62" w14:textId="77777777" w:rsidR="00787E8D" w:rsidRDefault="00787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79E51" w14:textId="77777777" w:rsidR="00B644F9" w:rsidRDefault="00B644F9" w:rsidP="00A50033">
    <w:pPr>
      <w:pStyle w:val="Contact"/>
    </w:pPr>
  </w:p>
  <w:p w14:paraId="092168AA" w14:textId="77777777" w:rsidR="00B644F9" w:rsidRDefault="00B644F9" w:rsidP="00A50033">
    <w:pPr>
      <w:pStyle w:val="Contact"/>
    </w:pPr>
  </w:p>
  <w:p w14:paraId="61B8F010" w14:textId="77777777" w:rsidR="00B644F9" w:rsidRDefault="00B644F9">
    <w:pPr>
      <w:pStyle w:val="Sidhuvud"/>
    </w:pPr>
  </w:p>
  <w:p w14:paraId="0EDE7965" w14:textId="77777777" w:rsidR="00B644F9" w:rsidRDefault="00B644F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6C3C" w14:textId="5A1C0D54" w:rsidR="00562FFF" w:rsidRDefault="00045E49" w:rsidP="00562FFF">
    <w:r>
      <w:rPr>
        <w:noProof/>
      </w:rPr>
      <w:drawing>
        <wp:inline distT="0" distB="0" distL="0" distR="0" wp14:anchorId="01382EFA" wp14:editId="641BD391">
          <wp:extent cx="2085679" cy="44747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ellate_logo.png"/>
                  <pic:cNvPicPr/>
                </pic:nvPicPr>
                <pic:blipFill>
                  <a:blip r:embed="rId1"/>
                  <a:stretch>
                    <a:fillRect/>
                  </a:stretch>
                </pic:blipFill>
                <pic:spPr>
                  <a:xfrm>
                    <a:off x="0" y="0"/>
                    <a:ext cx="2163589" cy="464188"/>
                  </a:xfrm>
                  <a:prstGeom prst="rect">
                    <a:avLst/>
                  </a:prstGeom>
                </pic:spPr>
              </pic:pic>
            </a:graphicData>
          </a:graphic>
        </wp:inline>
      </w:drawing>
    </w:r>
    <w:r w:rsidR="00562FFF">
      <w:t xml:space="preserve">                                </w:t>
    </w:r>
  </w:p>
  <w:p w14:paraId="5D6BB41D" w14:textId="77777777" w:rsidR="00B644F9" w:rsidRDefault="00B644F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82CB1"/>
    <w:multiLevelType w:val="hybridMultilevel"/>
    <w:tmpl w:val="59BC0602"/>
    <w:lvl w:ilvl="0" w:tplc="C6F2AE18">
      <w:start w:val="1"/>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3714287F"/>
    <w:multiLevelType w:val="hybridMultilevel"/>
    <w:tmpl w:val="0E02CA0C"/>
    <w:lvl w:ilvl="0" w:tplc="252ED8D6">
      <w:start w:val="1"/>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2B"/>
    <w:rsid w:val="000016A0"/>
    <w:rsid w:val="000107C1"/>
    <w:rsid w:val="00013272"/>
    <w:rsid w:val="000209F8"/>
    <w:rsid w:val="00022D6B"/>
    <w:rsid w:val="000239C4"/>
    <w:rsid w:val="00025CE5"/>
    <w:rsid w:val="00030CB0"/>
    <w:rsid w:val="00035679"/>
    <w:rsid w:val="00035EAB"/>
    <w:rsid w:val="000407FB"/>
    <w:rsid w:val="0004291D"/>
    <w:rsid w:val="00042CB5"/>
    <w:rsid w:val="00045E49"/>
    <w:rsid w:val="0004612B"/>
    <w:rsid w:val="00050A61"/>
    <w:rsid w:val="00061DCA"/>
    <w:rsid w:val="00061E1F"/>
    <w:rsid w:val="00063C3D"/>
    <w:rsid w:val="000666E0"/>
    <w:rsid w:val="0007139A"/>
    <w:rsid w:val="00076FE6"/>
    <w:rsid w:val="0008462F"/>
    <w:rsid w:val="000935F8"/>
    <w:rsid w:val="00094FA7"/>
    <w:rsid w:val="000A01DF"/>
    <w:rsid w:val="000A091B"/>
    <w:rsid w:val="000A7FEC"/>
    <w:rsid w:val="000C3191"/>
    <w:rsid w:val="000C3224"/>
    <w:rsid w:val="000D5B1D"/>
    <w:rsid w:val="000D6C7B"/>
    <w:rsid w:val="000E172C"/>
    <w:rsid w:val="000F7582"/>
    <w:rsid w:val="0010221B"/>
    <w:rsid w:val="001028D9"/>
    <w:rsid w:val="00110FE2"/>
    <w:rsid w:val="001256CE"/>
    <w:rsid w:val="00125CB0"/>
    <w:rsid w:val="00127E86"/>
    <w:rsid w:val="00132DC2"/>
    <w:rsid w:val="001473D7"/>
    <w:rsid w:val="00152A6C"/>
    <w:rsid w:val="001639B2"/>
    <w:rsid w:val="00171D88"/>
    <w:rsid w:val="00182BF3"/>
    <w:rsid w:val="0019069A"/>
    <w:rsid w:val="001A3B53"/>
    <w:rsid w:val="001A5D15"/>
    <w:rsid w:val="001B7C23"/>
    <w:rsid w:val="001C6512"/>
    <w:rsid w:val="001C6F31"/>
    <w:rsid w:val="001D551B"/>
    <w:rsid w:val="001D73CA"/>
    <w:rsid w:val="001E2134"/>
    <w:rsid w:val="001E6D57"/>
    <w:rsid w:val="001F0575"/>
    <w:rsid w:val="00211AFA"/>
    <w:rsid w:val="00215AC8"/>
    <w:rsid w:val="00221CCC"/>
    <w:rsid w:val="00223B2B"/>
    <w:rsid w:val="002265F3"/>
    <w:rsid w:val="002309CD"/>
    <w:rsid w:val="00230A3B"/>
    <w:rsid w:val="00243C2B"/>
    <w:rsid w:val="002460EF"/>
    <w:rsid w:val="00254A0C"/>
    <w:rsid w:val="00262F80"/>
    <w:rsid w:val="00263077"/>
    <w:rsid w:val="00294C38"/>
    <w:rsid w:val="002A2D00"/>
    <w:rsid w:val="002A5FF5"/>
    <w:rsid w:val="002A64CB"/>
    <w:rsid w:val="002B1609"/>
    <w:rsid w:val="002B3090"/>
    <w:rsid w:val="002C68B7"/>
    <w:rsid w:val="002C7AEF"/>
    <w:rsid w:val="002D04FE"/>
    <w:rsid w:val="002D2BD5"/>
    <w:rsid w:val="002F16D2"/>
    <w:rsid w:val="002F1DDD"/>
    <w:rsid w:val="002F74B5"/>
    <w:rsid w:val="00303319"/>
    <w:rsid w:val="00304C56"/>
    <w:rsid w:val="0030799B"/>
    <w:rsid w:val="00316269"/>
    <w:rsid w:val="00317547"/>
    <w:rsid w:val="00324ECD"/>
    <w:rsid w:val="003271C1"/>
    <w:rsid w:val="00330773"/>
    <w:rsid w:val="00331A4D"/>
    <w:rsid w:val="0033310C"/>
    <w:rsid w:val="003343B6"/>
    <w:rsid w:val="003415BA"/>
    <w:rsid w:val="00346633"/>
    <w:rsid w:val="0035681E"/>
    <w:rsid w:val="0036085E"/>
    <w:rsid w:val="003715E1"/>
    <w:rsid w:val="003764D2"/>
    <w:rsid w:val="00383AE6"/>
    <w:rsid w:val="0038408A"/>
    <w:rsid w:val="00390E8E"/>
    <w:rsid w:val="00394D44"/>
    <w:rsid w:val="003A0A62"/>
    <w:rsid w:val="003A29DA"/>
    <w:rsid w:val="003A5CB9"/>
    <w:rsid w:val="003A65D3"/>
    <w:rsid w:val="003A7524"/>
    <w:rsid w:val="003B01AC"/>
    <w:rsid w:val="003B1E63"/>
    <w:rsid w:val="003B4B9C"/>
    <w:rsid w:val="003B5663"/>
    <w:rsid w:val="003C3DE8"/>
    <w:rsid w:val="003E584F"/>
    <w:rsid w:val="003F3700"/>
    <w:rsid w:val="00422147"/>
    <w:rsid w:val="00423893"/>
    <w:rsid w:val="004248E7"/>
    <w:rsid w:val="00426F3B"/>
    <w:rsid w:val="0044654D"/>
    <w:rsid w:val="004477D9"/>
    <w:rsid w:val="00457EE8"/>
    <w:rsid w:val="0046008E"/>
    <w:rsid w:val="00465E71"/>
    <w:rsid w:val="004805F9"/>
    <w:rsid w:val="004816D5"/>
    <w:rsid w:val="004858DC"/>
    <w:rsid w:val="00485E38"/>
    <w:rsid w:val="00487899"/>
    <w:rsid w:val="00490483"/>
    <w:rsid w:val="004A426E"/>
    <w:rsid w:val="004A6DC5"/>
    <w:rsid w:val="004B0C40"/>
    <w:rsid w:val="004B0D2C"/>
    <w:rsid w:val="004D5512"/>
    <w:rsid w:val="004D5DE4"/>
    <w:rsid w:val="004E2C37"/>
    <w:rsid w:val="004F1DD5"/>
    <w:rsid w:val="00500487"/>
    <w:rsid w:val="00500F1A"/>
    <w:rsid w:val="005121C8"/>
    <w:rsid w:val="00520273"/>
    <w:rsid w:val="005219AB"/>
    <w:rsid w:val="0052421D"/>
    <w:rsid w:val="00524B1A"/>
    <w:rsid w:val="00531EF1"/>
    <w:rsid w:val="00534834"/>
    <w:rsid w:val="005365BD"/>
    <w:rsid w:val="005407C3"/>
    <w:rsid w:val="00546D22"/>
    <w:rsid w:val="00550E61"/>
    <w:rsid w:val="005558D2"/>
    <w:rsid w:val="00561988"/>
    <w:rsid w:val="00562FFF"/>
    <w:rsid w:val="0056539B"/>
    <w:rsid w:val="00566F31"/>
    <w:rsid w:val="0057288E"/>
    <w:rsid w:val="0057530A"/>
    <w:rsid w:val="00575E9F"/>
    <w:rsid w:val="00581CA1"/>
    <w:rsid w:val="00586703"/>
    <w:rsid w:val="005A09E4"/>
    <w:rsid w:val="005A2488"/>
    <w:rsid w:val="005A4271"/>
    <w:rsid w:val="005C7A4D"/>
    <w:rsid w:val="005D2960"/>
    <w:rsid w:val="005E1F3D"/>
    <w:rsid w:val="005E34D7"/>
    <w:rsid w:val="005E7342"/>
    <w:rsid w:val="005E7903"/>
    <w:rsid w:val="005F3D4C"/>
    <w:rsid w:val="00602B52"/>
    <w:rsid w:val="006125F0"/>
    <w:rsid w:val="0061379F"/>
    <w:rsid w:val="00622365"/>
    <w:rsid w:val="0063067F"/>
    <w:rsid w:val="00631659"/>
    <w:rsid w:val="0064507E"/>
    <w:rsid w:val="00652DB6"/>
    <w:rsid w:val="00653315"/>
    <w:rsid w:val="006672D3"/>
    <w:rsid w:val="0067719C"/>
    <w:rsid w:val="00685379"/>
    <w:rsid w:val="006A1981"/>
    <w:rsid w:val="006A1FC4"/>
    <w:rsid w:val="006A30F6"/>
    <w:rsid w:val="006C1194"/>
    <w:rsid w:val="006C4FBE"/>
    <w:rsid w:val="006D03DE"/>
    <w:rsid w:val="006D63B8"/>
    <w:rsid w:val="006E105C"/>
    <w:rsid w:val="006F4287"/>
    <w:rsid w:val="006F65DE"/>
    <w:rsid w:val="007025DE"/>
    <w:rsid w:val="007042DB"/>
    <w:rsid w:val="007066B1"/>
    <w:rsid w:val="00711CE4"/>
    <w:rsid w:val="007129A6"/>
    <w:rsid w:val="00724257"/>
    <w:rsid w:val="0073240D"/>
    <w:rsid w:val="00733C5E"/>
    <w:rsid w:val="00743CC8"/>
    <w:rsid w:val="00746F13"/>
    <w:rsid w:val="007553FC"/>
    <w:rsid w:val="00756BA3"/>
    <w:rsid w:val="0078235A"/>
    <w:rsid w:val="00783045"/>
    <w:rsid w:val="00785A6D"/>
    <w:rsid w:val="00787E8D"/>
    <w:rsid w:val="00797B70"/>
    <w:rsid w:val="007A0235"/>
    <w:rsid w:val="007A0791"/>
    <w:rsid w:val="007A261B"/>
    <w:rsid w:val="007B31AE"/>
    <w:rsid w:val="007B358F"/>
    <w:rsid w:val="007C693E"/>
    <w:rsid w:val="007D2F4D"/>
    <w:rsid w:val="007F0033"/>
    <w:rsid w:val="008035A4"/>
    <w:rsid w:val="00812798"/>
    <w:rsid w:val="00813565"/>
    <w:rsid w:val="00824560"/>
    <w:rsid w:val="00826DD3"/>
    <w:rsid w:val="008310BB"/>
    <w:rsid w:val="00831E3E"/>
    <w:rsid w:val="0083262B"/>
    <w:rsid w:val="0084000D"/>
    <w:rsid w:val="008410A3"/>
    <w:rsid w:val="00850666"/>
    <w:rsid w:val="00853CE4"/>
    <w:rsid w:val="008544A4"/>
    <w:rsid w:val="008563E9"/>
    <w:rsid w:val="00857B54"/>
    <w:rsid w:val="0086042B"/>
    <w:rsid w:val="008661DA"/>
    <w:rsid w:val="0086633D"/>
    <w:rsid w:val="00867123"/>
    <w:rsid w:val="0087621A"/>
    <w:rsid w:val="008A0BCB"/>
    <w:rsid w:val="008A5344"/>
    <w:rsid w:val="008A6FA0"/>
    <w:rsid w:val="008B1CF3"/>
    <w:rsid w:val="008B6E17"/>
    <w:rsid w:val="008C3BE3"/>
    <w:rsid w:val="008C5570"/>
    <w:rsid w:val="008E2C4A"/>
    <w:rsid w:val="008F523C"/>
    <w:rsid w:val="008F5E84"/>
    <w:rsid w:val="008F6A71"/>
    <w:rsid w:val="00901E9C"/>
    <w:rsid w:val="0090223B"/>
    <w:rsid w:val="00904EB5"/>
    <w:rsid w:val="00905B3F"/>
    <w:rsid w:val="00907818"/>
    <w:rsid w:val="00907F11"/>
    <w:rsid w:val="00910B42"/>
    <w:rsid w:val="00913A1F"/>
    <w:rsid w:val="00914147"/>
    <w:rsid w:val="0092193F"/>
    <w:rsid w:val="00923C2F"/>
    <w:rsid w:val="00924292"/>
    <w:rsid w:val="009250F7"/>
    <w:rsid w:val="00927282"/>
    <w:rsid w:val="009302E1"/>
    <w:rsid w:val="009327AC"/>
    <w:rsid w:val="00945200"/>
    <w:rsid w:val="00950518"/>
    <w:rsid w:val="009526A0"/>
    <w:rsid w:val="0095697E"/>
    <w:rsid w:val="00961292"/>
    <w:rsid w:val="00961CDF"/>
    <w:rsid w:val="009807B3"/>
    <w:rsid w:val="00995156"/>
    <w:rsid w:val="009A65DE"/>
    <w:rsid w:val="009A7B67"/>
    <w:rsid w:val="009B4789"/>
    <w:rsid w:val="009D2815"/>
    <w:rsid w:val="009D5694"/>
    <w:rsid w:val="009E6161"/>
    <w:rsid w:val="009F56C7"/>
    <w:rsid w:val="00A019D6"/>
    <w:rsid w:val="00A04759"/>
    <w:rsid w:val="00A0723E"/>
    <w:rsid w:val="00A10266"/>
    <w:rsid w:val="00A13E66"/>
    <w:rsid w:val="00A21628"/>
    <w:rsid w:val="00A25A83"/>
    <w:rsid w:val="00A30F71"/>
    <w:rsid w:val="00A405C8"/>
    <w:rsid w:val="00A41021"/>
    <w:rsid w:val="00A50033"/>
    <w:rsid w:val="00A5166F"/>
    <w:rsid w:val="00A54C56"/>
    <w:rsid w:val="00A56A5E"/>
    <w:rsid w:val="00A57A03"/>
    <w:rsid w:val="00A57E22"/>
    <w:rsid w:val="00A6778F"/>
    <w:rsid w:val="00A677D6"/>
    <w:rsid w:val="00A744AC"/>
    <w:rsid w:val="00A77026"/>
    <w:rsid w:val="00A77386"/>
    <w:rsid w:val="00A919BF"/>
    <w:rsid w:val="00A92E5B"/>
    <w:rsid w:val="00A9397B"/>
    <w:rsid w:val="00A9508A"/>
    <w:rsid w:val="00A957E2"/>
    <w:rsid w:val="00A96454"/>
    <w:rsid w:val="00AA1000"/>
    <w:rsid w:val="00AB4203"/>
    <w:rsid w:val="00AB5820"/>
    <w:rsid w:val="00AC418A"/>
    <w:rsid w:val="00AC7A7B"/>
    <w:rsid w:val="00AD27D9"/>
    <w:rsid w:val="00AD4AF2"/>
    <w:rsid w:val="00AD5472"/>
    <w:rsid w:val="00AE6500"/>
    <w:rsid w:val="00B05CA9"/>
    <w:rsid w:val="00B10168"/>
    <w:rsid w:val="00B12171"/>
    <w:rsid w:val="00B30223"/>
    <w:rsid w:val="00B40D2F"/>
    <w:rsid w:val="00B51A79"/>
    <w:rsid w:val="00B62004"/>
    <w:rsid w:val="00B644F9"/>
    <w:rsid w:val="00B6679D"/>
    <w:rsid w:val="00B73708"/>
    <w:rsid w:val="00B90EEF"/>
    <w:rsid w:val="00B91CFC"/>
    <w:rsid w:val="00BA6173"/>
    <w:rsid w:val="00BA7BB9"/>
    <w:rsid w:val="00BB1FA5"/>
    <w:rsid w:val="00BC2953"/>
    <w:rsid w:val="00BD6C21"/>
    <w:rsid w:val="00BE690F"/>
    <w:rsid w:val="00BE7382"/>
    <w:rsid w:val="00BF3AE0"/>
    <w:rsid w:val="00BF6F85"/>
    <w:rsid w:val="00C128B6"/>
    <w:rsid w:val="00C218F3"/>
    <w:rsid w:val="00C30E7B"/>
    <w:rsid w:val="00C34BD3"/>
    <w:rsid w:val="00C34D11"/>
    <w:rsid w:val="00C35F9F"/>
    <w:rsid w:val="00C36CFF"/>
    <w:rsid w:val="00C36D2E"/>
    <w:rsid w:val="00C41E1A"/>
    <w:rsid w:val="00C464AD"/>
    <w:rsid w:val="00C47F5D"/>
    <w:rsid w:val="00C50555"/>
    <w:rsid w:val="00C53B8A"/>
    <w:rsid w:val="00C548A2"/>
    <w:rsid w:val="00C60E2C"/>
    <w:rsid w:val="00C6137F"/>
    <w:rsid w:val="00C66AEE"/>
    <w:rsid w:val="00C81BC2"/>
    <w:rsid w:val="00C832E7"/>
    <w:rsid w:val="00C83963"/>
    <w:rsid w:val="00C92AFA"/>
    <w:rsid w:val="00C94864"/>
    <w:rsid w:val="00CA4C3F"/>
    <w:rsid w:val="00CB584E"/>
    <w:rsid w:val="00CC330A"/>
    <w:rsid w:val="00CC36E6"/>
    <w:rsid w:val="00CC68C3"/>
    <w:rsid w:val="00CE0ABB"/>
    <w:rsid w:val="00CE13C2"/>
    <w:rsid w:val="00CE2B27"/>
    <w:rsid w:val="00CE551A"/>
    <w:rsid w:val="00CE602A"/>
    <w:rsid w:val="00CF6DE2"/>
    <w:rsid w:val="00CF70FD"/>
    <w:rsid w:val="00CF7748"/>
    <w:rsid w:val="00CF7EA1"/>
    <w:rsid w:val="00D03671"/>
    <w:rsid w:val="00D048ED"/>
    <w:rsid w:val="00D067C4"/>
    <w:rsid w:val="00D11413"/>
    <w:rsid w:val="00D12129"/>
    <w:rsid w:val="00D16C8D"/>
    <w:rsid w:val="00D2440E"/>
    <w:rsid w:val="00D24FE0"/>
    <w:rsid w:val="00D27BEB"/>
    <w:rsid w:val="00D3181A"/>
    <w:rsid w:val="00D32371"/>
    <w:rsid w:val="00D37AB2"/>
    <w:rsid w:val="00D43013"/>
    <w:rsid w:val="00D563AA"/>
    <w:rsid w:val="00D56EF4"/>
    <w:rsid w:val="00D63463"/>
    <w:rsid w:val="00D64888"/>
    <w:rsid w:val="00D72660"/>
    <w:rsid w:val="00D830BA"/>
    <w:rsid w:val="00D916D0"/>
    <w:rsid w:val="00DA3F9D"/>
    <w:rsid w:val="00DA6728"/>
    <w:rsid w:val="00DA75AB"/>
    <w:rsid w:val="00DB4FF6"/>
    <w:rsid w:val="00DB5C47"/>
    <w:rsid w:val="00DC2FD7"/>
    <w:rsid w:val="00DC4D8F"/>
    <w:rsid w:val="00DC6578"/>
    <w:rsid w:val="00DE0637"/>
    <w:rsid w:val="00DE37A2"/>
    <w:rsid w:val="00DE3C9D"/>
    <w:rsid w:val="00DF28FC"/>
    <w:rsid w:val="00DF2A60"/>
    <w:rsid w:val="00DF6DE9"/>
    <w:rsid w:val="00E0281B"/>
    <w:rsid w:val="00E072EE"/>
    <w:rsid w:val="00E2064A"/>
    <w:rsid w:val="00E21B31"/>
    <w:rsid w:val="00E25C88"/>
    <w:rsid w:val="00E30135"/>
    <w:rsid w:val="00E31CA4"/>
    <w:rsid w:val="00E41356"/>
    <w:rsid w:val="00E52D0E"/>
    <w:rsid w:val="00E611DD"/>
    <w:rsid w:val="00E644F5"/>
    <w:rsid w:val="00E65654"/>
    <w:rsid w:val="00E704F7"/>
    <w:rsid w:val="00E72FB9"/>
    <w:rsid w:val="00E730D3"/>
    <w:rsid w:val="00E84FB1"/>
    <w:rsid w:val="00E87678"/>
    <w:rsid w:val="00E90219"/>
    <w:rsid w:val="00E9175D"/>
    <w:rsid w:val="00E94401"/>
    <w:rsid w:val="00E97774"/>
    <w:rsid w:val="00EA4DF1"/>
    <w:rsid w:val="00EB02FB"/>
    <w:rsid w:val="00EB3728"/>
    <w:rsid w:val="00EB5295"/>
    <w:rsid w:val="00EB5A7F"/>
    <w:rsid w:val="00EB6C5A"/>
    <w:rsid w:val="00EC6F7B"/>
    <w:rsid w:val="00EE74CF"/>
    <w:rsid w:val="00EF466A"/>
    <w:rsid w:val="00F03441"/>
    <w:rsid w:val="00F056AD"/>
    <w:rsid w:val="00F12D9B"/>
    <w:rsid w:val="00F14970"/>
    <w:rsid w:val="00F17F0C"/>
    <w:rsid w:val="00F20739"/>
    <w:rsid w:val="00F30F2D"/>
    <w:rsid w:val="00F3796C"/>
    <w:rsid w:val="00F414DB"/>
    <w:rsid w:val="00F446AA"/>
    <w:rsid w:val="00F47E7E"/>
    <w:rsid w:val="00F64F94"/>
    <w:rsid w:val="00F65252"/>
    <w:rsid w:val="00F76B64"/>
    <w:rsid w:val="00F80420"/>
    <w:rsid w:val="00F86020"/>
    <w:rsid w:val="00FA60C1"/>
    <w:rsid w:val="00FB5382"/>
    <w:rsid w:val="00FC4570"/>
    <w:rsid w:val="00FC6128"/>
    <w:rsid w:val="00FC7BAC"/>
    <w:rsid w:val="00FD2BA5"/>
    <w:rsid w:val="00FD4FEA"/>
    <w:rsid w:val="00FE46D6"/>
    <w:rsid w:val="00FE7499"/>
    <w:rsid w:val="00FF3277"/>
    <w:rsid w:val="00FF5531"/>
    <w:rsid w:val="00FF6C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E683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56A5E"/>
    <w:rPr>
      <w:sz w:val="24"/>
      <w:szCs w:val="24"/>
    </w:rPr>
  </w:style>
  <w:style w:type="paragraph" w:styleId="Rubrik3">
    <w:name w:val="heading 3"/>
    <w:basedOn w:val="Normal"/>
    <w:link w:val="Rubrik3Char"/>
    <w:uiPriority w:val="9"/>
    <w:qFormat/>
    <w:rsid w:val="007129A6"/>
    <w:pPr>
      <w:spacing w:before="100" w:beforeAutospacing="1" w:after="100" w:afterAutospacing="1"/>
      <w:outlineLvl w:val="2"/>
    </w:pPr>
    <w:rPr>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aliases w:val="webb1"/>
    <w:basedOn w:val="Normal"/>
    <w:rsid w:val="00223B2B"/>
    <w:pPr>
      <w:spacing w:before="30" w:after="75"/>
    </w:pPr>
    <w:rPr>
      <w:rFonts w:ascii="Arial" w:hAnsi="Arial" w:cs="Arial"/>
      <w:sz w:val="17"/>
      <w:szCs w:val="17"/>
    </w:rPr>
  </w:style>
  <w:style w:type="paragraph" w:customStyle="1" w:styleId="releasedata1">
    <w:name w:val="release_data1"/>
    <w:basedOn w:val="Normal"/>
    <w:rsid w:val="00223B2B"/>
    <w:pPr>
      <w:ind w:right="450"/>
    </w:pPr>
    <w:rPr>
      <w:rFonts w:ascii="Arial" w:hAnsi="Arial" w:cs="Arial"/>
      <w:sz w:val="18"/>
      <w:szCs w:val="18"/>
    </w:rPr>
  </w:style>
  <w:style w:type="character" w:customStyle="1" w:styleId="Hyperlnk6">
    <w:name w:val="Hyperlänk6"/>
    <w:basedOn w:val="Standardstycketeckensnitt"/>
    <w:rsid w:val="00223B2B"/>
    <w:rPr>
      <w:strike w:val="0"/>
      <w:dstrike w:val="0"/>
      <w:color w:val="0099CC"/>
      <w:u w:val="none"/>
      <w:effect w:val="none"/>
    </w:rPr>
  </w:style>
  <w:style w:type="character" w:styleId="Hyperlnk">
    <w:name w:val="Hyperlink"/>
    <w:basedOn w:val="Standardstycketeckensnitt"/>
    <w:rsid w:val="00457EE8"/>
    <w:rPr>
      <w:color w:val="0000FF"/>
      <w:u w:val="single"/>
    </w:rPr>
  </w:style>
  <w:style w:type="paragraph" w:styleId="Sidhuvud">
    <w:name w:val="header"/>
    <w:basedOn w:val="Normal"/>
    <w:rsid w:val="00E21B31"/>
    <w:pPr>
      <w:tabs>
        <w:tab w:val="center" w:pos="4536"/>
        <w:tab w:val="right" w:pos="9072"/>
      </w:tabs>
    </w:pPr>
  </w:style>
  <w:style w:type="paragraph" w:styleId="Sidfot">
    <w:name w:val="footer"/>
    <w:basedOn w:val="Normal"/>
    <w:rsid w:val="00E21B31"/>
    <w:pPr>
      <w:tabs>
        <w:tab w:val="center" w:pos="4536"/>
        <w:tab w:val="right" w:pos="9072"/>
      </w:tabs>
    </w:pPr>
  </w:style>
  <w:style w:type="paragraph" w:styleId="Ballongtext">
    <w:name w:val="Balloon Text"/>
    <w:basedOn w:val="Normal"/>
    <w:semiHidden/>
    <w:rsid w:val="00061E1F"/>
    <w:rPr>
      <w:rFonts w:ascii="Tahoma" w:hAnsi="Tahoma" w:cs="Tahoma"/>
      <w:sz w:val="16"/>
      <w:szCs w:val="16"/>
    </w:rPr>
  </w:style>
  <w:style w:type="paragraph" w:customStyle="1" w:styleId="body">
    <w:name w:val="body"/>
    <w:basedOn w:val="Normal"/>
    <w:rsid w:val="00A50033"/>
    <w:pPr>
      <w:widowControl w:val="0"/>
      <w:autoSpaceDE w:val="0"/>
      <w:autoSpaceDN w:val="0"/>
      <w:adjustRightInd w:val="0"/>
    </w:pPr>
    <w:rPr>
      <w:rFonts w:ascii="Arial" w:hAnsi="Arial"/>
      <w:color w:val="000000"/>
      <w:sz w:val="20"/>
      <w:lang w:val="en-US" w:eastAsia="en-US"/>
    </w:rPr>
  </w:style>
  <w:style w:type="paragraph" w:customStyle="1" w:styleId="Char1CharCharCharCharCharChar1CharCharCharCharCharChar">
    <w:name w:val="Char1 Char Char Char Char Char Char1 Char Char Char Char Char Char"/>
    <w:basedOn w:val="Normal"/>
    <w:rsid w:val="00A50033"/>
    <w:pPr>
      <w:spacing w:after="160" w:line="240" w:lineRule="exact"/>
    </w:pPr>
    <w:rPr>
      <w:rFonts w:ascii="Verdana" w:hAnsi="Verdana"/>
      <w:sz w:val="20"/>
      <w:szCs w:val="20"/>
      <w:lang w:val="en-US" w:eastAsia="en-US"/>
    </w:rPr>
  </w:style>
  <w:style w:type="paragraph" w:customStyle="1" w:styleId="Contact">
    <w:name w:val="Contact"/>
    <w:basedOn w:val="Normal"/>
    <w:rsid w:val="00A50033"/>
    <w:pPr>
      <w:widowControl w:val="0"/>
      <w:autoSpaceDE w:val="0"/>
      <w:autoSpaceDN w:val="0"/>
      <w:adjustRightInd w:val="0"/>
      <w:spacing w:after="40"/>
      <w:ind w:left="86"/>
      <w:textAlignment w:val="center"/>
    </w:pPr>
    <w:rPr>
      <w:rFonts w:ascii="ArialMT" w:hAnsi="ArialMT"/>
      <w:color w:val="6A737B"/>
      <w:sz w:val="15"/>
      <w:szCs w:val="16"/>
      <w:lang w:val="en-US" w:eastAsia="en-US"/>
    </w:rPr>
  </w:style>
  <w:style w:type="table" w:styleId="Tabellrutnt">
    <w:name w:val="Table Grid"/>
    <w:basedOn w:val="Normaltabell"/>
    <w:rsid w:val="00A5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Release">
    <w:name w:val="News Release"/>
    <w:basedOn w:val="Normal"/>
    <w:rsid w:val="00A50033"/>
    <w:pPr>
      <w:widowControl w:val="0"/>
      <w:tabs>
        <w:tab w:val="left" w:pos="278"/>
      </w:tabs>
      <w:autoSpaceDE w:val="0"/>
      <w:autoSpaceDN w:val="0"/>
      <w:adjustRightInd w:val="0"/>
      <w:spacing w:line="288" w:lineRule="auto"/>
      <w:textAlignment w:val="center"/>
    </w:pPr>
    <w:rPr>
      <w:rFonts w:ascii="Arial-BoldMT" w:hAnsi="Arial-BoldMT"/>
      <w:b/>
      <w:color w:val="6A737B"/>
      <w:sz w:val="92"/>
      <w:szCs w:val="92"/>
      <w:lang w:val="en-US" w:eastAsia="en-US"/>
    </w:rPr>
  </w:style>
  <w:style w:type="paragraph" w:styleId="HTML-frformaterad">
    <w:name w:val="HTML Preformatted"/>
    <w:basedOn w:val="Normal"/>
    <w:link w:val="HTML-frformateradChar"/>
    <w:uiPriority w:val="99"/>
    <w:unhideWhenUsed/>
    <w:rsid w:val="00785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785A6D"/>
    <w:rPr>
      <w:rFonts w:ascii="Courier New" w:hAnsi="Courier New" w:cs="Courier New"/>
    </w:rPr>
  </w:style>
  <w:style w:type="paragraph" w:styleId="Fotnotstext">
    <w:name w:val="footnote text"/>
    <w:basedOn w:val="Normal"/>
    <w:link w:val="FotnotstextChar"/>
    <w:uiPriority w:val="99"/>
    <w:unhideWhenUsed/>
    <w:rsid w:val="000016A0"/>
    <w:rPr>
      <w:sz w:val="20"/>
      <w:szCs w:val="20"/>
    </w:rPr>
  </w:style>
  <w:style w:type="character" w:customStyle="1" w:styleId="FotnotstextChar">
    <w:name w:val="Fotnotstext Char"/>
    <w:basedOn w:val="Standardstycketeckensnitt"/>
    <w:link w:val="Fotnotstext"/>
    <w:uiPriority w:val="99"/>
    <w:rsid w:val="000016A0"/>
  </w:style>
  <w:style w:type="character" w:styleId="Fotnotsreferens">
    <w:name w:val="footnote reference"/>
    <w:basedOn w:val="Standardstycketeckensnitt"/>
    <w:uiPriority w:val="99"/>
    <w:semiHidden/>
    <w:unhideWhenUsed/>
    <w:rsid w:val="000016A0"/>
    <w:rPr>
      <w:vertAlign w:val="superscript"/>
    </w:rPr>
  </w:style>
  <w:style w:type="character" w:customStyle="1" w:styleId="Rubrik3Char">
    <w:name w:val="Rubrik 3 Char"/>
    <w:basedOn w:val="Standardstycketeckensnitt"/>
    <w:link w:val="Rubrik3"/>
    <w:uiPriority w:val="9"/>
    <w:rsid w:val="007129A6"/>
    <w:rPr>
      <w:b/>
      <w:bCs/>
      <w:sz w:val="27"/>
      <w:szCs w:val="27"/>
    </w:rPr>
  </w:style>
  <w:style w:type="paragraph" w:styleId="Normalwebb">
    <w:name w:val="Normal (Web)"/>
    <w:basedOn w:val="Normal"/>
    <w:uiPriority w:val="99"/>
    <w:unhideWhenUsed/>
    <w:rsid w:val="007129A6"/>
    <w:pPr>
      <w:spacing w:before="100" w:beforeAutospacing="1" w:after="100" w:afterAutospacing="1"/>
    </w:pPr>
  </w:style>
  <w:style w:type="character" w:customStyle="1" w:styleId="apple-converted-space">
    <w:name w:val="apple-converted-space"/>
    <w:basedOn w:val="Standardstycketeckensnitt"/>
    <w:rsid w:val="007129A6"/>
  </w:style>
  <w:style w:type="character" w:styleId="Betoning">
    <w:name w:val="Emphasis"/>
    <w:basedOn w:val="Standardstycketeckensnitt"/>
    <w:uiPriority w:val="20"/>
    <w:qFormat/>
    <w:rsid w:val="007129A6"/>
    <w:rPr>
      <w:i/>
      <w:iCs/>
    </w:rPr>
  </w:style>
  <w:style w:type="character" w:styleId="Kommentarsreferens">
    <w:name w:val="annotation reference"/>
    <w:basedOn w:val="Standardstycketeckensnitt"/>
    <w:uiPriority w:val="99"/>
    <w:semiHidden/>
    <w:unhideWhenUsed/>
    <w:rsid w:val="0073240D"/>
    <w:rPr>
      <w:sz w:val="16"/>
      <w:szCs w:val="16"/>
    </w:rPr>
  </w:style>
  <w:style w:type="paragraph" w:styleId="Kommentarer">
    <w:name w:val="annotation text"/>
    <w:basedOn w:val="Normal"/>
    <w:link w:val="KommentarerChar"/>
    <w:uiPriority w:val="99"/>
    <w:unhideWhenUsed/>
    <w:rsid w:val="0073240D"/>
    <w:rPr>
      <w:sz w:val="20"/>
      <w:szCs w:val="20"/>
    </w:rPr>
  </w:style>
  <w:style w:type="character" w:customStyle="1" w:styleId="KommentarerChar">
    <w:name w:val="Kommentarer Char"/>
    <w:basedOn w:val="Standardstycketeckensnitt"/>
    <w:link w:val="Kommentarer"/>
    <w:uiPriority w:val="99"/>
    <w:rsid w:val="0073240D"/>
  </w:style>
  <w:style w:type="paragraph" w:styleId="Kommentarsmne">
    <w:name w:val="annotation subject"/>
    <w:basedOn w:val="Kommentarer"/>
    <w:next w:val="Kommentarer"/>
    <w:link w:val="KommentarsmneChar"/>
    <w:uiPriority w:val="99"/>
    <w:semiHidden/>
    <w:unhideWhenUsed/>
    <w:rsid w:val="0073240D"/>
    <w:rPr>
      <w:b/>
      <w:bCs/>
    </w:rPr>
  </w:style>
  <w:style w:type="character" w:customStyle="1" w:styleId="KommentarsmneChar">
    <w:name w:val="Kommentarsämne Char"/>
    <w:basedOn w:val="KommentarerChar"/>
    <w:link w:val="Kommentarsmne"/>
    <w:uiPriority w:val="99"/>
    <w:semiHidden/>
    <w:rsid w:val="0073240D"/>
    <w:rPr>
      <w:b/>
      <w:bCs/>
    </w:rPr>
  </w:style>
  <w:style w:type="paragraph" w:styleId="Liststycke">
    <w:name w:val="List Paragraph"/>
    <w:basedOn w:val="Normal"/>
    <w:uiPriority w:val="34"/>
    <w:qFormat/>
    <w:rsid w:val="00500F1A"/>
    <w:pPr>
      <w:ind w:left="720"/>
      <w:contextualSpacing/>
    </w:pPr>
  </w:style>
  <w:style w:type="character" w:styleId="Olstomnmnande">
    <w:name w:val="Unresolved Mention"/>
    <w:basedOn w:val="Standardstycketeckensnitt"/>
    <w:uiPriority w:val="99"/>
    <w:rsid w:val="000C3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78363">
      <w:bodyDiv w:val="1"/>
      <w:marLeft w:val="0"/>
      <w:marRight w:val="0"/>
      <w:marTop w:val="0"/>
      <w:marBottom w:val="0"/>
      <w:divBdr>
        <w:top w:val="none" w:sz="0" w:space="0" w:color="auto"/>
        <w:left w:val="none" w:sz="0" w:space="0" w:color="auto"/>
        <w:bottom w:val="none" w:sz="0" w:space="0" w:color="auto"/>
        <w:right w:val="none" w:sz="0" w:space="0" w:color="auto"/>
      </w:divBdr>
    </w:div>
    <w:div w:id="404842278">
      <w:bodyDiv w:val="1"/>
      <w:marLeft w:val="0"/>
      <w:marRight w:val="0"/>
      <w:marTop w:val="0"/>
      <w:marBottom w:val="0"/>
      <w:divBdr>
        <w:top w:val="none" w:sz="0" w:space="0" w:color="auto"/>
        <w:left w:val="none" w:sz="0" w:space="0" w:color="auto"/>
        <w:bottom w:val="none" w:sz="0" w:space="0" w:color="auto"/>
        <w:right w:val="none" w:sz="0" w:space="0" w:color="auto"/>
      </w:divBdr>
    </w:div>
    <w:div w:id="460419483">
      <w:bodyDiv w:val="1"/>
      <w:marLeft w:val="0"/>
      <w:marRight w:val="0"/>
      <w:marTop w:val="0"/>
      <w:marBottom w:val="0"/>
      <w:divBdr>
        <w:top w:val="none" w:sz="0" w:space="0" w:color="auto"/>
        <w:left w:val="none" w:sz="0" w:space="0" w:color="auto"/>
        <w:bottom w:val="none" w:sz="0" w:space="0" w:color="auto"/>
        <w:right w:val="none" w:sz="0" w:space="0" w:color="auto"/>
      </w:divBdr>
    </w:div>
    <w:div w:id="575095000">
      <w:bodyDiv w:val="1"/>
      <w:marLeft w:val="0"/>
      <w:marRight w:val="0"/>
      <w:marTop w:val="0"/>
      <w:marBottom w:val="0"/>
      <w:divBdr>
        <w:top w:val="none" w:sz="0" w:space="0" w:color="auto"/>
        <w:left w:val="none" w:sz="0" w:space="0" w:color="auto"/>
        <w:bottom w:val="none" w:sz="0" w:space="0" w:color="auto"/>
        <w:right w:val="none" w:sz="0" w:space="0" w:color="auto"/>
      </w:divBdr>
    </w:div>
    <w:div w:id="584801984">
      <w:bodyDiv w:val="1"/>
      <w:marLeft w:val="0"/>
      <w:marRight w:val="0"/>
      <w:marTop w:val="0"/>
      <w:marBottom w:val="0"/>
      <w:divBdr>
        <w:top w:val="none" w:sz="0" w:space="0" w:color="auto"/>
        <w:left w:val="none" w:sz="0" w:space="0" w:color="auto"/>
        <w:bottom w:val="none" w:sz="0" w:space="0" w:color="auto"/>
        <w:right w:val="none" w:sz="0" w:space="0" w:color="auto"/>
      </w:divBdr>
    </w:div>
    <w:div w:id="688413030">
      <w:bodyDiv w:val="1"/>
      <w:marLeft w:val="0"/>
      <w:marRight w:val="0"/>
      <w:marTop w:val="0"/>
      <w:marBottom w:val="0"/>
      <w:divBdr>
        <w:top w:val="none" w:sz="0" w:space="0" w:color="auto"/>
        <w:left w:val="none" w:sz="0" w:space="0" w:color="auto"/>
        <w:bottom w:val="none" w:sz="0" w:space="0" w:color="auto"/>
        <w:right w:val="none" w:sz="0" w:space="0" w:color="auto"/>
      </w:divBdr>
    </w:div>
    <w:div w:id="690491040">
      <w:bodyDiv w:val="1"/>
      <w:marLeft w:val="0"/>
      <w:marRight w:val="0"/>
      <w:marTop w:val="0"/>
      <w:marBottom w:val="0"/>
      <w:divBdr>
        <w:top w:val="none" w:sz="0" w:space="0" w:color="auto"/>
        <w:left w:val="none" w:sz="0" w:space="0" w:color="auto"/>
        <w:bottom w:val="none" w:sz="0" w:space="0" w:color="auto"/>
        <w:right w:val="none" w:sz="0" w:space="0" w:color="auto"/>
      </w:divBdr>
    </w:div>
    <w:div w:id="792289821">
      <w:bodyDiv w:val="1"/>
      <w:marLeft w:val="0"/>
      <w:marRight w:val="0"/>
      <w:marTop w:val="0"/>
      <w:marBottom w:val="0"/>
      <w:divBdr>
        <w:top w:val="none" w:sz="0" w:space="0" w:color="auto"/>
        <w:left w:val="none" w:sz="0" w:space="0" w:color="auto"/>
        <w:bottom w:val="none" w:sz="0" w:space="0" w:color="auto"/>
        <w:right w:val="none" w:sz="0" w:space="0" w:color="auto"/>
      </w:divBdr>
    </w:div>
    <w:div w:id="1159078772">
      <w:bodyDiv w:val="1"/>
      <w:marLeft w:val="0"/>
      <w:marRight w:val="0"/>
      <w:marTop w:val="0"/>
      <w:marBottom w:val="0"/>
      <w:divBdr>
        <w:top w:val="none" w:sz="0" w:space="0" w:color="auto"/>
        <w:left w:val="none" w:sz="0" w:space="0" w:color="auto"/>
        <w:bottom w:val="none" w:sz="0" w:space="0" w:color="auto"/>
        <w:right w:val="none" w:sz="0" w:space="0" w:color="auto"/>
      </w:divBdr>
      <w:divsChild>
        <w:div w:id="37441890">
          <w:marLeft w:val="0"/>
          <w:marRight w:val="0"/>
          <w:marTop w:val="0"/>
          <w:marBottom w:val="0"/>
          <w:divBdr>
            <w:top w:val="none" w:sz="0" w:space="0" w:color="auto"/>
            <w:left w:val="none" w:sz="0" w:space="0" w:color="auto"/>
            <w:bottom w:val="none" w:sz="0" w:space="0" w:color="auto"/>
            <w:right w:val="none" w:sz="0" w:space="0" w:color="auto"/>
          </w:divBdr>
          <w:divsChild>
            <w:div w:id="5481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0326">
      <w:bodyDiv w:val="1"/>
      <w:marLeft w:val="0"/>
      <w:marRight w:val="0"/>
      <w:marTop w:val="0"/>
      <w:marBottom w:val="0"/>
      <w:divBdr>
        <w:top w:val="none" w:sz="0" w:space="0" w:color="auto"/>
        <w:left w:val="none" w:sz="0" w:space="0" w:color="auto"/>
        <w:bottom w:val="none" w:sz="0" w:space="0" w:color="auto"/>
        <w:right w:val="none" w:sz="0" w:space="0" w:color="auto"/>
      </w:divBdr>
    </w:div>
    <w:div w:id="1597012910">
      <w:bodyDiv w:val="1"/>
      <w:marLeft w:val="0"/>
      <w:marRight w:val="0"/>
      <w:marTop w:val="0"/>
      <w:marBottom w:val="0"/>
      <w:divBdr>
        <w:top w:val="none" w:sz="0" w:space="0" w:color="auto"/>
        <w:left w:val="none" w:sz="0" w:space="0" w:color="auto"/>
        <w:bottom w:val="none" w:sz="0" w:space="0" w:color="auto"/>
        <w:right w:val="none" w:sz="0" w:space="0" w:color="auto"/>
      </w:divBdr>
    </w:div>
    <w:div w:id="1934971756">
      <w:bodyDiv w:val="1"/>
      <w:marLeft w:val="0"/>
      <w:marRight w:val="0"/>
      <w:marTop w:val="0"/>
      <w:marBottom w:val="0"/>
      <w:divBdr>
        <w:top w:val="none" w:sz="0" w:space="0" w:color="auto"/>
        <w:left w:val="none" w:sz="0" w:space="0" w:color="auto"/>
        <w:bottom w:val="none" w:sz="0" w:space="0" w:color="auto"/>
        <w:right w:val="none" w:sz="0" w:space="0" w:color="auto"/>
      </w:divBdr>
    </w:div>
    <w:div w:id="1940402827">
      <w:bodyDiv w:val="1"/>
      <w:marLeft w:val="0"/>
      <w:marRight w:val="0"/>
      <w:marTop w:val="0"/>
      <w:marBottom w:val="0"/>
      <w:divBdr>
        <w:top w:val="none" w:sz="0" w:space="0" w:color="auto"/>
        <w:left w:val="none" w:sz="0" w:space="0" w:color="auto"/>
        <w:bottom w:val="none" w:sz="0" w:space="0" w:color="auto"/>
        <w:right w:val="none" w:sz="0" w:space="0" w:color="auto"/>
      </w:divBdr>
      <w:divsChild>
        <w:div w:id="1306004924">
          <w:marLeft w:val="0"/>
          <w:marRight w:val="0"/>
          <w:marTop w:val="0"/>
          <w:marBottom w:val="0"/>
          <w:divBdr>
            <w:top w:val="none" w:sz="0" w:space="0" w:color="auto"/>
            <w:left w:val="none" w:sz="0" w:space="0" w:color="auto"/>
            <w:bottom w:val="none" w:sz="0" w:space="0" w:color="auto"/>
            <w:right w:val="none" w:sz="0" w:space="0" w:color="auto"/>
          </w:divBdr>
          <w:divsChild>
            <w:div w:id="1866169692">
              <w:marLeft w:val="0"/>
              <w:marRight w:val="0"/>
              <w:marTop w:val="0"/>
              <w:marBottom w:val="0"/>
              <w:divBdr>
                <w:top w:val="none" w:sz="0" w:space="0" w:color="auto"/>
                <w:left w:val="single" w:sz="6" w:space="0" w:color="CCCCCC"/>
                <w:bottom w:val="none" w:sz="0" w:space="0" w:color="auto"/>
                <w:right w:val="single" w:sz="6" w:space="0" w:color="CCCCCC"/>
              </w:divBdr>
              <w:divsChild>
                <w:div w:id="905141117">
                  <w:marLeft w:val="0"/>
                  <w:marRight w:val="0"/>
                  <w:marTop w:val="0"/>
                  <w:marBottom w:val="0"/>
                  <w:divBdr>
                    <w:top w:val="none" w:sz="0" w:space="0" w:color="auto"/>
                    <w:left w:val="single" w:sz="6" w:space="0" w:color="CCCCCC"/>
                    <w:bottom w:val="none" w:sz="0" w:space="0" w:color="auto"/>
                    <w:right w:val="single" w:sz="6" w:space="0" w:color="CCCCCC"/>
                  </w:divBdr>
                  <w:divsChild>
                    <w:div w:id="540022220">
                      <w:marLeft w:val="0"/>
                      <w:marRight w:val="0"/>
                      <w:marTop w:val="0"/>
                      <w:marBottom w:val="0"/>
                      <w:divBdr>
                        <w:top w:val="none" w:sz="0" w:space="0" w:color="auto"/>
                        <w:left w:val="single" w:sz="6" w:space="0" w:color="CCCCCC"/>
                        <w:bottom w:val="none" w:sz="0" w:space="0" w:color="auto"/>
                        <w:right w:val="single" w:sz="6" w:space="0" w:color="CCCCCC"/>
                      </w:divBdr>
                      <w:divsChild>
                        <w:div w:id="105076366">
                          <w:marLeft w:val="0"/>
                          <w:marRight w:val="0"/>
                          <w:marTop w:val="0"/>
                          <w:marBottom w:val="0"/>
                          <w:divBdr>
                            <w:top w:val="none" w:sz="0" w:space="0" w:color="auto"/>
                            <w:left w:val="single" w:sz="6" w:space="0" w:color="CCCCCC"/>
                            <w:bottom w:val="none" w:sz="0" w:space="0" w:color="auto"/>
                            <w:right w:val="single" w:sz="6" w:space="0" w:color="CCCCCC"/>
                          </w:divBdr>
                          <w:divsChild>
                            <w:div w:id="1199902347">
                              <w:marLeft w:val="0"/>
                              <w:marRight w:val="450"/>
                              <w:marTop w:val="0"/>
                              <w:marBottom w:val="0"/>
                              <w:divBdr>
                                <w:top w:val="none" w:sz="0" w:space="0" w:color="auto"/>
                                <w:left w:val="single" w:sz="6" w:space="0" w:color="CCCCCC"/>
                                <w:bottom w:val="none" w:sz="0" w:space="0" w:color="auto"/>
                                <w:right w:val="single" w:sz="6" w:space="0" w:color="CCCCCC"/>
                              </w:divBdr>
                              <w:divsChild>
                                <w:div w:id="1555039834">
                                  <w:marLeft w:val="0"/>
                                  <w:marRight w:val="0"/>
                                  <w:marTop w:val="0"/>
                                  <w:marBottom w:val="0"/>
                                  <w:divBdr>
                                    <w:top w:val="none" w:sz="0" w:space="0" w:color="auto"/>
                                    <w:left w:val="single" w:sz="6" w:space="0" w:color="CCCCCC"/>
                                    <w:bottom w:val="none" w:sz="0" w:space="0" w:color="auto"/>
                                    <w:right w:val="single" w:sz="6" w:space="0" w:color="CCCCCC"/>
                                  </w:divBdr>
                                  <w:divsChild>
                                    <w:div w:id="1761440528">
                                      <w:marLeft w:val="0"/>
                                      <w:marRight w:val="450"/>
                                      <w:marTop w:val="0"/>
                                      <w:marBottom w:val="0"/>
                                      <w:divBdr>
                                        <w:top w:val="none" w:sz="0" w:space="0" w:color="auto"/>
                                        <w:left w:val="none" w:sz="0" w:space="0" w:color="auto"/>
                                        <w:bottom w:val="none" w:sz="0" w:space="0" w:color="auto"/>
                                        <w:right w:val="none" w:sz="0" w:space="0" w:color="auto"/>
                                      </w:divBdr>
                                      <w:divsChild>
                                        <w:div w:id="1712878936">
                                          <w:marLeft w:val="0"/>
                                          <w:marRight w:val="450"/>
                                          <w:marTop w:val="0"/>
                                          <w:marBottom w:val="0"/>
                                          <w:divBdr>
                                            <w:top w:val="none" w:sz="0" w:space="0" w:color="auto"/>
                                            <w:left w:val="none" w:sz="0" w:space="0" w:color="auto"/>
                                            <w:bottom w:val="none" w:sz="0" w:space="0" w:color="auto"/>
                                            <w:right w:val="none" w:sz="0" w:space="0" w:color="auto"/>
                                          </w:divBdr>
                                          <w:divsChild>
                                            <w:div w:id="16127825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nemate.icellate.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nemate.icellat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7B665-6559-2B45-B420-0C084170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527</Words>
  <Characters>2796</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Landmark FAME Study Reports That Routine FFR measurements in improves outcomes after stenting in multi vessel diseased patient</vt:lpstr>
      <vt:lpstr>Landmark FAME Study Reports That Routine FFR measurements in improves outcomes after stenting in multi vessel diseased patient</vt:lpstr>
    </vt:vector>
  </TitlesOfParts>
  <Company>Radi Medical Systems</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Landmark FAME Study Reports That Routine FFR measurements in improves outcomes after stenting in multi vessel diseased patient</dc:title>
  <dc:creator>iohn.ryott</dc:creator>
  <cp:lastModifiedBy>Iohn Ryott</cp:lastModifiedBy>
  <cp:revision>12</cp:revision>
  <cp:lastPrinted>2020-09-25T14:51:00Z</cp:lastPrinted>
  <dcterms:created xsi:type="dcterms:W3CDTF">2020-09-25T08:38:00Z</dcterms:created>
  <dcterms:modified xsi:type="dcterms:W3CDTF">2020-09-30T09:02:00Z</dcterms:modified>
</cp:coreProperties>
</file>