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55B8" w14:textId="0F27C0A8"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sv-SE"/>
        </w:rPr>
        <w:br w:type="textWrapping" w:clear="all"/>
      </w:r>
    </w:p>
    <w:p w14:paraId="68BD2166" w14:textId="77777777" w:rsidR="0041018D" w:rsidRPr="00952ED2" w:rsidRDefault="0041018D" w:rsidP="008A2A90">
      <w:pPr>
        <w:spacing w:after="0" w:line="240" w:lineRule="auto"/>
        <w:rPr>
          <w:rFonts w:ascii="Arial" w:hAnsi="Arial" w:cs="Arial"/>
          <w:color w:val="FF0000"/>
          <w:sz w:val="20"/>
          <w:szCs w:val="20"/>
          <w:highlight w:val="yellow"/>
        </w:rPr>
      </w:pPr>
    </w:p>
    <w:p w14:paraId="3AB730AE" w14:textId="77777777" w:rsidR="004829D3" w:rsidRPr="00952ED2" w:rsidRDefault="004829D3" w:rsidP="001E5BDD">
      <w:pPr>
        <w:spacing w:after="0" w:line="240" w:lineRule="auto"/>
        <w:rPr>
          <w:rFonts w:ascii="Arial" w:hAnsi="Arial" w:cs="Arial"/>
          <w:color w:val="FF0000"/>
          <w:sz w:val="20"/>
          <w:szCs w:val="20"/>
        </w:rPr>
      </w:pPr>
    </w:p>
    <w:p w14:paraId="20D348E5" w14:textId="77777777" w:rsidR="00822241" w:rsidRPr="00952ED2" w:rsidRDefault="00822241" w:rsidP="00FB7D3F">
      <w:pPr>
        <w:spacing w:after="0" w:line="240" w:lineRule="auto"/>
        <w:ind w:left="3600" w:hanging="3600"/>
        <w:rPr>
          <w:rFonts w:ascii="Arial" w:hAnsi="Arial" w:cs="Arial"/>
          <w:color w:val="FF0000"/>
          <w:sz w:val="20"/>
          <w:szCs w:val="20"/>
        </w:rPr>
      </w:pPr>
    </w:p>
    <w:p w14:paraId="64A0502E" w14:textId="1527929E" w:rsidR="00242673" w:rsidRPr="00FE6F6A" w:rsidRDefault="00242673" w:rsidP="00242673">
      <w:pPr>
        <w:spacing w:after="0" w:line="240" w:lineRule="auto"/>
        <w:ind w:left="3600" w:hanging="3600"/>
        <w:rPr>
          <w:rFonts w:ascii="Arial" w:hAnsi="Arial" w:cs="Arial"/>
        </w:rPr>
      </w:pPr>
      <w:r>
        <w:rPr>
          <w:rFonts w:ascii="Arial" w:hAnsi="Arial" w:cs="Arial"/>
          <w:lang w:val="sv-SE"/>
        </w:rPr>
        <w:tab/>
      </w:r>
      <w:r>
        <w:rPr>
          <w:rFonts w:ascii="Arial" w:hAnsi="Arial" w:cs="Arial"/>
          <w:lang w:val="sv-SE"/>
        </w:rPr>
        <w:tab/>
      </w:r>
      <w:r>
        <w:rPr>
          <w:rFonts w:ascii="Arial" w:hAnsi="Arial" w:cs="Arial"/>
          <w:lang w:val="sv-SE"/>
        </w:rPr>
        <w:tab/>
        <w:t>Kontakt: Karen Bartlett</w:t>
      </w:r>
    </w:p>
    <w:p w14:paraId="7530F07D" w14:textId="52039760" w:rsidR="00242673" w:rsidRDefault="00AB5468" w:rsidP="00242673">
      <w:pPr>
        <w:spacing w:after="0" w:line="240" w:lineRule="auto"/>
        <w:ind w:left="3600" w:hanging="3600"/>
        <w:rPr>
          <w:rFonts w:ascii="Arial" w:hAnsi="Arial" w:cs="Arial"/>
        </w:rPr>
      </w:pPr>
      <w:r>
        <w:rPr>
          <w:rFonts w:ascii="Arial" w:hAnsi="Arial" w:cs="Arial"/>
          <w:lang w:val="sv-SE"/>
        </w:rPr>
        <w:t xml:space="preserve">15 februari 2018 </w:t>
      </w:r>
      <w:r>
        <w:rPr>
          <w:rFonts w:ascii="Arial" w:hAnsi="Arial" w:cs="Arial"/>
          <w:lang w:val="sv-SE"/>
        </w:rPr>
        <w:tab/>
      </w:r>
      <w:r>
        <w:rPr>
          <w:rFonts w:ascii="Arial" w:hAnsi="Arial" w:cs="Arial"/>
          <w:lang w:val="sv-SE"/>
        </w:rPr>
        <w:tab/>
      </w:r>
      <w:r>
        <w:rPr>
          <w:rFonts w:ascii="Arial" w:hAnsi="Arial" w:cs="Arial"/>
          <w:lang w:val="sv-SE"/>
        </w:rPr>
        <w:tab/>
        <w:t>Saltwater Stone, +44 (0)1202 669244</w:t>
      </w:r>
    </w:p>
    <w:p w14:paraId="2B0A8C6A" w14:textId="54221E90" w:rsidR="00C93D12" w:rsidRDefault="008C26BC" w:rsidP="00C93D12">
      <w:pPr>
        <w:spacing w:after="0" w:line="240" w:lineRule="auto"/>
        <w:ind w:left="4320" w:firstLine="720"/>
        <w:rPr>
          <w:rFonts w:ascii="Arial" w:hAnsi="Arial" w:cs="Arial"/>
        </w:rPr>
      </w:pPr>
      <w:hyperlink r:id="rId8" w:history="1">
        <w:r w:rsidR="00C93D12">
          <w:rPr>
            <w:rStyle w:val="Hyperlink"/>
            <w:rFonts w:ascii="Arial" w:hAnsi="Arial" w:cs="Arial"/>
            <w:lang w:val="sv-SE"/>
          </w:rPr>
          <w:t>k.bartlett@saltwater-stone.com</w:t>
        </w:r>
      </w:hyperlink>
    </w:p>
    <w:p w14:paraId="3BFB689C" w14:textId="77777777" w:rsidR="00C93D12" w:rsidRPr="00FE6F6A" w:rsidRDefault="00C93D12" w:rsidP="00C93D12">
      <w:pPr>
        <w:spacing w:after="0" w:line="240" w:lineRule="auto"/>
        <w:ind w:left="4320" w:firstLine="720"/>
        <w:rPr>
          <w:rFonts w:ascii="Arial" w:hAnsi="Arial" w:cs="Arial"/>
        </w:rPr>
      </w:pPr>
    </w:p>
    <w:p w14:paraId="7186EE4F" w14:textId="77777777" w:rsidR="00242673" w:rsidRPr="00C94BCB" w:rsidRDefault="00242673" w:rsidP="00242673">
      <w:pPr>
        <w:spacing w:after="0" w:line="240" w:lineRule="auto"/>
        <w:jc w:val="both"/>
        <w:rPr>
          <w:rFonts w:ascii="Arial" w:hAnsi="Arial" w:cs="Arial"/>
          <w:b/>
          <w:sz w:val="24"/>
          <w:highlight w:val="yellow"/>
        </w:rPr>
      </w:pPr>
    </w:p>
    <w:p w14:paraId="5F670993" w14:textId="6CF4193A" w:rsidR="008F7450" w:rsidRDefault="008F7450" w:rsidP="00124ACE">
      <w:pPr>
        <w:spacing w:after="0"/>
        <w:jc w:val="center"/>
        <w:outlineLvl w:val="0"/>
        <w:rPr>
          <w:rFonts w:ascii="Arial" w:eastAsiaTheme="minorHAnsi" w:hAnsi="Arial" w:cs="Arial"/>
          <w:b/>
          <w:sz w:val="24"/>
          <w:szCs w:val="24"/>
        </w:rPr>
      </w:pPr>
      <w:r>
        <w:rPr>
          <w:rFonts w:ascii="Arial" w:eastAsiaTheme="minorHAnsi" w:hAnsi="Arial" w:cs="Arial"/>
          <w:b/>
          <w:bCs/>
          <w:sz w:val="24"/>
          <w:szCs w:val="24"/>
          <w:lang w:val="sv-SE"/>
        </w:rPr>
        <w:t>FLIR presenterar Raymarine Axiom-innovationer på båtmässan i Miami</w:t>
      </w:r>
    </w:p>
    <w:p w14:paraId="6630517A" w14:textId="6D1955B7" w:rsidR="0028331B" w:rsidRPr="0028331B" w:rsidRDefault="009C64D1" w:rsidP="008F7450">
      <w:pPr>
        <w:spacing w:after="0"/>
        <w:jc w:val="center"/>
        <w:rPr>
          <w:rFonts w:ascii="Arial" w:eastAsiaTheme="minorHAnsi" w:hAnsi="Arial" w:cs="Arial"/>
          <w:i/>
          <w:sz w:val="24"/>
          <w:szCs w:val="24"/>
        </w:rPr>
      </w:pPr>
      <w:r>
        <w:rPr>
          <w:rFonts w:ascii="Arial" w:eastAsiaTheme="minorHAnsi" w:hAnsi="Arial" w:cs="Arial"/>
          <w:i/>
          <w:iCs/>
          <w:sz w:val="24"/>
          <w:szCs w:val="24"/>
          <w:lang w:val="sv-SE"/>
        </w:rPr>
        <w:t xml:space="preserve">Branschledare presenterar LightHouse Apps, Axiom drönarintegration och ny Raymarine LINK mobilapp för marina användare </w:t>
      </w:r>
    </w:p>
    <w:p w14:paraId="702CEFE2" w14:textId="77777777" w:rsidR="0028331B" w:rsidRDefault="0028331B" w:rsidP="008F7450">
      <w:pPr>
        <w:spacing w:after="0"/>
        <w:jc w:val="center"/>
        <w:rPr>
          <w:rFonts w:ascii="Arial" w:eastAsiaTheme="minorHAnsi" w:hAnsi="Arial" w:cs="Arial"/>
          <w:b/>
          <w:sz w:val="24"/>
          <w:szCs w:val="24"/>
        </w:rPr>
      </w:pPr>
    </w:p>
    <w:p w14:paraId="6A652E3B" w14:textId="105ADFB8" w:rsidR="00772432" w:rsidRDefault="00F8127A" w:rsidP="00F8127A">
      <w:pPr>
        <w:pStyle w:val="NoSpacing"/>
        <w:rPr>
          <w:rFonts w:ascii="Arial" w:hAnsi="Arial" w:cs="Arial"/>
        </w:rPr>
      </w:pPr>
      <w:r>
        <w:rPr>
          <w:rFonts w:ascii="Arial" w:hAnsi="Arial" w:cs="Arial"/>
          <w:b/>
          <w:bCs/>
          <w:lang w:val="sv-SE"/>
        </w:rPr>
        <w:t xml:space="preserve">WILSONVILLE, OR </w:t>
      </w:r>
      <w:r>
        <w:rPr>
          <w:rFonts w:ascii="Arial" w:hAnsi="Arial" w:cs="Arial"/>
          <w:lang w:val="sv-SE"/>
        </w:rPr>
        <w:t xml:space="preserve">– </w:t>
      </w:r>
      <w:r>
        <w:rPr>
          <w:rFonts w:ascii="Arial" w:hAnsi="Arial" w:cs="Arial"/>
          <w:b/>
          <w:bCs/>
          <w:lang w:val="sv-SE"/>
        </w:rPr>
        <w:t xml:space="preserve">15 februari 2018 </w:t>
      </w:r>
      <w:r>
        <w:rPr>
          <w:rFonts w:ascii="Arial" w:hAnsi="Arial" w:cs="Arial"/>
          <w:lang w:val="sv-SE"/>
        </w:rPr>
        <w:t>– FLIR Systems, Inc. (NASDAQ: FLIR) presenterade idag en uppsättning nya funktioner i sin prisbelönta Raymarine Axiom</w:t>
      </w:r>
      <w:r>
        <w:rPr>
          <w:rFonts w:ascii="Arial" w:hAnsi="Arial" w:cs="Arial"/>
          <w:vertAlign w:val="superscript"/>
          <w:lang w:val="sv-SE"/>
        </w:rPr>
        <w:t>®</w:t>
      </w:r>
      <w:r>
        <w:rPr>
          <w:rFonts w:ascii="Arial" w:hAnsi="Arial" w:cs="Arial"/>
          <w:lang w:val="sv-SE"/>
        </w:rPr>
        <w:t>-serie med multifunktionsdisplayer för navigation (MFD). Besökarna i FLIRs och Raymarines monter på Miami International Boat Show får under veckan möjlighet att utforska Axioms LightHouse™ Apps, mobilappen Raymarine LINK</w:t>
      </w:r>
      <w:r>
        <w:rPr>
          <w:rFonts w:ascii="Arial" w:hAnsi="Arial" w:cs="Arial"/>
          <w:i/>
          <w:iCs/>
          <w:sz w:val="24"/>
          <w:szCs w:val="24"/>
          <w:vertAlign w:val="superscript"/>
          <w:lang w:val="sv-SE"/>
        </w:rPr>
        <w:t>™</w:t>
      </w:r>
      <w:r>
        <w:rPr>
          <w:rFonts w:ascii="Arial" w:hAnsi="Arial" w:cs="Arial"/>
          <w:lang w:val="sv-SE"/>
        </w:rPr>
        <w:t xml:space="preserve"> och Axiom-integration för drönare.  </w:t>
      </w:r>
    </w:p>
    <w:p w14:paraId="3D7122E1" w14:textId="77777777" w:rsidR="00772432" w:rsidRDefault="00772432" w:rsidP="00F8127A">
      <w:pPr>
        <w:pStyle w:val="NoSpacing"/>
        <w:rPr>
          <w:rFonts w:ascii="Arial" w:hAnsi="Arial" w:cs="Arial"/>
        </w:rPr>
      </w:pPr>
    </w:p>
    <w:p w14:paraId="34CD390E" w14:textId="1EFFA0E8" w:rsidR="00772432" w:rsidRDefault="00772432" w:rsidP="00124ACE">
      <w:pPr>
        <w:pStyle w:val="NoSpacing"/>
        <w:outlineLvl w:val="0"/>
        <w:rPr>
          <w:rFonts w:ascii="Arial" w:hAnsi="Arial" w:cs="Arial"/>
          <w:b/>
        </w:rPr>
      </w:pPr>
      <w:r>
        <w:rPr>
          <w:rFonts w:ascii="Arial" w:hAnsi="Arial" w:cs="Arial"/>
          <w:b/>
          <w:bCs/>
          <w:lang w:val="sv-SE"/>
        </w:rPr>
        <w:t>LightHouse Apps</w:t>
      </w:r>
    </w:p>
    <w:p w14:paraId="75EC0F56" w14:textId="77777777" w:rsidR="00772432" w:rsidRDefault="00772432" w:rsidP="00772432">
      <w:pPr>
        <w:pStyle w:val="NoSpacing"/>
        <w:rPr>
          <w:rFonts w:ascii="Arial" w:hAnsi="Arial" w:cs="Arial"/>
        </w:rPr>
      </w:pPr>
    </w:p>
    <w:p w14:paraId="5144E64E" w14:textId="4921DA39" w:rsidR="00772432" w:rsidRDefault="00772432" w:rsidP="00F8127A">
      <w:pPr>
        <w:pStyle w:val="NoSpacing"/>
        <w:rPr>
          <w:rFonts w:ascii="Arial" w:hAnsi="Arial" w:cs="Arial"/>
        </w:rPr>
      </w:pPr>
      <w:r>
        <w:rPr>
          <w:rFonts w:ascii="Arial" w:hAnsi="Arial" w:cs="Arial"/>
          <w:lang w:val="sv-SE"/>
        </w:rPr>
        <w:t xml:space="preserve">LightHouse Apps är integrerat i kommande LightHouse 3 och kompletterar Raymarines serie Axiom MFD-enheter med utvalda Android-kompatibla mobilappar och båtappar från andra tillverkare.  Med LightHouse Apps kan Raymarine-användare spela upp underhållning ombord från populära film- och musiktjänster via Axiom. LightHouse Apps ger även tillgång till Theyrs GRIB data med globala väder- och tidvattenappar. Med LightHouse Apps förenklar Raymarine integrationen med Axiom och LightHouse 3 OS för båttillverkare, apputvecklare och teknikleverantörer. De första LightHouse apparna som visas på båtmässan är Seakeeper för gyrostabilisering och mazu mSeries för global satellitkommunikation. Med hjälp av appen mazu mSeries kan användarna skicka meddelanden, ta emot väderprognoser och övervaka sin båt oavsett var de befinner sig. </w:t>
      </w:r>
    </w:p>
    <w:p w14:paraId="5945DB40" w14:textId="77777777" w:rsidR="009D2196" w:rsidRDefault="009D2196" w:rsidP="00F8127A">
      <w:pPr>
        <w:pStyle w:val="NoSpacing"/>
        <w:rPr>
          <w:rFonts w:ascii="Arial" w:hAnsi="Arial" w:cs="Arial"/>
          <w:b/>
        </w:rPr>
      </w:pPr>
    </w:p>
    <w:p w14:paraId="61C740D5" w14:textId="1C23AEA4" w:rsidR="00772432" w:rsidRDefault="00772432" w:rsidP="00124ACE">
      <w:pPr>
        <w:pStyle w:val="NoSpacing"/>
        <w:outlineLvl w:val="0"/>
        <w:rPr>
          <w:rFonts w:ascii="Arial" w:hAnsi="Arial" w:cs="Arial"/>
          <w:b/>
        </w:rPr>
      </w:pPr>
      <w:r>
        <w:rPr>
          <w:rFonts w:ascii="Arial" w:hAnsi="Arial" w:cs="Arial"/>
          <w:b/>
          <w:bCs/>
          <w:lang w:val="sv-SE"/>
        </w:rPr>
        <w:t xml:space="preserve">Raymarine LINK </w:t>
      </w:r>
    </w:p>
    <w:p w14:paraId="3C601801" w14:textId="77777777" w:rsidR="00772432" w:rsidRDefault="00772432" w:rsidP="00F8127A">
      <w:pPr>
        <w:pStyle w:val="NoSpacing"/>
        <w:rPr>
          <w:rFonts w:ascii="Arial" w:hAnsi="Arial" w:cs="Arial"/>
        </w:rPr>
      </w:pPr>
    </w:p>
    <w:p w14:paraId="69EBA5BF" w14:textId="0D090702" w:rsidR="00772432" w:rsidRDefault="00C0699C" w:rsidP="00F8127A">
      <w:pPr>
        <w:pStyle w:val="NoSpacing"/>
        <w:rPr>
          <w:rFonts w:ascii="Arial" w:hAnsi="Arial" w:cs="Arial"/>
          <w:b/>
        </w:rPr>
      </w:pPr>
      <w:r>
        <w:rPr>
          <w:rFonts w:ascii="Arial" w:hAnsi="Arial" w:cs="Arial"/>
          <w:lang w:val="sv-SE"/>
        </w:rPr>
        <w:t xml:space="preserve">Den nya mobila plattformen Raymarine LINK för iOS och Android hjälper Raymarine-användare att planera, synkronisera och styra sin Axiom navigationsskärm från sin mobila enhet, till exempel planera waypoints och rutter utan att befinna sig på båten. Väl ombord igen synkroniseras waypoints och rutter automatiskt. Raymarine-användarna kan även komma åt reseloggar, skärmdumpar och videoklipp från Raymarine LINK-appen. Granska reseloggar hemma och dela resor, skärmdumpar och video med vänner. Raymarine LINK kan även användas för säkerhetskopiering av alla MFD-inställningar och håller Raymarine-utrustningen uppdaterad med de senaste funktionerna och programuppdateringarna. </w:t>
      </w:r>
    </w:p>
    <w:p w14:paraId="10C97D20" w14:textId="77777777" w:rsidR="00772432" w:rsidRDefault="00772432" w:rsidP="00F8127A">
      <w:pPr>
        <w:pStyle w:val="NoSpacing"/>
        <w:rPr>
          <w:rFonts w:ascii="Arial" w:hAnsi="Arial" w:cs="Arial"/>
          <w:b/>
        </w:rPr>
      </w:pPr>
    </w:p>
    <w:p w14:paraId="62CED841" w14:textId="16A8B0BC" w:rsidR="00772432" w:rsidRPr="00772432" w:rsidRDefault="00772432" w:rsidP="00124ACE">
      <w:pPr>
        <w:pStyle w:val="NoSpacing"/>
        <w:outlineLvl w:val="0"/>
        <w:rPr>
          <w:rFonts w:ascii="Arial" w:hAnsi="Arial" w:cs="Arial"/>
          <w:b/>
        </w:rPr>
      </w:pPr>
      <w:r>
        <w:rPr>
          <w:rFonts w:ascii="Arial" w:hAnsi="Arial" w:cs="Arial"/>
          <w:b/>
          <w:bCs/>
          <w:lang w:val="sv-SE"/>
        </w:rPr>
        <w:t>Axiom drönarintegration</w:t>
      </w:r>
    </w:p>
    <w:p w14:paraId="23D2C287" w14:textId="77777777" w:rsidR="00772432" w:rsidRDefault="00772432" w:rsidP="00F8127A">
      <w:pPr>
        <w:pStyle w:val="NoSpacing"/>
        <w:rPr>
          <w:rFonts w:ascii="Arial" w:hAnsi="Arial" w:cs="Arial"/>
        </w:rPr>
      </w:pPr>
    </w:p>
    <w:p w14:paraId="69FCEA5E" w14:textId="799B9FD3" w:rsidR="00F8127A" w:rsidRDefault="00A52949" w:rsidP="00F8127A">
      <w:pPr>
        <w:pStyle w:val="NoSpacing"/>
        <w:rPr>
          <w:rFonts w:ascii="Arial" w:hAnsi="Arial" w:cs="Arial"/>
        </w:rPr>
      </w:pPr>
      <w:r>
        <w:rPr>
          <w:rFonts w:ascii="Arial" w:hAnsi="Arial" w:cs="Arial"/>
          <w:lang w:val="sv-SE"/>
        </w:rPr>
        <w:t xml:space="preserve">Detta är en nyhet inom marinelektronik och gör det möjligt för användaren att ansluta till en drönare och sedan ta och visa bilder direkt via Axiom-displayen. Den patentsökta tekniken ger en fristående vy av vattnet ovanifrån och gör att även fiskare och annat båtfolk kan dra nytta av den nya drönar- och videotekniken.  Funktionen är för närvarande kompatibel med DJI Spark- och Mavic UAV-drönare och inkluderar start/spårning/inspelning med ett knapptyck, GPS-länk för olika ”följlägenr” och videouppspelning i realtid på Axiom MFD.  </w:t>
      </w:r>
    </w:p>
    <w:p w14:paraId="7CE5AAFD" w14:textId="11DDA61F" w:rsidR="0084303A" w:rsidRDefault="0084303A" w:rsidP="00F8127A">
      <w:pPr>
        <w:pStyle w:val="NoSpacing"/>
        <w:rPr>
          <w:rFonts w:ascii="Arial" w:hAnsi="Arial" w:cs="Arial"/>
        </w:rPr>
      </w:pPr>
    </w:p>
    <w:p w14:paraId="7F3AB0A0" w14:textId="236C21EE" w:rsidR="0084303A" w:rsidRDefault="0084303A" w:rsidP="00F8127A">
      <w:pPr>
        <w:pStyle w:val="NoSpacing"/>
        <w:rPr>
          <w:rFonts w:ascii="Arial" w:hAnsi="Arial" w:cs="Arial"/>
        </w:rPr>
      </w:pPr>
      <w:r>
        <w:rPr>
          <w:rFonts w:ascii="Arial" w:hAnsi="Arial" w:cs="Arial"/>
          <w:lang w:val="sv-SE"/>
        </w:rPr>
        <w:t>LightHouse Apps, mobilappen Raymarine LINK och Axiom drönarintegration kommer lanseras våren 2018</w:t>
      </w:r>
    </w:p>
    <w:p w14:paraId="4F313D9D" w14:textId="14A87ABF" w:rsidR="0084303A" w:rsidRDefault="0084303A" w:rsidP="00F8127A">
      <w:pPr>
        <w:pStyle w:val="NoSpacing"/>
        <w:rPr>
          <w:rFonts w:ascii="Arial" w:hAnsi="Arial" w:cs="Arial"/>
        </w:rPr>
      </w:pPr>
    </w:p>
    <w:p w14:paraId="70EF474D" w14:textId="7E091E24" w:rsidR="00C0699C" w:rsidRDefault="0057250D" w:rsidP="00242673">
      <w:pPr>
        <w:pStyle w:val="NoSpacing"/>
        <w:rPr>
          <w:rFonts w:ascii="Arial" w:hAnsi="Arial" w:cs="Arial"/>
        </w:rPr>
      </w:pPr>
      <w:r>
        <w:rPr>
          <w:rFonts w:ascii="Arial" w:hAnsi="Arial" w:cs="Arial"/>
          <w:lang w:val="sv-SE"/>
        </w:rPr>
        <w:t>Se de senaste Axiom-innovationerna i monter C707, tält C och Raymarines demobåt på plats 877 under Miami International Boat Show. Eller i monter C08:19 på mässan Allt för Sjön i Stockholm.</w:t>
      </w:r>
    </w:p>
    <w:p w14:paraId="1B699809" w14:textId="701F1F71" w:rsidR="00E4034B" w:rsidRDefault="00E4034B" w:rsidP="00242673">
      <w:pPr>
        <w:pStyle w:val="NoSpacing"/>
        <w:rPr>
          <w:rFonts w:ascii="Arial" w:hAnsi="Arial" w:cs="Arial"/>
          <w:b/>
        </w:rPr>
      </w:pPr>
    </w:p>
    <w:p w14:paraId="5C5B89B9" w14:textId="77777777" w:rsidR="009935ED" w:rsidRDefault="009935ED" w:rsidP="009935ED">
      <w:pPr>
        <w:pStyle w:val="NoSpacing"/>
        <w:rPr>
          <w:rFonts w:ascii="Arial" w:hAnsi="Arial" w:cs="Arial"/>
          <w:i/>
          <w:sz w:val="20"/>
          <w:szCs w:val="20"/>
        </w:rPr>
      </w:pPr>
      <w:r>
        <w:rPr>
          <w:rFonts w:ascii="Arial" w:hAnsi="Arial" w:cs="Arial"/>
          <w:i/>
          <w:iCs/>
          <w:sz w:val="20"/>
          <w:szCs w:val="20"/>
          <w:lang w:val="sv-SE"/>
        </w:rPr>
        <w:t>####</w:t>
      </w:r>
    </w:p>
    <w:p w14:paraId="750636E5" w14:textId="2D7B1992" w:rsidR="005709EC" w:rsidRDefault="005709EC" w:rsidP="00242673">
      <w:pPr>
        <w:pStyle w:val="NoSpacing"/>
        <w:rPr>
          <w:rFonts w:ascii="Arial" w:hAnsi="Arial" w:cs="Arial"/>
          <w:b/>
        </w:rPr>
      </w:pPr>
    </w:p>
    <w:p w14:paraId="6690CED4" w14:textId="77777777" w:rsidR="009935ED" w:rsidRPr="00124ACE" w:rsidRDefault="009935ED" w:rsidP="00242673">
      <w:pPr>
        <w:pStyle w:val="NoSpacing"/>
        <w:rPr>
          <w:rFonts w:ascii="Arial" w:hAnsi="Arial" w:cs="Arial"/>
          <w:b/>
        </w:rPr>
      </w:pPr>
    </w:p>
    <w:p w14:paraId="1CF44CB7" w14:textId="0BA8ED5C" w:rsidR="006D5CED" w:rsidRPr="005709EC" w:rsidRDefault="005709EC" w:rsidP="00350F85">
      <w:pPr>
        <w:pStyle w:val="NoSpacing"/>
        <w:rPr>
          <w:rFonts w:ascii="Arial" w:hAnsi="Arial" w:cs="Arial"/>
          <w:b/>
          <w:i/>
          <w:sz w:val="16"/>
          <w:szCs w:val="16"/>
        </w:rPr>
      </w:pPr>
      <w:r>
        <w:rPr>
          <w:rFonts w:ascii="Arial" w:hAnsi="Arial" w:cs="Arial"/>
          <w:b/>
          <w:bCs/>
          <w:i/>
          <w:iCs/>
          <w:sz w:val="16"/>
          <w:szCs w:val="16"/>
          <w:lang w:val="sv-SE"/>
        </w:rPr>
        <w:t>Om FLIR Systems, Inc.</w:t>
      </w:r>
    </w:p>
    <w:p w14:paraId="6AA68A95" w14:textId="77777777" w:rsidR="005709EC" w:rsidRPr="005709EC" w:rsidRDefault="005709EC" w:rsidP="00350F85">
      <w:pPr>
        <w:pStyle w:val="NoSpacing"/>
        <w:rPr>
          <w:rFonts w:ascii="Arial" w:hAnsi="Arial" w:cs="Arial"/>
          <w:sz w:val="16"/>
          <w:szCs w:val="16"/>
        </w:rPr>
      </w:pPr>
    </w:p>
    <w:p w14:paraId="76FE8507" w14:textId="03AC2C11" w:rsidR="007864BA" w:rsidRPr="005709EC" w:rsidRDefault="005709EC" w:rsidP="0054642A">
      <w:pPr>
        <w:spacing w:after="0"/>
        <w:jc w:val="both"/>
        <w:rPr>
          <w:rFonts w:ascii="Arial" w:hAnsi="Arial" w:cs="Arial"/>
          <w:i/>
          <w:sz w:val="16"/>
          <w:szCs w:val="16"/>
        </w:rPr>
      </w:pPr>
      <w:r>
        <w:rPr>
          <w:rFonts w:ascii="Arial" w:hAnsi="Arial" w:cs="Arial"/>
          <w:i/>
          <w:iCs/>
          <w:sz w:val="16"/>
          <w:szCs w:val="16"/>
          <w:lang w:val="sv-SE"/>
        </w:rPr>
        <w:t>FLIR Systems, som grundades 1978 och har sitt huvudkontor i Wilsonville, Oregon, är en världsledande tillverkare av sensorsystem som förbättrar perceptionen och ökar medvetenheten. Systemen bidrar till att rädda liv, öka produktiviteten och skydda miljön. Med sina närmare 3 500 medarbetare är det FLIRs vision att vara ”världens sjätte sinne” genom att utnyttja värmebilder och relaterad teknik för att tillhandahålla innovativa, intelligenta lösningar för säkerhet och övervakning, miljö- och tillståndsbevakning, friluftsliv, maskininspektion, navigation och avancerad hotdetektering. Om du vill ha mer information besöker du www.flir.com och följer @flir.</w:t>
      </w:r>
    </w:p>
    <w:p w14:paraId="7F233461" w14:textId="049D73E3" w:rsidR="005709EC" w:rsidRPr="005709EC" w:rsidRDefault="005709EC" w:rsidP="0054642A">
      <w:pPr>
        <w:spacing w:after="0"/>
        <w:jc w:val="both"/>
        <w:rPr>
          <w:rFonts w:ascii="Arial" w:hAnsi="Arial" w:cs="Arial"/>
          <w:sz w:val="16"/>
          <w:szCs w:val="16"/>
        </w:rPr>
      </w:pPr>
    </w:p>
    <w:p w14:paraId="364A4A90" w14:textId="53187D3A" w:rsidR="005709EC" w:rsidRPr="005709EC" w:rsidRDefault="005709EC" w:rsidP="005709EC">
      <w:pPr>
        <w:spacing w:after="0"/>
        <w:jc w:val="both"/>
        <w:rPr>
          <w:rFonts w:ascii="Arial" w:hAnsi="Arial" w:cs="Arial"/>
          <w:b/>
          <w:i/>
          <w:sz w:val="16"/>
          <w:szCs w:val="16"/>
        </w:rPr>
      </w:pPr>
      <w:r>
        <w:rPr>
          <w:rFonts w:ascii="Arial" w:hAnsi="Arial" w:cs="Arial"/>
          <w:b/>
          <w:bCs/>
          <w:i/>
          <w:iCs/>
          <w:sz w:val="16"/>
          <w:szCs w:val="16"/>
          <w:lang w:val="sv-SE"/>
        </w:rPr>
        <w:t>Om Raymarine</w:t>
      </w:r>
    </w:p>
    <w:p w14:paraId="6D88F10F" w14:textId="77777777" w:rsidR="005709EC" w:rsidRPr="005709EC" w:rsidRDefault="005709EC" w:rsidP="005709EC">
      <w:pPr>
        <w:spacing w:after="0"/>
        <w:jc w:val="both"/>
        <w:rPr>
          <w:rFonts w:ascii="Arial" w:hAnsi="Arial" w:cs="Arial"/>
          <w:b/>
          <w:sz w:val="16"/>
          <w:szCs w:val="16"/>
        </w:rPr>
      </w:pPr>
    </w:p>
    <w:p w14:paraId="27738EAD" w14:textId="0206B356" w:rsidR="005709EC" w:rsidRDefault="005709EC" w:rsidP="005709EC">
      <w:pPr>
        <w:spacing w:after="0"/>
        <w:jc w:val="both"/>
        <w:rPr>
          <w:rFonts w:ascii="Arial" w:hAnsi="Arial" w:cs="Arial"/>
          <w:i/>
          <w:sz w:val="16"/>
          <w:szCs w:val="16"/>
        </w:rPr>
      </w:pPr>
      <w:r>
        <w:rPr>
          <w:rFonts w:ascii="Arial" w:hAnsi="Arial" w:cs="Arial"/>
          <w:i/>
          <w:iCs/>
          <w:sz w:val="16"/>
          <w:szCs w:val="16"/>
          <w:lang w:val="sv-SE"/>
        </w:rPr>
        <w:t xml:space="preserve">Raymarine är världsledande inom marinelektronik och utvecklar och tillverkar det mest omfattande utbudet av elektronikutrustning för fritidsbåtar och lättare kommersiella fartyg. Företagets prisbelönade produkter är utformade för hög prestanda och enkel användning och finns att köpa genom ett globalt nätverk av återförsäljare och distributörer.  Bland Raymarines produkter finns radarsystem, autopiloter, GPS, instrument, fiskletare, kommunikationslösningar och integrerade system. Raymarine är ett dotterbolag till FLIR Systems, som är världsledande inom värmekameror. Mer information om Raymarine finns på </w:t>
      </w:r>
      <w:hyperlink r:id="rId9" w:history="1">
        <w:r>
          <w:rPr>
            <w:rStyle w:val="Hyperlink"/>
            <w:rFonts w:ascii="Arial" w:hAnsi="Arial" w:cs="Arial"/>
            <w:i/>
            <w:iCs/>
            <w:sz w:val="16"/>
            <w:szCs w:val="16"/>
            <w:u w:val="none"/>
            <w:lang w:val="sv-SE"/>
          </w:rPr>
          <w:t>www.raymarine.com</w:t>
        </w:r>
        <w:r>
          <w:rPr>
            <w:rFonts w:ascii="Arial" w:hAnsi="Arial" w:cs="Arial"/>
            <w:i/>
            <w:iCs/>
            <w:sz w:val="16"/>
            <w:szCs w:val="16"/>
            <w:lang w:val="sv-SE"/>
          </w:rPr>
          <w:t>.</w:t>
        </w:r>
      </w:hyperlink>
      <w:r>
        <w:rPr>
          <w:rFonts w:ascii="Arial" w:hAnsi="Arial" w:cs="Arial"/>
          <w:sz w:val="16"/>
          <w:szCs w:val="16"/>
          <w:lang w:val="sv-SE"/>
        </w:rPr>
        <w:t>.</w:t>
      </w:r>
    </w:p>
    <w:p w14:paraId="35C25FBD" w14:textId="561A9EFE" w:rsidR="005709EC" w:rsidRDefault="005709EC" w:rsidP="005709EC">
      <w:pPr>
        <w:spacing w:after="0"/>
        <w:jc w:val="both"/>
        <w:rPr>
          <w:rFonts w:ascii="Arial" w:hAnsi="Arial" w:cs="Arial"/>
          <w:i/>
          <w:sz w:val="16"/>
          <w:szCs w:val="16"/>
        </w:rPr>
      </w:pPr>
    </w:p>
    <w:p w14:paraId="4ADF7F5F" w14:textId="77777777" w:rsidR="008C26BC" w:rsidRDefault="008C26BC" w:rsidP="008C26BC">
      <w:r w:rsidRPr="0084770F">
        <w:rPr>
          <w:rFonts w:ascii="Arial" w:hAnsi="Arial" w:cs="Arial"/>
          <w:b/>
          <w:i/>
          <w:sz w:val="16"/>
          <w:szCs w:val="16"/>
        </w:rPr>
        <w:t>Forward-Looking Statements</w:t>
      </w:r>
    </w:p>
    <w:p w14:paraId="7B2645EF" w14:textId="77777777" w:rsidR="008C26BC" w:rsidRDefault="008C26BC" w:rsidP="008C26BC">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p>
    <w:p w14:paraId="1B1EF97A" w14:textId="77777777" w:rsidR="009935ED" w:rsidRDefault="009935ED" w:rsidP="009935ED">
      <w:pPr>
        <w:spacing w:after="0"/>
        <w:jc w:val="both"/>
        <w:rPr>
          <w:rFonts w:ascii="Arial" w:hAnsi="Arial" w:cs="Arial"/>
          <w:b/>
          <w:sz w:val="16"/>
        </w:rPr>
      </w:pPr>
      <w:bookmarkStart w:id="0" w:name="_GoBack"/>
      <w:bookmarkEnd w:id="0"/>
    </w:p>
    <w:p w14:paraId="4CD0344B" w14:textId="0410FF4E" w:rsidR="009935ED" w:rsidRDefault="009935ED" w:rsidP="009935ED">
      <w:pPr>
        <w:spacing w:after="0"/>
        <w:jc w:val="both"/>
        <w:rPr>
          <w:rFonts w:ascii="Arial" w:hAnsi="Arial" w:cs="Arial"/>
          <w:b/>
          <w:sz w:val="16"/>
        </w:rPr>
      </w:pPr>
      <w:r>
        <w:rPr>
          <w:rFonts w:ascii="Arial" w:hAnsi="Arial" w:cs="Arial"/>
          <w:b/>
          <w:bCs/>
          <w:sz w:val="16"/>
          <w:lang w:val="sv-SE"/>
        </w:rPr>
        <w:t>Presskontakt:</w:t>
      </w:r>
    </w:p>
    <w:p w14:paraId="6A72EC9F" w14:textId="77777777" w:rsidR="009935ED" w:rsidRDefault="009935ED" w:rsidP="009935ED">
      <w:pPr>
        <w:spacing w:after="0"/>
        <w:jc w:val="both"/>
        <w:rPr>
          <w:rFonts w:ascii="Arial" w:hAnsi="Arial" w:cs="Arial"/>
          <w:b/>
          <w:sz w:val="16"/>
        </w:rPr>
      </w:pPr>
    </w:p>
    <w:p w14:paraId="55EC859F" w14:textId="77777777" w:rsidR="009935ED" w:rsidRDefault="009935ED" w:rsidP="009935ED">
      <w:pPr>
        <w:spacing w:after="0"/>
        <w:jc w:val="both"/>
        <w:rPr>
          <w:rFonts w:ascii="Arial" w:hAnsi="Arial" w:cs="Arial"/>
          <w:b/>
          <w:sz w:val="16"/>
        </w:rPr>
      </w:pPr>
      <w:r>
        <w:rPr>
          <w:rFonts w:ascii="Arial" w:hAnsi="Arial" w:cs="Arial"/>
          <w:b/>
          <w:bCs/>
          <w:sz w:val="16"/>
          <w:lang w:val="sv-SE"/>
        </w:rPr>
        <w:t>Karen Bartlett</w:t>
      </w:r>
    </w:p>
    <w:p w14:paraId="6DCF1A3F" w14:textId="77777777" w:rsidR="009935ED" w:rsidRPr="00B21756" w:rsidRDefault="009935ED" w:rsidP="009935ED">
      <w:pPr>
        <w:spacing w:after="0"/>
        <w:jc w:val="both"/>
        <w:rPr>
          <w:rFonts w:ascii="Arial" w:hAnsi="Arial" w:cs="Arial"/>
          <w:b/>
          <w:sz w:val="16"/>
        </w:rPr>
      </w:pPr>
      <w:r>
        <w:rPr>
          <w:rFonts w:ascii="Arial" w:hAnsi="Arial" w:cs="Arial"/>
          <w:b/>
          <w:bCs/>
          <w:sz w:val="16"/>
          <w:lang w:val="sv-SE"/>
        </w:rPr>
        <w:t>Saltwater Stone</w:t>
      </w:r>
    </w:p>
    <w:p w14:paraId="3D2EDBE5" w14:textId="77777777" w:rsidR="009935ED" w:rsidRDefault="009935ED" w:rsidP="009935ED">
      <w:pPr>
        <w:spacing w:after="0"/>
        <w:jc w:val="both"/>
        <w:rPr>
          <w:rFonts w:ascii="Arial" w:hAnsi="Arial" w:cs="Arial"/>
          <w:sz w:val="16"/>
        </w:rPr>
      </w:pPr>
      <w:r>
        <w:rPr>
          <w:rFonts w:ascii="Arial" w:hAnsi="Arial" w:cs="Arial"/>
          <w:sz w:val="16"/>
          <w:lang w:val="sv-SE"/>
        </w:rPr>
        <w:t>+44 (0) 1202 669 244</w:t>
      </w:r>
    </w:p>
    <w:p w14:paraId="56524B51" w14:textId="49B6C784" w:rsidR="005709EC" w:rsidRPr="005709EC" w:rsidRDefault="009935ED" w:rsidP="009935ED">
      <w:pPr>
        <w:spacing w:after="0"/>
        <w:jc w:val="both"/>
        <w:rPr>
          <w:rFonts w:ascii="Arial" w:hAnsi="Arial" w:cs="Arial"/>
          <w:i/>
          <w:sz w:val="16"/>
          <w:szCs w:val="16"/>
        </w:rPr>
      </w:pPr>
      <w:r>
        <w:rPr>
          <w:rFonts w:ascii="Arial" w:hAnsi="Arial" w:cs="Arial"/>
          <w:sz w:val="16"/>
          <w:lang w:val="sv-SE"/>
        </w:rPr>
        <w:t>k.bartlett@saltwater-stone.com</w:t>
      </w:r>
    </w:p>
    <w:sectPr w:rsidR="005709EC" w:rsidRPr="005709EC" w:rsidSect="00070172">
      <w:headerReference w:type="default" r:id="rId10"/>
      <w:footerReference w:type="default" r:id="rId11"/>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0679" w14:textId="77777777" w:rsidR="00C72FAF" w:rsidRDefault="00C72FAF" w:rsidP="00380C78">
      <w:pPr>
        <w:spacing w:after="0" w:line="240" w:lineRule="auto"/>
      </w:pPr>
      <w:r>
        <w:separator/>
      </w:r>
    </w:p>
  </w:endnote>
  <w:endnote w:type="continuationSeparator" w:id="0">
    <w:p w14:paraId="7AE25523" w14:textId="77777777" w:rsidR="00C72FAF" w:rsidRDefault="00C72FAF"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1E38" w14:textId="3F0CEFBA" w:rsidR="0027439D" w:rsidRDefault="0027439D" w:rsidP="0027439D">
    <w:pPr>
      <w:pStyle w:val="Footer"/>
      <w:jc w:val="right"/>
    </w:pPr>
  </w:p>
  <w:p w14:paraId="5D097C4B" w14:textId="4D638F79" w:rsidR="0027439D" w:rsidRDefault="00665B81" w:rsidP="00665B81">
    <w:pPr>
      <w:pStyle w:val="Footer"/>
      <w:jc w:val="right"/>
    </w:pPr>
    <w:r>
      <w:rPr>
        <w:noProof/>
        <w:lang w:val="sv-SE"/>
      </w:rPr>
      <w:drawing>
        <wp:inline distT="0" distB="0" distL="0" distR="0" wp14:anchorId="7F83ED98" wp14:editId="033EDBDB">
          <wp:extent cx="1498734" cy="2943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CCD8" w14:textId="77777777" w:rsidR="00C72FAF" w:rsidRDefault="00C72FAF" w:rsidP="00380C78">
      <w:pPr>
        <w:spacing w:after="0" w:line="240" w:lineRule="auto"/>
      </w:pPr>
      <w:r>
        <w:separator/>
      </w:r>
    </w:p>
  </w:footnote>
  <w:footnote w:type="continuationSeparator" w:id="0">
    <w:p w14:paraId="2BBEA27D" w14:textId="77777777" w:rsidR="00C72FAF" w:rsidRDefault="00C72FAF"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BA99" w14:textId="49951584" w:rsidR="0027439D" w:rsidRDefault="0027439D">
    <w:pPr>
      <w:pStyle w:val="Header"/>
    </w:pPr>
    <w:r>
      <w:rPr>
        <w:rFonts w:ascii="Arial" w:hAnsi="Arial" w:cs="Arial"/>
        <w:b/>
        <w:bCs/>
        <w:noProof/>
        <w:sz w:val="20"/>
        <w:szCs w:val="20"/>
        <w:lang w:val="sv-SE"/>
      </w:rPr>
      <w:drawing>
        <wp:anchor distT="0" distB="0" distL="114300" distR="114300" simplePos="0" relativeHeight="251659264" behindDoc="0" locked="0" layoutInCell="1" allowOverlap="1" wp14:anchorId="7CA7E8B7" wp14:editId="776734DA">
          <wp:simplePos x="0" y="0"/>
          <wp:positionH relativeFrom="margin">
            <wp:posOffset>55245</wp:posOffset>
          </wp:positionH>
          <wp:positionV relativeFrom="paragraph">
            <wp:posOffset>-196850</wp:posOffset>
          </wp:positionV>
          <wp:extent cx="2770505" cy="479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0505" cy="47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23155"/>
    <w:rsid w:val="00032AF5"/>
    <w:rsid w:val="00037D8F"/>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36E5"/>
    <w:rsid w:val="00091A4C"/>
    <w:rsid w:val="00091AD0"/>
    <w:rsid w:val="000922D2"/>
    <w:rsid w:val="00092602"/>
    <w:rsid w:val="000A12EC"/>
    <w:rsid w:val="000A35B9"/>
    <w:rsid w:val="000C22F0"/>
    <w:rsid w:val="000C4D4D"/>
    <w:rsid w:val="000C6460"/>
    <w:rsid w:val="000E3175"/>
    <w:rsid w:val="000E42C1"/>
    <w:rsid w:val="000E5556"/>
    <w:rsid w:val="000E7E47"/>
    <w:rsid w:val="000F3ED8"/>
    <w:rsid w:val="000F48E6"/>
    <w:rsid w:val="001005F5"/>
    <w:rsid w:val="00100C6B"/>
    <w:rsid w:val="00105002"/>
    <w:rsid w:val="0011411D"/>
    <w:rsid w:val="00116B17"/>
    <w:rsid w:val="00123A6A"/>
    <w:rsid w:val="00124ACE"/>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731AB"/>
    <w:rsid w:val="00181A78"/>
    <w:rsid w:val="001857EE"/>
    <w:rsid w:val="00195785"/>
    <w:rsid w:val="001A131E"/>
    <w:rsid w:val="001A5DE2"/>
    <w:rsid w:val="001C0350"/>
    <w:rsid w:val="001C21F7"/>
    <w:rsid w:val="001C2264"/>
    <w:rsid w:val="001C2C7F"/>
    <w:rsid w:val="001C2E07"/>
    <w:rsid w:val="001C2E4B"/>
    <w:rsid w:val="001C37BE"/>
    <w:rsid w:val="001D2020"/>
    <w:rsid w:val="001D3629"/>
    <w:rsid w:val="001D4990"/>
    <w:rsid w:val="001D4AB8"/>
    <w:rsid w:val="001D5E50"/>
    <w:rsid w:val="001D75C7"/>
    <w:rsid w:val="001E5BDD"/>
    <w:rsid w:val="001E6F78"/>
    <w:rsid w:val="001E7F41"/>
    <w:rsid w:val="001F64FB"/>
    <w:rsid w:val="001F6EA5"/>
    <w:rsid w:val="00201941"/>
    <w:rsid w:val="00205DB0"/>
    <w:rsid w:val="00206E87"/>
    <w:rsid w:val="00210E8B"/>
    <w:rsid w:val="00213334"/>
    <w:rsid w:val="00213639"/>
    <w:rsid w:val="00213699"/>
    <w:rsid w:val="00220C3F"/>
    <w:rsid w:val="00220F02"/>
    <w:rsid w:val="00222369"/>
    <w:rsid w:val="00224047"/>
    <w:rsid w:val="00227AD4"/>
    <w:rsid w:val="00232851"/>
    <w:rsid w:val="00242673"/>
    <w:rsid w:val="00252EBB"/>
    <w:rsid w:val="002539AB"/>
    <w:rsid w:val="00254117"/>
    <w:rsid w:val="0025776F"/>
    <w:rsid w:val="002661F2"/>
    <w:rsid w:val="00271A7A"/>
    <w:rsid w:val="0027439D"/>
    <w:rsid w:val="0028050A"/>
    <w:rsid w:val="00282C15"/>
    <w:rsid w:val="0028331B"/>
    <w:rsid w:val="002914D7"/>
    <w:rsid w:val="00295AE3"/>
    <w:rsid w:val="002C025E"/>
    <w:rsid w:val="002C5E85"/>
    <w:rsid w:val="002E41F0"/>
    <w:rsid w:val="002E60A7"/>
    <w:rsid w:val="002F0B3F"/>
    <w:rsid w:val="002F2576"/>
    <w:rsid w:val="003072B4"/>
    <w:rsid w:val="0031114C"/>
    <w:rsid w:val="00315240"/>
    <w:rsid w:val="0031695F"/>
    <w:rsid w:val="00325F69"/>
    <w:rsid w:val="003333D7"/>
    <w:rsid w:val="0034088C"/>
    <w:rsid w:val="00347008"/>
    <w:rsid w:val="00347C0F"/>
    <w:rsid w:val="00350F85"/>
    <w:rsid w:val="0035238B"/>
    <w:rsid w:val="00352521"/>
    <w:rsid w:val="00355146"/>
    <w:rsid w:val="00357736"/>
    <w:rsid w:val="00374032"/>
    <w:rsid w:val="00374C09"/>
    <w:rsid w:val="00376216"/>
    <w:rsid w:val="0038048F"/>
    <w:rsid w:val="00380C78"/>
    <w:rsid w:val="00393B9F"/>
    <w:rsid w:val="00394621"/>
    <w:rsid w:val="003A52EA"/>
    <w:rsid w:val="003B02C4"/>
    <w:rsid w:val="003C4748"/>
    <w:rsid w:val="003C52DF"/>
    <w:rsid w:val="003D7498"/>
    <w:rsid w:val="003E7E0E"/>
    <w:rsid w:val="003F032B"/>
    <w:rsid w:val="003F2383"/>
    <w:rsid w:val="003F65E0"/>
    <w:rsid w:val="00404D46"/>
    <w:rsid w:val="0040517B"/>
    <w:rsid w:val="0041018D"/>
    <w:rsid w:val="00411481"/>
    <w:rsid w:val="00414233"/>
    <w:rsid w:val="0042741F"/>
    <w:rsid w:val="004332B7"/>
    <w:rsid w:val="0043592B"/>
    <w:rsid w:val="00435B4A"/>
    <w:rsid w:val="00437051"/>
    <w:rsid w:val="004370F9"/>
    <w:rsid w:val="00437333"/>
    <w:rsid w:val="00437C50"/>
    <w:rsid w:val="004439C0"/>
    <w:rsid w:val="00453A76"/>
    <w:rsid w:val="00454B6F"/>
    <w:rsid w:val="00460490"/>
    <w:rsid w:val="004628A5"/>
    <w:rsid w:val="00467DD9"/>
    <w:rsid w:val="004703E8"/>
    <w:rsid w:val="00472311"/>
    <w:rsid w:val="004773B9"/>
    <w:rsid w:val="0047771D"/>
    <w:rsid w:val="004829D3"/>
    <w:rsid w:val="00485B1C"/>
    <w:rsid w:val="004877F1"/>
    <w:rsid w:val="00490105"/>
    <w:rsid w:val="0049331E"/>
    <w:rsid w:val="00493BF9"/>
    <w:rsid w:val="0049434A"/>
    <w:rsid w:val="004965A0"/>
    <w:rsid w:val="004A1310"/>
    <w:rsid w:val="004A19C5"/>
    <w:rsid w:val="004A78E0"/>
    <w:rsid w:val="004C3112"/>
    <w:rsid w:val="004C37AB"/>
    <w:rsid w:val="004C43B9"/>
    <w:rsid w:val="004D1EDC"/>
    <w:rsid w:val="004D2918"/>
    <w:rsid w:val="004D3A19"/>
    <w:rsid w:val="004E6801"/>
    <w:rsid w:val="004E6F2F"/>
    <w:rsid w:val="004F08A6"/>
    <w:rsid w:val="00501B11"/>
    <w:rsid w:val="00501BCB"/>
    <w:rsid w:val="00506C4D"/>
    <w:rsid w:val="00507A10"/>
    <w:rsid w:val="00511F0A"/>
    <w:rsid w:val="00527832"/>
    <w:rsid w:val="005362F5"/>
    <w:rsid w:val="0054642A"/>
    <w:rsid w:val="00546458"/>
    <w:rsid w:val="005610AB"/>
    <w:rsid w:val="00564B28"/>
    <w:rsid w:val="00566187"/>
    <w:rsid w:val="005709EC"/>
    <w:rsid w:val="00570A96"/>
    <w:rsid w:val="00571D0C"/>
    <w:rsid w:val="0057250D"/>
    <w:rsid w:val="00580060"/>
    <w:rsid w:val="00580356"/>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2814"/>
    <w:rsid w:val="0065600B"/>
    <w:rsid w:val="00657E5B"/>
    <w:rsid w:val="006611B4"/>
    <w:rsid w:val="006650DC"/>
    <w:rsid w:val="00665B81"/>
    <w:rsid w:val="00670658"/>
    <w:rsid w:val="00672DC8"/>
    <w:rsid w:val="00677711"/>
    <w:rsid w:val="006863E0"/>
    <w:rsid w:val="00692C44"/>
    <w:rsid w:val="006B067E"/>
    <w:rsid w:val="006C56CC"/>
    <w:rsid w:val="006C5B6E"/>
    <w:rsid w:val="006C5E65"/>
    <w:rsid w:val="006D3398"/>
    <w:rsid w:val="006D5CED"/>
    <w:rsid w:val="006E0CE2"/>
    <w:rsid w:val="006E172F"/>
    <w:rsid w:val="006E26EA"/>
    <w:rsid w:val="006E4761"/>
    <w:rsid w:val="006F0164"/>
    <w:rsid w:val="00701D5C"/>
    <w:rsid w:val="00701EE5"/>
    <w:rsid w:val="00701FE5"/>
    <w:rsid w:val="00704A69"/>
    <w:rsid w:val="00706187"/>
    <w:rsid w:val="007067D1"/>
    <w:rsid w:val="00717B2E"/>
    <w:rsid w:val="00732722"/>
    <w:rsid w:val="00732894"/>
    <w:rsid w:val="00734B6B"/>
    <w:rsid w:val="00735AC7"/>
    <w:rsid w:val="0075090A"/>
    <w:rsid w:val="00750C52"/>
    <w:rsid w:val="00771F14"/>
    <w:rsid w:val="00772432"/>
    <w:rsid w:val="00783364"/>
    <w:rsid w:val="00783E81"/>
    <w:rsid w:val="007848EF"/>
    <w:rsid w:val="007854D0"/>
    <w:rsid w:val="007864BA"/>
    <w:rsid w:val="00786A88"/>
    <w:rsid w:val="00794568"/>
    <w:rsid w:val="007A01C6"/>
    <w:rsid w:val="007A0EF0"/>
    <w:rsid w:val="007A310C"/>
    <w:rsid w:val="007A6F3F"/>
    <w:rsid w:val="007B2449"/>
    <w:rsid w:val="007B4429"/>
    <w:rsid w:val="007C5059"/>
    <w:rsid w:val="007C51B5"/>
    <w:rsid w:val="007D2454"/>
    <w:rsid w:val="007D40F1"/>
    <w:rsid w:val="007D55CD"/>
    <w:rsid w:val="007E4FD5"/>
    <w:rsid w:val="007F5802"/>
    <w:rsid w:val="007F5B21"/>
    <w:rsid w:val="00803AA5"/>
    <w:rsid w:val="00805F2F"/>
    <w:rsid w:val="00806FDC"/>
    <w:rsid w:val="00821B22"/>
    <w:rsid w:val="00822241"/>
    <w:rsid w:val="008251B8"/>
    <w:rsid w:val="008276D0"/>
    <w:rsid w:val="008310CC"/>
    <w:rsid w:val="008342FC"/>
    <w:rsid w:val="0083785E"/>
    <w:rsid w:val="0084303A"/>
    <w:rsid w:val="0084549C"/>
    <w:rsid w:val="00860692"/>
    <w:rsid w:val="008629B9"/>
    <w:rsid w:val="00864AAC"/>
    <w:rsid w:val="00865A78"/>
    <w:rsid w:val="00870723"/>
    <w:rsid w:val="00875B3C"/>
    <w:rsid w:val="00891E1C"/>
    <w:rsid w:val="00895A59"/>
    <w:rsid w:val="008A2A90"/>
    <w:rsid w:val="008A7BE4"/>
    <w:rsid w:val="008B6458"/>
    <w:rsid w:val="008C1FBF"/>
    <w:rsid w:val="008C26BC"/>
    <w:rsid w:val="008C489F"/>
    <w:rsid w:val="008D0620"/>
    <w:rsid w:val="008D2736"/>
    <w:rsid w:val="008D2A3A"/>
    <w:rsid w:val="008E371F"/>
    <w:rsid w:val="008E5AE8"/>
    <w:rsid w:val="008F1DCA"/>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5ED"/>
    <w:rsid w:val="00993D3B"/>
    <w:rsid w:val="00997CF9"/>
    <w:rsid w:val="009A3FA9"/>
    <w:rsid w:val="009A6DE7"/>
    <w:rsid w:val="009A75A6"/>
    <w:rsid w:val="009B3B50"/>
    <w:rsid w:val="009C3D46"/>
    <w:rsid w:val="009C4718"/>
    <w:rsid w:val="009C64D1"/>
    <w:rsid w:val="009D2196"/>
    <w:rsid w:val="009D3ACF"/>
    <w:rsid w:val="009D554B"/>
    <w:rsid w:val="009D7E19"/>
    <w:rsid w:val="009E2F17"/>
    <w:rsid w:val="009E3290"/>
    <w:rsid w:val="009F1A3E"/>
    <w:rsid w:val="00A000C2"/>
    <w:rsid w:val="00A0106F"/>
    <w:rsid w:val="00A02879"/>
    <w:rsid w:val="00A06514"/>
    <w:rsid w:val="00A31746"/>
    <w:rsid w:val="00A32B3A"/>
    <w:rsid w:val="00A346BD"/>
    <w:rsid w:val="00A37026"/>
    <w:rsid w:val="00A424C5"/>
    <w:rsid w:val="00A426B0"/>
    <w:rsid w:val="00A46306"/>
    <w:rsid w:val="00A51C24"/>
    <w:rsid w:val="00A52949"/>
    <w:rsid w:val="00A61E1D"/>
    <w:rsid w:val="00A701A2"/>
    <w:rsid w:val="00A70B59"/>
    <w:rsid w:val="00A76425"/>
    <w:rsid w:val="00A817E8"/>
    <w:rsid w:val="00A91DDE"/>
    <w:rsid w:val="00A95A6D"/>
    <w:rsid w:val="00AA511E"/>
    <w:rsid w:val="00AA5831"/>
    <w:rsid w:val="00AA5DD7"/>
    <w:rsid w:val="00AB1D2F"/>
    <w:rsid w:val="00AB3277"/>
    <w:rsid w:val="00AB5468"/>
    <w:rsid w:val="00AB57E0"/>
    <w:rsid w:val="00AB5C9A"/>
    <w:rsid w:val="00AB7A51"/>
    <w:rsid w:val="00AC6031"/>
    <w:rsid w:val="00AC610D"/>
    <w:rsid w:val="00AD0EC4"/>
    <w:rsid w:val="00AD7ED5"/>
    <w:rsid w:val="00AE640C"/>
    <w:rsid w:val="00AF1370"/>
    <w:rsid w:val="00AF43F0"/>
    <w:rsid w:val="00AF45D0"/>
    <w:rsid w:val="00AF767B"/>
    <w:rsid w:val="00B15831"/>
    <w:rsid w:val="00B278D9"/>
    <w:rsid w:val="00B30D29"/>
    <w:rsid w:val="00B423AA"/>
    <w:rsid w:val="00B50450"/>
    <w:rsid w:val="00B50634"/>
    <w:rsid w:val="00B56301"/>
    <w:rsid w:val="00B60CBC"/>
    <w:rsid w:val="00B65EBD"/>
    <w:rsid w:val="00B67AD4"/>
    <w:rsid w:val="00B71136"/>
    <w:rsid w:val="00B820D0"/>
    <w:rsid w:val="00B86943"/>
    <w:rsid w:val="00B86E73"/>
    <w:rsid w:val="00B97553"/>
    <w:rsid w:val="00BB1EC1"/>
    <w:rsid w:val="00BB2F57"/>
    <w:rsid w:val="00BB344B"/>
    <w:rsid w:val="00BC07D6"/>
    <w:rsid w:val="00BD1569"/>
    <w:rsid w:val="00BD727A"/>
    <w:rsid w:val="00BE046E"/>
    <w:rsid w:val="00BE294E"/>
    <w:rsid w:val="00BE50A3"/>
    <w:rsid w:val="00C01F6F"/>
    <w:rsid w:val="00C0699C"/>
    <w:rsid w:val="00C078CB"/>
    <w:rsid w:val="00C112C0"/>
    <w:rsid w:val="00C13AC7"/>
    <w:rsid w:val="00C13BEB"/>
    <w:rsid w:val="00C1510F"/>
    <w:rsid w:val="00C161F7"/>
    <w:rsid w:val="00C167C2"/>
    <w:rsid w:val="00C17101"/>
    <w:rsid w:val="00C263DC"/>
    <w:rsid w:val="00C31533"/>
    <w:rsid w:val="00C33EB6"/>
    <w:rsid w:val="00C3561E"/>
    <w:rsid w:val="00C4199F"/>
    <w:rsid w:val="00C42291"/>
    <w:rsid w:val="00C43423"/>
    <w:rsid w:val="00C53B33"/>
    <w:rsid w:val="00C617C0"/>
    <w:rsid w:val="00C63FE1"/>
    <w:rsid w:val="00C72FAF"/>
    <w:rsid w:val="00C7350C"/>
    <w:rsid w:val="00C736E9"/>
    <w:rsid w:val="00C821DF"/>
    <w:rsid w:val="00C83881"/>
    <w:rsid w:val="00C85282"/>
    <w:rsid w:val="00C8722F"/>
    <w:rsid w:val="00C9035C"/>
    <w:rsid w:val="00C91217"/>
    <w:rsid w:val="00C93D12"/>
    <w:rsid w:val="00C94BCB"/>
    <w:rsid w:val="00C9576A"/>
    <w:rsid w:val="00CA2323"/>
    <w:rsid w:val="00CA3DA3"/>
    <w:rsid w:val="00CA4766"/>
    <w:rsid w:val="00CA72ED"/>
    <w:rsid w:val="00CB0609"/>
    <w:rsid w:val="00CC1F0D"/>
    <w:rsid w:val="00CD2F7C"/>
    <w:rsid w:val="00CD4FD7"/>
    <w:rsid w:val="00CE3E90"/>
    <w:rsid w:val="00CF0218"/>
    <w:rsid w:val="00CF6982"/>
    <w:rsid w:val="00D054AD"/>
    <w:rsid w:val="00D115A8"/>
    <w:rsid w:val="00D13808"/>
    <w:rsid w:val="00D141A3"/>
    <w:rsid w:val="00D149E3"/>
    <w:rsid w:val="00D23920"/>
    <w:rsid w:val="00D26F6D"/>
    <w:rsid w:val="00D3120F"/>
    <w:rsid w:val="00D3373F"/>
    <w:rsid w:val="00D33EB6"/>
    <w:rsid w:val="00D404A9"/>
    <w:rsid w:val="00D433EC"/>
    <w:rsid w:val="00D50C4B"/>
    <w:rsid w:val="00D50E69"/>
    <w:rsid w:val="00D54545"/>
    <w:rsid w:val="00D61317"/>
    <w:rsid w:val="00D639ED"/>
    <w:rsid w:val="00D659A8"/>
    <w:rsid w:val="00D735AB"/>
    <w:rsid w:val="00D74BAA"/>
    <w:rsid w:val="00D75DDF"/>
    <w:rsid w:val="00D818B2"/>
    <w:rsid w:val="00D81CB7"/>
    <w:rsid w:val="00D84C6D"/>
    <w:rsid w:val="00D84F76"/>
    <w:rsid w:val="00D854E8"/>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5D02"/>
    <w:rsid w:val="00DD638F"/>
    <w:rsid w:val="00DE670F"/>
    <w:rsid w:val="00DF06FF"/>
    <w:rsid w:val="00DF203A"/>
    <w:rsid w:val="00DF436F"/>
    <w:rsid w:val="00DF64C9"/>
    <w:rsid w:val="00DF6E04"/>
    <w:rsid w:val="00E02F8E"/>
    <w:rsid w:val="00E10151"/>
    <w:rsid w:val="00E10DF3"/>
    <w:rsid w:val="00E113E5"/>
    <w:rsid w:val="00E13CB9"/>
    <w:rsid w:val="00E14458"/>
    <w:rsid w:val="00E15EC3"/>
    <w:rsid w:val="00E1778A"/>
    <w:rsid w:val="00E20AE2"/>
    <w:rsid w:val="00E22239"/>
    <w:rsid w:val="00E23D96"/>
    <w:rsid w:val="00E26443"/>
    <w:rsid w:val="00E2715A"/>
    <w:rsid w:val="00E30172"/>
    <w:rsid w:val="00E368DA"/>
    <w:rsid w:val="00E37CDB"/>
    <w:rsid w:val="00E4034B"/>
    <w:rsid w:val="00E40BB8"/>
    <w:rsid w:val="00E41E41"/>
    <w:rsid w:val="00E42AF3"/>
    <w:rsid w:val="00E42E04"/>
    <w:rsid w:val="00E43DBC"/>
    <w:rsid w:val="00E52782"/>
    <w:rsid w:val="00E545D2"/>
    <w:rsid w:val="00E60F64"/>
    <w:rsid w:val="00E62946"/>
    <w:rsid w:val="00E73F39"/>
    <w:rsid w:val="00E770E6"/>
    <w:rsid w:val="00E77973"/>
    <w:rsid w:val="00E83D7F"/>
    <w:rsid w:val="00E974BB"/>
    <w:rsid w:val="00EA5D6B"/>
    <w:rsid w:val="00EA7516"/>
    <w:rsid w:val="00EB2BC2"/>
    <w:rsid w:val="00EC2AEA"/>
    <w:rsid w:val="00EC5B7C"/>
    <w:rsid w:val="00EC5C45"/>
    <w:rsid w:val="00EC6E32"/>
    <w:rsid w:val="00ED00EB"/>
    <w:rsid w:val="00ED0562"/>
    <w:rsid w:val="00ED49A2"/>
    <w:rsid w:val="00EE0D3F"/>
    <w:rsid w:val="00EE714E"/>
    <w:rsid w:val="00EF6C4F"/>
    <w:rsid w:val="00F0579B"/>
    <w:rsid w:val="00F10533"/>
    <w:rsid w:val="00F1638D"/>
    <w:rsid w:val="00F16A2B"/>
    <w:rsid w:val="00F16FCC"/>
    <w:rsid w:val="00F24FAD"/>
    <w:rsid w:val="00F258D5"/>
    <w:rsid w:val="00F3096E"/>
    <w:rsid w:val="00F322B1"/>
    <w:rsid w:val="00F346E7"/>
    <w:rsid w:val="00F34735"/>
    <w:rsid w:val="00F36B43"/>
    <w:rsid w:val="00F445AB"/>
    <w:rsid w:val="00F46D6D"/>
    <w:rsid w:val="00F50E6F"/>
    <w:rsid w:val="00F52E3F"/>
    <w:rsid w:val="00F5311B"/>
    <w:rsid w:val="00F6225E"/>
    <w:rsid w:val="00F668EC"/>
    <w:rsid w:val="00F67C29"/>
    <w:rsid w:val="00F740F6"/>
    <w:rsid w:val="00F8127A"/>
    <w:rsid w:val="00F82017"/>
    <w:rsid w:val="00F85343"/>
    <w:rsid w:val="00F85396"/>
    <w:rsid w:val="00F8631E"/>
    <w:rsid w:val="00F918E9"/>
    <w:rsid w:val="00F93D7F"/>
    <w:rsid w:val="00FA02E1"/>
    <w:rsid w:val="00FA1DE7"/>
    <w:rsid w:val="00FA7C12"/>
    <w:rsid w:val="00FB24A3"/>
    <w:rsid w:val="00FB59C2"/>
    <w:rsid w:val="00FB5A35"/>
    <w:rsid w:val="00FB5ED8"/>
    <w:rsid w:val="00FB7D3F"/>
    <w:rsid w:val="00FC1BE7"/>
    <w:rsid w:val="00FC2A17"/>
    <w:rsid w:val="00FC5F1A"/>
    <w:rsid w:val="00FD233A"/>
    <w:rsid w:val="00FE2A4C"/>
    <w:rsid w:val="00FE6849"/>
    <w:rsid w:val="00FF1BAB"/>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1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8C26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597904946">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y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2A2FD-1114-4480-A6C9-A3061678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2018-02-15T11:02:00Z</dcterms:created>
  <dcterms:modified xsi:type="dcterms:W3CDTF">2018-02-21T12:15:00Z</dcterms:modified>
</cp:coreProperties>
</file>