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D2" w:rsidRPr="005627D2" w:rsidRDefault="005627D2" w:rsidP="00F802E3">
      <w:pPr>
        <w:rPr>
          <w:rFonts w:ascii="DINPro-Bold" w:hAnsi="DINPro-Bold"/>
          <w:sz w:val="16"/>
          <w:szCs w:val="16"/>
        </w:rPr>
      </w:pPr>
    </w:p>
    <w:p w:rsidR="00F802E3" w:rsidRPr="0088503A" w:rsidRDefault="00F802E3" w:rsidP="00F802E3">
      <w:pPr>
        <w:rPr>
          <w:rFonts w:ascii="DINPro-Bold" w:hAnsi="DINPro-Bold"/>
          <w:sz w:val="44"/>
          <w:szCs w:val="44"/>
        </w:rPr>
      </w:pPr>
      <w:r w:rsidRPr="0088503A">
        <w:rPr>
          <w:rFonts w:ascii="DINPro-Bold" w:hAnsi="DINPro-Bold"/>
          <w:sz w:val="44"/>
          <w:szCs w:val="44"/>
        </w:rPr>
        <w:t xml:space="preserve">Mackmyra </w:t>
      </w:r>
      <w:r w:rsidR="0088503A" w:rsidRPr="0088503A">
        <w:rPr>
          <w:rFonts w:ascii="DINPro-Bold" w:hAnsi="DINPro-Bold"/>
          <w:sz w:val="44"/>
          <w:szCs w:val="44"/>
        </w:rPr>
        <w:t>förstärker</w:t>
      </w:r>
      <w:r w:rsidRPr="0088503A">
        <w:rPr>
          <w:rFonts w:ascii="DINPro-Bold" w:hAnsi="DINPro-Bold"/>
          <w:sz w:val="44"/>
          <w:szCs w:val="44"/>
        </w:rPr>
        <w:t xml:space="preserve"> distributionen i Danmark</w:t>
      </w:r>
    </w:p>
    <w:p w:rsidR="00F802E3" w:rsidRPr="00F802E3" w:rsidRDefault="00F802E3" w:rsidP="00F802E3">
      <w:pPr>
        <w:rPr>
          <w:b/>
          <w:sz w:val="22"/>
          <w:szCs w:val="22"/>
        </w:rPr>
      </w:pPr>
      <w:r w:rsidRPr="00F802E3">
        <w:rPr>
          <w:b/>
          <w:sz w:val="22"/>
          <w:szCs w:val="22"/>
        </w:rPr>
        <w:t xml:space="preserve">Mackmyra Svensk Whisky AB tecknar avtal om distribution i Danmark med </w:t>
      </w:r>
      <w:proofErr w:type="spellStart"/>
      <w:r w:rsidRPr="00F802E3">
        <w:rPr>
          <w:b/>
          <w:sz w:val="22"/>
          <w:szCs w:val="22"/>
        </w:rPr>
        <w:t>Valora</w:t>
      </w:r>
      <w:proofErr w:type="spellEnd"/>
      <w:r w:rsidRPr="00F802E3">
        <w:rPr>
          <w:b/>
          <w:sz w:val="22"/>
          <w:szCs w:val="22"/>
        </w:rPr>
        <w:t xml:space="preserve"> </w:t>
      </w:r>
      <w:proofErr w:type="spellStart"/>
      <w:r w:rsidRPr="00F802E3">
        <w:rPr>
          <w:b/>
          <w:sz w:val="22"/>
          <w:szCs w:val="22"/>
        </w:rPr>
        <w:t>Trade</w:t>
      </w:r>
      <w:proofErr w:type="spellEnd"/>
      <w:r w:rsidRPr="00F802E3">
        <w:rPr>
          <w:b/>
          <w:sz w:val="22"/>
          <w:szCs w:val="22"/>
        </w:rPr>
        <w:t xml:space="preserve"> Beverages AS och kan nu nå ut med svensk whisky i hela Danmark.</w:t>
      </w:r>
    </w:p>
    <w:p w:rsidR="00F802E3" w:rsidRPr="00F802E3" w:rsidRDefault="00F802E3" w:rsidP="00F802E3">
      <w:pPr>
        <w:spacing w:line="276" w:lineRule="auto"/>
        <w:rPr>
          <w:rFonts w:eastAsiaTheme="minorHAnsi" w:cstheme="minorBidi"/>
          <w:sz w:val="22"/>
          <w:szCs w:val="22"/>
        </w:rPr>
      </w:pPr>
      <w:r w:rsidRPr="00F802E3">
        <w:rPr>
          <w:sz w:val="22"/>
          <w:szCs w:val="22"/>
        </w:rPr>
        <w:t xml:space="preserve">Från 1 mars kommer Mackmyras produkter </w:t>
      </w:r>
      <w:r w:rsidRPr="00F802E3">
        <w:rPr>
          <w:rFonts w:eastAsiaTheme="minorHAnsi" w:cstheme="minorBidi"/>
          <w:sz w:val="22"/>
          <w:szCs w:val="22"/>
          <w:lang w:eastAsia="en-US"/>
        </w:rPr>
        <w:t>att bli tillgängliga för</w:t>
      </w:r>
      <w:r w:rsidRPr="00F802E3">
        <w:rPr>
          <w:rFonts w:eastAsiaTheme="minorHAnsi" w:cstheme="minorBidi"/>
          <w:sz w:val="22"/>
          <w:szCs w:val="22"/>
        </w:rPr>
        <w:t xml:space="preserve"> alla Danmarks</w:t>
      </w:r>
      <w:r w:rsidRPr="00F802E3">
        <w:rPr>
          <w:rFonts w:eastAsiaTheme="minorHAnsi" w:cstheme="minorBidi"/>
          <w:sz w:val="22"/>
          <w:szCs w:val="22"/>
          <w:lang w:eastAsia="en-US"/>
        </w:rPr>
        <w:t xml:space="preserve"> restauranger</w:t>
      </w:r>
      <w:r w:rsidRPr="00F802E3">
        <w:rPr>
          <w:sz w:val="22"/>
          <w:szCs w:val="22"/>
        </w:rPr>
        <w:t xml:space="preserve"> och</w:t>
      </w:r>
      <w:r w:rsidRPr="00F802E3">
        <w:rPr>
          <w:rFonts w:eastAsiaTheme="minorHAnsi" w:cstheme="minorBidi"/>
          <w:sz w:val="22"/>
          <w:szCs w:val="22"/>
          <w:lang w:eastAsia="en-US"/>
        </w:rPr>
        <w:t xml:space="preserve"> </w:t>
      </w:r>
      <w:r w:rsidRPr="00F802E3">
        <w:rPr>
          <w:rFonts w:eastAsiaTheme="minorHAnsi" w:cstheme="minorBidi"/>
          <w:sz w:val="22"/>
          <w:szCs w:val="22"/>
        </w:rPr>
        <w:t>butiker genom</w:t>
      </w:r>
      <w:r w:rsidRPr="00F802E3">
        <w:rPr>
          <w:rFonts w:eastAsiaTheme="minorHAnsi" w:cstheme="minorBidi"/>
          <w:sz w:val="22"/>
          <w:szCs w:val="22"/>
          <w:lang w:eastAsia="en-US"/>
        </w:rPr>
        <w:t xml:space="preserve"> distributören </w:t>
      </w:r>
      <w:proofErr w:type="spellStart"/>
      <w:r w:rsidR="00F63DCB">
        <w:rPr>
          <w:rFonts w:eastAsiaTheme="minorHAnsi" w:cstheme="minorBidi"/>
          <w:sz w:val="22"/>
          <w:szCs w:val="22"/>
        </w:rPr>
        <w:t>Valora</w:t>
      </w:r>
      <w:proofErr w:type="spellEnd"/>
      <w:r w:rsidR="00F63DCB">
        <w:rPr>
          <w:rFonts w:eastAsiaTheme="minorHAnsi" w:cstheme="minorBidi"/>
          <w:sz w:val="22"/>
          <w:szCs w:val="22"/>
        </w:rPr>
        <w:t xml:space="preserve"> </w:t>
      </w:r>
      <w:proofErr w:type="spellStart"/>
      <w:r w:rsidR="00F63DCB">
        <w:rPr>
          <w:rFonts w:eastAsiaTheme="minorHAnsi" w:cstheme="minorBidi"/>
          <w:sz w:val="22"/>
          <w:szCs w:val="22"/>
        </w:rPr>
        <w:t>Trade</w:t>
      </w:r>
      <w:proofErr w:type="spellEnd"/>
      <w:r w:rsidR="00F63DCB">
        <w:rPr>
          <w:rFonts w:eastAsiaTheme="minorHAnsi" w:cstheme="minorBidi"/>
          <w:sz w:val="22"/>
          <w:szCs w:val="22"/>
        </w:rPr>
        <w:t xml:space="preserve"> Beverages</w:t>
      </w:r>
      <w:r w:rsidRPr="00F802E3">
        <w:rPr>
          <w:rFonts w:eastAsiaTheme="minorHAnsi" w:cstheme="minorBidi"/>
          <w:sz w:val="22"/>
          <w:szCs w:val="22"/>
          <w:lang w:eastAsia="en-US"/>
        </w:rPr>
        <w:t xml:space="preserve">. Mackmyra </w:t>
      </w:r>
      <w:r w:rsidRPr="00F802E3">
        <w:rPr>
          <w:rFonts w:eastAsiaTheme="minorHAnsi" w:cstheme="minorBidi"/>
          <w:sz w:val="22"/>
          <w:szCs w:val="22"/>
        </w:rPr>
        <w:t>har tidigare funnits på den danska marknaden men får genom samarbetet tillgång till en större säljorganisation och en rikstäckande distribution.</w:t>
      </w:r>
    </w:p>
    <w:p w:rsidR="00F802E3" w:rsidRPr="00F802E3" w:rsidRDefault="00F802E3" w:rsidP="00F802E3">
      <w:pPr>
        <w:rPr>
          <w:sz w:val="22"/>
          <w:szCs w:val="22"/>
        </w:rPr>
      </w:pPr>
      <w:r w:rsidRPr="00F802E3">
        <w:rPr>
          <w:sz w:val="22"/>
          <w:szCs w:val="22"/>
        </w:rPr>
        <w:t xml:space="preserve">– Det här samarbetet öppnar helt nya möjligheter att nå ut med vår whisky över hela Danmark där det i dag finns ett stort whiskyintresse. </w:t>
      </w:r>
      <w:proofErr w:type="spellStart"/>
      <w:r w:rsidRPr="00F802E3">
        <w:rPr>
          <w:sz w:val="22"/>
          <w:szCs w:val="22"/>
        </w:rPr>
        <w:t>Valora</w:t>
      </w:r>
      <w:proofErr w:type="spellEnd"/>
      <w:r w:rsidRPr="00F802E3">
        <w:rPr>
          <w:sz w:val="22"/>
          <w:szCs w:val="22"/>
        </w:rPr>
        <w:t xml:space="preserve"> </w:t>
      </w:r>
      <w:proofErr w:type="spellStart"/>
      <w:r w:rsidRPr="00F802E3">
        <w:rPr>
          <w:sz w:val="22"/>
          <w:szCs w:val="22"/>
        </w:rPr>
        <w:t>Trade</w:t>
      </w:r>
      <w:proofErr w:type="spellEnd"/>
      <w:r w:rsidRPr="00F802E3">
        <w:rPr>
          <w:sz w:val="22"/>
          <w:szCs w:val="22"/>
        </w:rPr>
        <w:t xml:space="preserve"> </w:t>
      </w:r>
      <w:r w:rsidRPr="00F802E3">
        <w:rPr>
          <w:rFonts w:cstheme="minorBidi"/>
          <w:sz w:val="22"/>
          <w:szCs w:val="22"/>
        </w:rPr>
        <w:t xml:space="preserve">Beverages </w:t>
      </w:r>
      <w:r w:rsidRPr="00F802E3">
        <w:rPr>
          <w:sz w:val="22"/>
          <w:szCs w:val="22"/>
        </w:rPr>
        <w:t>har en effektiv distribution i Danmark och stor erfarenhet av starka varumärken och kommer därför vara en perfekt partner för oss, säger Johan Åsman, försäljningschef på Mackmyra Svensk Whisky.</w:t>
      </w:r>
    </w:p>
    <w:p w:rsidR="00F802E3" w:rsidRPr="00F802E3" w:rsidRDefault="00F802E3" w:rsidP="00F802E3">
      <w:pPr>
        <w:rPr>
          <w:sz w:val="22"/>
          <w:szCs w:val="22"/>
        </w:rPr>
      </w:pPr>
      <w:proofErr w:type="spellStart"/>
      <w:r w:rsidRPr="00F802E3">
        <w:rPr>
          <w:rFonts w:cstheme="minorBidi"/>
          <w:sz w:val="22"/>
          <w:szCs w:val="22"/>
        </w:rPr>
        <w:t>Valora</w:t>
      </w:r>
      <w:proofErr w:type="spellEnd"/>
      <w:r w:rsidRPr="00F802E3">
        <w:rPr>
          <w:rFonts w:cstheme="minorBidi"/>
          <w:sz w:val="22"/>
          <w:szCs w:val="22"/>
        </w:rPr>
        <w:t xml:space="preserve"> </w:t>
      </w:r>
      <w:proofErr w:type="spellStart"/>
      <w:r w:rsidRPr="00F802E3">
        <w:rPr>
          <w:rFonts w:cstheme="minorBidi"/>
          <w:sz w:val="22"/>
          <w:szCs w:val="22"/>
        </w:rPr>
        <w:t>Trade</w:t>
      </w:r>
      <w:proofErr w:type="spellEnd"/>
      <w:r w:rsidRPr="00F802E3">
        <w:rPr>
          <w:rFonts w:cstheme="minorBidi"/>
          <w:sz w:val="22"/>
          <w:szCs w:val="22"/>
        </w:rPr>
        <w:t xml:space="preserve"> Beverages är en del av </w:t>
      </w:r>
      <w:proofErr w:type="spellStart"/>
      <w:r w:rsidRPr="00F802E3">
        <w:rPr>
          <w:rFonts w:cstheme="minorBidi"/>
          <w:sz w:val="22"/>
          <w:szCs w:val="22"/>
        </w:rPr>
        <w:t>Valora</w:t>
      </w:r>
      <w:proofErr w:type="spellEnd"/>
      <w:r w:rsidRPr="00F802E3">
        <w:rPr>
          <w:rFonts w:cstheme="minorBidi"/>
          <w:sz w:val="22"/>
          <w:szCs w:val="22"/>
        </w:rPr>
        <w:t xml:space="preserve"> </w:t>
      </w:r>
      <w:proofErr w:type="spellStart"/>
      <w:r w:rsidRPr="00F802E3">
        <w:rPr>
          <w:rFonts w:cstheme="minorBidi"/>
          <w:sz w:val="22"/>
          <w:szCs w:val="22"/>
        </w:rPr>
        <w:t>Trade</w:t>
      </w:r>
      <w:proofErr w:type="spellEnd"/>
      <w:r w:rsidRPr="00F802E3">
        <w:rPr>
          <w:rFonts w:cstheme="minorBidi"/>
          <w:sz w:val="22"/>
          <w:szCs w:val="22"/>
        </w:rPr>
        <w:t xml:space="preserve">, Europas ledande oberoende distributör med en stor portfölj av internationella drycker och livsmedel. </w:t>
      </w:r>
      <w:proofErr w:type="spellStart"/>
      <w:r w:rsidRPr="00F802E3">
        <w:rPr>
          <w:sz w:val="22"/>
          <w:szCs w:val="22"/>
        </w:rPr>
        <w:t>Valora</w:t>
      </w:r>
      <w:proofErr w:type="spellEnd"/>
      <w:r w:rsidRPr="00F802E3">
        <w:rPr>
          <w:sz w:val="22"/>
          <w:szCs w:val="22"/>
        </w:rPr>
        <w:t xml:space="preserve"> </w:t>
      </w:r>
      <w:proofErr w:type="spellStart"/>
      <w:r w:rsidRPr="00F802E3">
        <w:rPr>
          <w:sz w:val="22"/>
          <w:szCs w:val="22"/>
        </w:rPr>
        <w:t>Trade</w:t>
      </w:r>
      <w:proofErr w:type="spellEnd"/>
      <w:r w:rsidRPr="00F802E3">
        <w:rPr>
          <w:sz w:val="22"/>
          <w:szCs w:val="22"/>
        </w:rPr>
        <w:t xml:space="preserve"> är i dag </w:t>
      </w:r>
      <w:r w:rsidRPr="00F802E3">
        <w:rPr>
          <w:rFonts w:cstheme="minorBidi"/>
          <w:sz w:val="22"/>
          <w:szCs w:val="22"/>
        </w:rPr>
        <w:t>närvarande på åtta nationella marknader i Europa.</w:t>
      </w:r>
    </w:p>
    <w:p w:rsidR="00F802E3" w:rsidRPr="00F802E3" w:rsidRDefault="00F802E3" w:rsidP="00F802E3">
      <w:pPr>
        <w:rPr>
          <w:sz w:val="22"/>
          <w:szCs w:val="22"/>
        </w:rPr>
      </w:pPr>
      <w:r w:rsidRPr="00F802E3">
        <w:rPr>
          <w:sz w:val="22"/>
          <w:szCs w:val="22"/>
        </w:rPr>
        <w:t xml:space="preserve">– Vi är imponerade av den framgång som Mackmyra haft i Sverige och vi är övertygade om att det här partnerskapet kommer ha en positiv inverkan på Mackmyras varumärke, försäljning och spridning i Danmark. Dessutom kommer det glädja danska whiskyälskare och konsumenter som snart kommer kunna hitta Mackmyra i både butiker och restauranger över hela landet, säger Jens </w:t>
      </w:r>
      <w:proofErr w:type="spellStart"/>
      <w:r w:rsidRPr="00F802E3">
        <w:rPr>
          <w:sz w:val="22"/>
          <w:szCs w:val="22"/>
        </w:rPr>
        <w:t>Helmbæk</w:t>
      </w:r>
      <w:proofErr w:type="spellEnd"/>
      <w:r w:rsidRPr="00F802E3">
        <w:rPr>
          <w:sz w:val="22"/>
          <w:szCs w:val="22"/>
        </w:rPr>
        <w:t xml:space="preserve">, Commercial Manager på </w:t>
      </w:r>
      <w:proofErr w:type="spellStart"/>
      <w:r w:rsidRPr="00F802E3">
        <w:rPr>
          <w:sz w:val="22"/>
          <w:szCs w:val="22"/>
        </w:rPr>
        <w:t>Valora</w:t>
      </w:r>
      <w:proofErr w:type="spellEnd"/>
      <w:r w:rsidRPr="00F802E3">
        <w:rPr>
          <w:sz w:val="22"/>
          <w:szCs w:val="22"/>
        </w:rPr>
        <w:t xml:space="preserve"> </w:t>
      </w:r>
      <w:proofErr w:type="spellStart"/>
      <w:r w:rsidRPr="00F802E3">
        <w:rPr>
          <w:sz w:val="22"/>
          <w:szCs w:val="22"/>
        </w:rPr>
        <w:t>Trade</w:t>
      </w:r>
      <w:proofErr w:type="spellEnd"/>
      <w:r w:rsidRPr="00F802E3">
        <w:rPr>
          <w:sz w:val="22"/>
          <w:szCs w:val="22"/>
        </w:rPr>
        <w:t xml:space="preserve"> Beverages Nordic.</w:t>
      </w:r>
    </w:p>
    <w:p w:rsidR="00F802E3" w:rsidRPr="00F802E3" w:rsidRDefault="00F802E3" w:rsidP="00F802E3">
      <w:pPr>
        <w:rPr>
          <w:sz w:val="22"/>
          <w:szCs w:val="22"/>
        </w:rPr>
      </w:pPr>
      <w:r w:rsidRPr="00F802E3">
        <w:rPr>
          <w:rFonts w:eastAsiaTheme="minorHAnsi"/>
          <w:sz w:val="22"/>
          <w:szCs w:val="22"/>
        </w:rPr>
        <w:t>Mackmyra Svensk Whisky har i dag en marknadsledande position i Sverige, m</w:t>
      </w:r>
      <w:bookmarkStart w:id="0" w:name="_GoBack"/>
      <w:bookmarkEnd w:id="0"/>
      <w:r w:rsidRPr="00F802E3">
        <w:rPr>
          <w:rFonts w:eastAsiaTheme="minorHAnsi"/>
          <w:sz w:val="22"/>
          <w:szCs w:val="22"/>
        </w:rPr>
        <w:t xml:space="preserve">ed de flerfaldigt belönade produkterna </w:t>
      </w:r>
      <w:r w:rsidRPr="00F63DCB">
        <w:rPr>
          <w:rFonts w:eastAsiaTheme="minorHAnsi"/>
          <w:b/>
          <w:sz w:val="22"/>
          <w:szCs w:val="22"/>
        </w:rPr>
        <w:t>Den Första Utgåvan</w:t>
      </w:r>
      <w:r w:rsidRPr="00F802E3">
        <w:rPr>
          <w:rFonts w:eastAsiaTheme="minorHAnsi"/>
          <w:sz w:val="22"/>
          <w:szCs w:val="22"/>
        </w:rPr>
        <w:t xml:space="preserve"> och </w:t>
      </w:r>
      <w:r w:rsidRPr="00F63DCB">
        <w:rPr>
          <w:rFonts w:eastAsiaTheme="minorHAnsi"/>
          <w:b/>
          <w:sz w:val="22"/>
          <w:szCs w:val="22"/>
        </w:rPr>
        <w:t>Mackmyra Brukswhisky</w:t>
      </w:r>
      <w:r w:rsidR="0088503A">
        <w:rPr>
          <w:rFonts w:eastAsiaTheme="minorHAnsi"/>
          <w:sz w:val="22"/>
          <w:szCs w:val="22"/>
        </w:rPr>
        <w:t xml:space="preserve">, och utsågs till </w:t>
      </w:r>
      <w:proofErr w:type="spellStart"/>
      <w:r w:rsidR="0088503A" w:rsidRPr="00F63DCB">
        <w:rPr>
          <w:rFonts w:eastAsiaTheme="minorHAnsi"/>
          <w:b/>
          <w:sz w:val="22"/>
          <w:szCs w:val="22"/>
        </w:rPr>
        <w:t>European</w:t>
      </w:r>
      <w:proofErr w:type="spellEnd"/>
      <w:r w:rsidR="0088503A" w:rsidRPr="00F63DCB">
        <w:rPr>
          <w:rFonts w:eastAsiaTheme="minorHAnsi"/>
          <w:b/>
          <w:sz w:val="22"/>
          <w:szCs w:val="22"/>
        </w:rPr>
        <w:t xml:space="preserve"> </w:t>
      </w:r>
      <w:proofErr w:type="spellStart"/>
      <w:r w:rsidR="0088503A" w:rsidRPr="00F63DCB">
        <w:rPr>
          <w:rFonts w:eastAsiaTheme="minorHAnsi"/>
          <w:b/>
          <w:sz w:val="22"/>
          <w:szCs w:val="22"/>
        </w:rPr>
        <w:t>Spirits</w:t>
      </w:r>
      <w:proofErr w:type="spellEnd"/>
      <w:r w:rsidR="0088503A" w:rsidRPr="00F63DCB">
        <w:rPr>
          <w:rFonts w:eastAsiaTheme="minorHAnsi"/>
          <w:b/>
          <w:sz w:val="22"/>
          <w:szCs w:val="22"/>
        </w:rPr>
        <w:t xml:space="preserve"> </w:t>
      </w:r>
      <w:proofErr w:type="spellStart"/>
      <w:r w:rsidR="0088503A" w:rsidRPr="00F63DCB">
        <w:rPr>
          <w:rFonts w:eastAsiaTheme="minorHAnsi"/>
          <w:b/>
          <w:sz w:val="22"/>
          <w:szCs w:val="22"/>
        </w:rPr>
        <w:t>Producer</w:t>
      </w:r>
      <w:proofErr w:type="spellEnd"/>
      <w:r w:rsidR="0088503A" w:rsidRPr="00F63DCB">
        <w:rPr>
          <w:rFonts w:eastAsiaTheme="minorHAnsi"/>
          <w:b/>
          <w:sz w:val="22"/>
          <w:szCs w:val="22"/>
        </w:rPr>
        <w:t xml:space="preserve"> 2012</w:t>
      </w:r>
      <w:r w:rsidR="0088503A">
        <w:rPr>
          <w:rFonts w:eastAsiaTheme="minorHAnsi"/>
          <w:sz w:val="22"/>
          <w:szCs w:val="22"/>
        </w:rPr>
        <w:t xml:space="preserve"> av IWSC</w:t>
      </w:r>
      <w:r w:rsidRPr="00F802E3">
        <w:rPr>
          <w:rFonts w:eastAsiaTheme="minorHAnsi"/>
          <w:sz w:val="22"/>
          <w:szCs w:val="22"/>
        </w:rPr>
        <w:t xml:space="preserve">. Mackmyra </w:t>
      </w:r>
      <w:r w:rsidR="0088503A">
        <w:rPr>
          <w:rFonts w:eastAsiaTheme="minorHAnsi"/>
          <w:sz w:val="22"/>
          <w:szCs w:val="22"/>
        </w:rPr>
        <w:t>exporterar</w:t>
      </w:r>
      <w:r w:rsidRPr="00F802E3">
        <w:rPr>
          <w:rFonts w:eastAsiaTheme="minorHAnsi"/>
          <w:sz w:val="22"/>
          <w:szCs w:val="22"/>
        </w:rPr>
        <w:t xml:space="preserve"> i dag whisky till ett flertal marknader utanför Sverige</w:t>
      </w:r>
      <w:r w:rsidRPr="00F802E3">
        <w:rPr>
          <w:sz w:val="22"/>
          <w:szCs w:val="22"/>
        </w:rPr>
        <w:t>,</w:t>
      </w:r>
      <w:r w:rsidRPr="00F802E3">
        <w:rPr>
          <w:rFonts w:eastAsiaTheme="minorHAnsi"/>
          <w:sz w:val="22"/>
          <w:szCs w:val="22"/>
        </w:rPr>
        <w:t xml:space="preserve"> bland annat till Danmark, Norge, Finland, Frankrike, Storbritannien, Kanada och </w:t>
      </w:r>
      <w:r w:rsidRPr="00F802E3">
        <w:rPr>
          <w:sz w:val="22"/>
          <w:szCs w:val="22"/>
        </w:rPr>
        <w:t xml:space="preserve">USA. </w:t>
      </w:r>
    </w:p>
    <w:p w:rsidR="00F802E3" w:rsidRPr="00F802E3" w:rsidRDefault="00F802E3" w:rsidP="00ED3C09">
      <w:pPr>
        <w:rPr>
          <w:rFonts w:eastAsiaTheme="minorHAnsi"/>
          <w:sz w:val="22"/>
          <w:szCs w:val="22"/>
        </w:rPr>
      </w:pPr>
      <w:r w:rsidRPr="00F802E3">
        <w:rPr>
          <w:rFonts w:eastAsiaTheme="minorHAnsi"/>
          <w:sz w:val="22"/>
          <w:szCs w:val="22"/>
        </w:rPr>
        <w:t>Bilder och mer information hittar du på www.mackmyra.se/press</w:t>
      </w:r>
    </w:p>
    <w:p w:rsidR="00F802E3" w:rsidRPr="00F802E3" w:rsidRDefault="00ED3C09" w:rsidP="00ED3C09">
      <w:pPr>
        <w:rPr>
          <w:rFonts w:eastAsia="Georgia" w:cs="Berling-Roman"/>
          <w:snapToGrid/>
          <w:sz w:val="21"/>
          <w:szCs w:val="21"/>
          <w:lang w:eastAsia="en-US"/>
        </w:rPr>
      </w:pPr>
      <w:r w:rsidRPr="00F802E3">
        <w:rPr>
          <w:rFonts w:eastAsia="Georgia" w:cs="Berling-Roman"/>
          <w:snapToGrid/>
          <w:sz w:val="22"/>
          <w:szCs w:val="22"/>
          <w:lang w:eastAsia="en-US"/>
        </w:rPr>
        <w:t xml:space="preserve">För </w:t>
      </w:r>
      <w:r w:rsidR="00F802E3">
        <w:rPr>
          <w:rFonts w:eastAsia="Georgia" w:cs="Berling-Roman"/>
          <w:snapToGrid/>
          <w:sz w:val="22"/>
          <w:szCs w:val="22"/>
          <w:lang w:eastAsia="en-US"/>
        </w:rPr>
        <w:t>ytterligare</w:t>
      </w:r>
      <w:r w:rsidRPr="00F802E3">
        <w:rPr>
          <w:rFonts w:eastAsia="Georgia" w:cs="Berling-Roman"/>
          <w:snapToGrid/>
          <w:sz w:val="22"/>
          <w:szCs w:val="22"/>
          <w:lang w:eastAsia="en-US"/>
        </w:rPr>
        <w:t xml:space="preserve"> information kontakta:</w:t>
      </w:r>
      <w:r w:rsidR="00CD01F3" w:rsidRPr="00F802E3">
        <w:rPr>
          <w:rFonts w:eastAsia="Georgia" w:cs="Berling-Roman"/>
          <w:snapToGrid/>
          <w:sz w:val="22"/>
          <w:szCs w:val="22"/>
          <w:lang w:eastAsia="en-US"/>
        </w:rPr>
        <w:br/>
      </w:r>
      <w:r w:rsidR="00F802E3">
        <w:rPr>
          <w:rFonts w:eastAsia="Georgia" w:cs="Berling-Roman"/>
          <w:snapToGrid/>
          <w:sz w:val="22"/>
          <w:szCs w:val="22"/>
          <w:lang w:eastAsia="en-US"/>
        </w:rPr>
        <w:t xml:space="preserve">Johan Åsman, försäljningschef, </w:t>
      </w:r>
      <w:r w:rsidR="0088503A">
        <w:rPr>
          <w:rFonts w:eastAsia="Georgia" w:cs="Berling-Roman"/>
          <w:snapToGrid/>
          <w:sz w:val="22"/>
          <w:szCs w:val="22"/>
          <w:lang w:eastAsia="en-US"/>
        </w:rPr>
        <w:t>070-720 80 66, johan.asman@mackmyra.se</w:t>
      </w:r>
      <w:r w:rsidRPr="00F802E3">
        <w:rPr>
          <w:rFonts w:eastAsia="Georgia" w:cs="Berling-Roman"/>
          <w:snapToGrid/>
          <w:sz w:val="22"/>
          <w:szCs w:val="22"/>
          <w:lang w:eastAsia="en-US"/>
        </w:rPr>
        <w:br/>
        <w:t xml:space="preserve">Lars Lindberger, pressansvarig, 070-364 40 54, </w:t>
      </w:r>
      <w:r w:rsidR="0088503A" w:rsidRPr="000D77DB">
        <w:rPr>
          <w:rFonts w:eastAsia="Georgia" w:cs="Berling-Roman"/>
          <w:snapToGrid/>
          <w:sz w:val="22"/>
          <w:szCs w:val="22"/>
          <w:lang w:eastAsia="en-US"/>
        </w:rPr>
        <w:t>lars.lindberger@mackmyra.se</w:t>
      </w:r>
      <w:r w:rsidR="00CD01F3" w:rsidRPr="00F802E3">
        <w:rPr>
          <w:sz w:val="21"/>
          <w:szCs w:val="21"/>
        </w:rPr>
        <w:br/>
      </w:r>
    </w:p>
    <w:p w:rsidR="00A01B77" w:rsidRDefault="00FA1462" w:rsidP="00025165">
      <w:pPr>
        <w:widowControl w:val="0"/>
        <w:autoSpaceDE w:val="0"/>
        <w:autoSpaceDN w:val="0"/>
        <w:adjustRightInd w:val="0"/>
        <w:rPr>
          <w:rFonts w:ascii="RePublicStd-Italic" w:hAnsi="RePublicStd-Italic" w:cs="RePublicStd-Italic"/>
          <w:i/>
          <w:iCs/>
          <w:sz w:val="18"/>
          <w:szCs w:val="18"/>
        </w:rPr>
      </w:pPr>
      <w:r>
        <w:rPr>
          <w:rFonts w:ascii="RePublicStd-Italic" w:hAnsi="RePublicStd-Italic" w:cs="RePublicStd-Italic"/>
          <w:i/>
          <w:iCs/>
          <w:sz w:val="18"/>
          <w:szCs w:val="18"/>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Pr>
          <w:rFonts w:ascii="RePublicStd-Italic" w:hAnsi="RePublicStd-Italic" w:cs="RePublicStd-Italic"/>
          <w:i/>
          <w:iCs/>
          <w:sz w:val="18"/>
          <w:szCs w:val="18"/>
        </w:rPr>
        <w:t xml:space="preserve">kare. </w:t>
      </w:r>
      <w:r>
        <w:rPr>
          <w:rFonts w:ascii="RePublicStd-Italic" w:hAnsi="RePublicStd-Italic" w:cs="RePublicStd-Italic"/>
          <w:i/>
          <w:iCs/>
          <w:sz w:val="18"/>
          <w:szCs w:val="18"/>
        </w:rPr>
        <w:t>Välkommen till Mackmyra Svensk Whisky.</w:t>
      </w:r>
    </w:p>
    <w:p w:rsidR="00D233B8" w:rsidRPr="00025165" w:rsidRDefault="00A01B77" w:rsidP="00025165">
      <w:pPr>
        <w:widowControl w:val="0"/>
        <w:autoSpaceDE w:val="0"/>
        <w:autoSpaceDN w:val="0"/>
        <w:adjustRightInd w:val="0"/>
        <w:rPr>
          <w:rFonts w:ascii="RePublicStd-Italic" w:hAnsi="RePublicStd-Italic" w:cs="RePublicStd-Italic"/>
          <w:i/>
          <w:iCs/>
          <w:sz w:val="18"/>
          <w:szCs w:val="18"/>
        </w:rPr>
      </w:pPr>
      <w:r>
        <w:rPr>
          <w:rFonts w:ascii="RePublicStd-Italic" w:hAnsi="RePublicStd-Italic" w:cs="RePublicStd-Italic"/>
          <w:i/>
          <w:iCs/>
          <w:sz w:val="18"/>
          <w:szCs w:val="18"/>
        </w:rPr>
        <w:t xml:space="preserve">Mackmyras aktie handlas på Nasdaq OMX First North. </w:t>
      </w:r>
      <w:proofErr w:type="spellStart"/>
      <w:r>
        <w:rPr>
          <w:rFonts w:ascii="RePublicStd-Italic" w:hAnsi="RePublicStd-Italic" w:cs="RePublicStd-Italic"/>
          <w:i/>
          <w:iCs/>
          <w:sz w:val="18"/>
          <w:szCs w:val="18"/>
        </w:rPr>
        <w:t>Certified</w:t>
      </w:r>
      <w:proofErr w:type="spellEnd"/>
      <w:r>
        <w:rPr>
          <w:rFonts w:ascii="RePublicStd-Italic" w:hAnsi="RePublicStd-Italic" w:cs="RePublicStd-Italic"/>
          <w:i/>
          <w:iCs/>
          <w:sz w:val="18"/>
          <w:szCs w:val="18"/>
        </w:rPr>
        <w:t xml:space="preserve"> </w:t>
      </w:r>
      <w:proofErr w:type="spellStart"/>
      <w:r>
        <w:rPr>
          <w:rFonts w:ascii="RePublicStd-Italic" w:hAnsi="RePublicStd-Italic" w:cs="RePublicStd-Italic"/>
          <w:i/>
          <w:iCs/>
          <w:sz w:val="18"/>
          <w:szCs w:val="18"/>
        </w:rPr>
        <w:t>Adviser</w:t>
      </w:r>
      <w:proofErr w:type="spellEnd"/>
      <w:r>
        <w:rPr>
          <w:rFonts w:ascii="RePublicStd-Italic" w:hAnsi="RePublicStd-Italic" w:cs="RePublicStd-Italic"/>
          <w:i/>
          <w:iCs/>
          <w:sz w:val="18"/>
          <w:szCs w:val="18"/>
        </w:rPr>
        <w:t xml:space="preserve"> är Erik Penser Bank. </w:t>
      </w:r>
    </w:p>
    <w:sectPr w:rsidR="00D233B8" w:rsidRPr="00025165" w:rsidSect="0081008D">
      <w:headerReference w:type="default" r:id="rId9"/>
      <w:footerReference w:type="default" r:id="rId10"/>
      <w:headerReference w:type="first" r:id="rId11"/>
      <w:footerReference w:type="first" r:id="rId12"/>
      <w:pgSz w:w="11906" w:h="16838" w:code="9"/>
      <w:pgMar w:top="1440" w:right="1080" w:bottom="1440" w:left="1080"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E3" w:rsidRDefault="00F802E3" w:rsidP="00BE7EF8">
      <w:pPr>
        <w:spacing w:line="240" w:lineRule="auto"/>
      </w:pPr>
      <w:r>
        <w:separator/>
      </w:r>
    </w:p>
  </w:endnote>
  <w:endnote w:type="continuationSeparator" w:id="0">
    <w:p w:rsidR="00F802E3" w:rsidRDefault="00F802E3" w:rsidP="00BE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ePublic Std">
    <w:altName w:val="Arial"/>
    <w:panose1 w:val="02000503020000020004"/>
    <w:charset w:val="00"/>
    <w:family w:val="modern"/>
    <w:notTrueType/>
    <w:pitch w:val="variable"/>
    <w:sig w:usb0="A00000AF" w:usb1="5000E47A" w:usb2="00000000" w:usb3="00000000" w:csb0="00000193" w:csb1="00000000"/>
  </w:font>
  <w:font w:name="DINPro-Bold">
    <w:altName w:val="Arial"/>
    <w:panose1 w:val="00000000000000000000"/>
    <w:charset w:val="00"/>
    <w:family w:val="swiss"/>
    <w:notTrueType/>
    <w:pitch w:val="variable"/>
    <w:sig w:usb0="A00002BF" w:usb1="4000207B" w:usb2="00000000" w:usb3="00000000" w:csb0="0000009F" w:csb1="00000000"/>
  </w:font>
  <w:font w:name="DIN">
    <w:altName w:val="Cambria"/>
    <w:panose1 w:val="00000000000000000000"/>
    <w:charset w:val="00"/>
    <w:family w:val="modern"/>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B6" w:rsidRPr="006A1161" w:rsidRDefault="001048B6"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1048B6" w:rsidRPr="00925D73" w:rsidRDefault="001048B6" w:rsidP="001048B6">
    <w:pPr>
      <w:pStyle w:val="Sidfot"/>
      <w:ind w:firstLine="765"/>
      <w:rPr>
        <w:rStyle w:val="SidfotChar"/>
      </w:rPr>
    </w:pPr>
    <w:r w:rsidRPr="00925D73">
      <w:rPr>
        <w:rStyle w:val="SidfotChar"/>
      </w:rPr>
      <w:t>Bruksgatan 4</w:t>
    </w:r>
  </w:p>
  <w:p w:rsidR="001048B6" w:rsidRPr="00C75B13" w:rsidRDefault="001048B6" w:rsidP="001048B6">
    <w:pPr>
      <w:pStyle w:val="Sidfot"/>
      <w:ind w:firstLine="765"/>
      <w:rPr>
        <w:rStyle w:val="SidfotChar"/>
      </w:rPr>
    </w:pPr>
    <w:r w:rsidRPr="00C75B13">
      <w:rPr>
        <w:rStyle w:val="SidfotChar"/>
      </w:rPr>
      <w:t>818 32 Valbo, Sverige</w:t>
    </w:r>
  </w:p>
  <w:p w:rsidR="001048B6" w:rsidRPr="00C75B13" w:rsidRDefault="001048B6" w:rsidP="001048B6">
    <w:pPr>
      <w:pStyle w:val="Sidfot"/>
      <w:ind w:firstLine="765"/>
      <w:rPr>
        <w:rStyle w:val="SidfotChar"/>
      </w:rPr>
    </w:pPr>
    <w:r w:rsidRPr="00C75B13">
      <w:rPr>
        <w:rStyle w:val="SidfotChar"/>
      </w:rPr>
      <w:t>Telefon: 026 54 18 80</w:t>
    </w:r>
  </w:p>
  <w:p w:rsidR="001048B6" w:rsidRPr="00C75B13" w:rsidRDefault="001048B6" w:rsidP="001048B6">
    <w:pPr>
      <w:pStyle w:val="Sidfot"/>
      <w:ind w:firstLine="765"/>
      <w:rPr>
        <w:rStyle w:val="SidfotChar"/>
      </w:rPr>
    </w:pPr>
    <w:r w:rsidRPr="00C75B13">
      <w:rPr>
        <w:rStyle w:val="SidfotChar"/>
      </w:rPr>
      <w:t xml:space="preserve">Fax: 026 54 18 81  </w:t>
    </w:r>
  </w:p>
  <w:p w:rsidR="001048B6" w:rsidRPr="00C75B13" w:rsidRDefault="001048B6" w:rsidP="001048B6">
    <w:pPr>
      <w:pStyle w:val="Sidfot"/>
      <w:ind w:firstLine="765"/>
    </w:pPr>
    <w:r w:rsidRPr="00C75B13">
      <w:t>info@mackmyra.se</w:t>
    </w:r>
  </w:p>
  <w:p w:rsidR="001048B6" w:rsidRPr="00260E38" w:rsidRDefault="001048B6" w:rsidP="001048B6">
    <w:pPr>
      <w:pStyle w:val="Sidfot"/>
      <w:ind w:firstLine="765"/>
      <w:rPr>
        <w:lang w:val="en-US"/>
      </w:rPr>
    </w:pPr>
    <w:r w:rsidRPr="00260E38">
      <w:rPr>
        <w:lang w:val="en-US"/>
      </w:rPr>
      <w:t>www.mackmyra.se</w:t>
    </w:r>
  </w:p>
  <w:p w:rsidR="001048B6" w:rsidRDefault="001048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58" w:rsidRPr="006A1161" w:rsidRDefault="00480258"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480258" w:rsidRPr="00925D73" w:rsidRDefault="008E7FD3" w:rsidP="00480258">
    <w:pPr>
      <w:pStyle w:val="Sidfot"/>
      <w:ind w:firstLine="765"/>
      <w:rPr>
        <w:rStyle w:val="SidfotChar"/>
      </w:rPr>
    </w:pPr>
    <w:r>
      <w:rPr>
        <w:rStyle w:val="SidfotChar"/>
      </w:rPr>
      <w:t>Wallingatan 2</w:t>
    </w:r>
  </w:p>
  <w:p w:rsidR="00480258" w:rsidRPr="00C75B13" w:rsidRDefault="008E7FD3" w:rsidP="00480258">
    <w:pPr>
      <w:pStyle w:val="Sidfot"/>
      <w:ind w:firstLine="765"/>
      <w:rPr>
        <w:rStyle w:val="SidfotChar"/>
      </w:rPr>
    </w:pPr>
    <w:r>
      <w:rPr>
        <w:rStyle w:val="SidfotChar"/>
      </w:rPr>
      <w:t>111 16 Stockholm</w:t>
    </w:r>
    <w:r w:rsidR="00480258" w:rsidRPr="00C75B13">
      <w:rPr>
        <w:rStyle w:val="SidfotChar"/>
      </w:rPr>
      <w:t>, Sverige</w:t>
    </w:r>
  </w:p>
  <w:p w:rsidR="00480258" w:rsidRPr="00C75B13" w:rsidRDefault="00480258" w:rsidP="00480258">
    <w:pPr>
      <w:pStyle w:val="Sidfot"/>
      <w:ind w:firstLine="765"/>
      <w:rPr>
        <w:rStyle w:val="SidfotChar"/>
      </w:rPr>
    </w:pPr>
    <w:r w:rsidRPr="00C75B13">
      <w:rPr>
        <w:rStyle w:val="SidfotChar"/>
      </w:rPr>
      <w:t xml:space="preserve">Telefon: </w:t>
    </w:r>
    <w:r w:rsidR="008E7FD3">
      <w:rPr>
        <w:rStyle w:val="SidfotChar"/>
      </w:rPr>
      <w:t>08 5560 2580</w:t>
    </w:r>
  </w:p>
  <w:p w:rsidR="00480258" w:rsidRPr="00C75B13" w:rsidRDefault="00480258" w:rsidP="00480258">
    <w:pPr>
      <w:pStyle w:val="Sidfot"/>
      <w:ind w:firstLine="765"/>
      <w:rPr>
        <w:rStyle w:val="SidfotChar"/>
      </w:rPr>
    </w:pPr>
    <w:r w:rsidRPr="00C75B13">
      <w:rPr>
        <w:rStyle w:val="SidfotChar"/>
      </w:rPr>
      <w:t xml:space="preserve">Fax: </w:t>
    </w:r>
    <w:r w:rsidR="008E7FD3">
      <w:rPr>
        <w:rStyle w:val="SidfotChar"/>
      </w:rPr>
      <w:t>08 5560 2581</w:t>
    </w:r>
    <w:r w:rsidRPr="00C75B13">
      <w:rPr>
        <w:rStyle w:val="SidfotChar"/>
      </w:rPr>
      <w:t xml:space="preserve">  </w:t>
    </w:r>
  </w:p>
  <w:p w:rsidR="00480258" w:rsidRPr="00C75B13" w:rsidRDefault="00480258" w:rsidP="00480258">
    <w:pPr>
      <w:pStyle w:val="Sidfot"/>
      <w:ind w:firstLine="765"/>
    </w:pPr>
    <w:r w:rsidRPr="00C75B13">
      <w:t>info@mackmyra.se</w:t>
    </w:r>
  </w:p>
  <w:p w:rsidR="00480258" w:rsidRPr="00260E38" w:rsidRDefault="00480258" w:rsidP="00480258">
    <w:pPr>
      <w:pStyle w:val="Sidfot"/>
      <w:ind w:firstLine="765"/>
      <w:rPr>
        <w:lang w:val="en-US"/>
      </w:rPr>
    </w:pPr>
    <w:r w:rsidRPr="00260E38">
      <w:rPr>
        <w:lang w:val="en-US"/>
      </w:rPr>
      <w:t>www.mackmyra.se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E3" w:rsidRDefault="00F802E3" w:rsidP="00BE7EF8">
      <w:pPr>
        <w:spacing w:line="240" w:lineRule="auto"/>
      </w:pPr>
      <w:r>
        <w:separator/>
      </w:r>
    </w:p>
  </w:footnote>
  <w:footnote w:type="continuationSeparator" w:id="0">
    <w:p w:rsidR="00F802E3" w:rsidRDefault="00F802E3" w:rsidP="00BE7E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93" w:rsidRDefault="008E7FD3">
    <w:pPr>
      <w:pStyle w:val="Sidhuvud"/>
    </w:pPr>
    <w:r>
      <w:rPr>
        <w:noProof/>
        <w:lang w:eastAsia="sv-SE"/>
      </w:rPr>
      <w:drawing>
        <wp:anchor distT="0" distB="0" distL="114300" distR="114300" simplePos="0" relativeHeight="251657216" behindDoc="1" locked="1" layoutInCell="1" allowOverlap="1">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rsidR="001048B6">
      <w:tab/>
      <w:t xml:space="preserve">                                                                                                                                  Pressmeddelande 2011-04-20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FA" w:rsidRDefault="00A432FA" w:rsidP="00A432FA">
    <w:r>
      <w:tab/>
      <w:t xml:space="preserve">                                                                                                     </w:t>
    </w:r>
    <w:r w:rsidR="00376755">
      <w:t xml:space="preserve">Pressmeddelande </w:t>
    </w:r>
    <w:r w:rsidR="0017161B">
      <w:t>22</w:t>
    </w:r>
    <w:r w:rsidR="00A726BF">
      <w:t xml:space="preserve"> februari 2013</w:t>
    </w:r>
  </w:p>
  <w:p w:rsidR="00052993" w:rsidRDefault="008E7FD3" w:rsidP="00CD01F3">
    <w:pPr>
      <w:pStyle w:val="Sidhuvud"/>
      <w:jc w:val="center"/>
    </w:pPr>
    <w:r>
      <w:rPr>
        <w:noProof/>
        <w:lang w:eastAsia="sv-SE"/>
      </w:rPr>
      <w:drawing>
        <wp:anchor distT="0" distB="0" distL="114300" distR="114300" simplePos="0" relativeHeight="251658240" behindDoc="0" locked="1" layoutInCell="1" allowOverlap="0">
          <wp:simplePos x="0" y="0"/>
          <wp:positionH relativeFrom="page">
            <wp:posOffset>0</wp:posOffset>
          </wp:positionH>
          <wp:positionV relativeFrom="page">
            <wp:posOffset>95250</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1304"/>
  <w:hyphenationZone w:val="425"/>
  <w:drawingGridHorizontalSpacing w:val="95"/>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E3"/>
    <w:rsid w:val="0002182A"/>
    <w:rsid w:val="00025165"/>
    <w:rsid w:val="0004033E"/>
    <w:rsid w:val="00052993"/>
    <w:rsid w:val="000840B6"/>
    <w:rsid w:val="00095399"/>
    <w:rsid w:val="000A1E38"/>
    <w:rsid w:val="000A7DF8"/>
    <w:rsid w:val="000D77DB"/>
    <w:rsid w:val="000F1439"/>
    <w:rsid w:val="001048B6"/>
    <w:rsid w:val="00112CF9"/>
    <w:rsid w:val="0013273B"/>
    <w:rsid w:val="00137F18"/>
    <w:rsid w:val="0014147F"/>
    <w:rsid w:val="0014575C"/>
    <w:rsid w:val="0017161B"/>
    <w:rsid w:val="00174DD5"/>
    <w:rsid w:val="0019494B"/>
    <w:rsid w:val="001966DB"/>
    <w:rsid w:val="001B6C3A"/>
    <w:rsid w:val="001B7E40"/>
    <w:rsid w:val="001C5FAD"/>
    <w:rsid w:val="001C6F81"/>
    <w:rsid w:val="00260E38"/>
    <w:rsid w:val="002A0309"/>
    <w:rsid w:val="002A1CF3"/>
    <w:rsid w:val="002B658A"/>
    <w:rsid w:val="002F0C30"/>
    <w:rsid w:val="002F39A9"/>
    <w:rsid w:val="00311876"/>
    <w:rsid w:val="00330115"/>
    <w:rsid w:val="0033350F"/>
    <w:rsid w:val="003347A7"/>
    <w:rsid w:val="003724F3"/>
    <w:rsid w:val="00376755"/>
    <w:rsid w:val="00480258"/>
    <w:rsid w:val="00496606"/>
    <w:rsid w:val="004C07DF"/>
    <w:rsid w:val="00501872"/>
    <w:rsid w:val="00540D24"/>
    <w:rsid w:val="005627D2"/>
    <w:rsid w:val="005C1410"/>
    <w:rsid w:val="005E353D"/>
    <w:rsid w:val="005F1F00"/>
    <w:rsid w:val="0060099C"/>
    <w:rsid w:val="00616D21"/>
    <w:rsid w:val="00635F58"/>
    <w:rsid w:val="00682217"/>
    <w:rsid w:val="00685A0D"/>
    <w:rsid w:val="006A1161"/>
    <w:rsid w:val="006D37B2"/>
    <w:rsid w:val="006D4F5B"/>
    <w:rsid w:val="00717A12"/>
    <w:rsid w:val="00726DDF"/>
    <w:rsid w:val="007A304F"/>
    <w:rsid w:val="007B4E67"/>
    <w:rsid w:val="007B678E"/>
    <w:rsid w:val="0081008D"/>
    <w:rsid w:val="008516B6"/>
    <w:rsid w:val="008566D8"/>
    <w:rsid w:val="008609D9"/>
    <w:rsid w:val="0088503A"/>
    <w:rsid w:val="008E7FD3"/>
    <w:rsid w:val="00925D73"/>
    <w:rsid w:val="0093418E"/>
    <w:rsid w:val="00934A71"/>
    <w:rsid w:val="0099323C"/>
    <w:rsid w:val="009B50C0"/>
    <w:rsid w:val="00A01B77"/>
    <w:rsid w:val="00A10BD5"/>
    <w:rsid w:val="00A33401"/>
    <w:rsid w:val="00A343F5"/>
    <w:rsid w:val="00A414C3"/>
    <w:rsid w:val="00A432FA"/>
    <w:rsid w:val="00A66622"/>
    <w:rsid w:val="00A726BF"/>
    <w:rsid w:val="00A9574D"/>
    <w:rsid w:val="00AB4A6A"/>
    <w:rsid w:val="00AF58B8"/>
    <w:rsid w:val="00B4230B"/>
    <w:rsid w:val="00B578FC"/>
    <w:rsid w:val="00B704FB"/>
    <w:rsid w:val="00B753A6"/>
    <w:rsid w:val="00BD4EB6"/>
    <w:rsid w:val="00BE335D"/>
    <w:rsid w:val="00BE43B2"/>
    <w:rsid w:val="00BE6017"/>
    <w:rsid w:val="00BE7EF8"/>
    <w:rsid w:val="00C00054"/>
    <w:rsid w:val="00C41139"/>
    <w:rsid w:val="00C75B13"/>
    <w:rsid w:val="00C97B5E"/>
    <w:rsid w:val="00CB6E44"/>
    <w:rsid w:val="00CD01F3"/>
    <w:rsid w:val="00CD0205"/>
    <w:rsid w:val="00CE5E48"/>
    <w:rsid w:val="00CF28ED"/>
    <w:rsid w:val="00CF710C"/>
    <w:rsid w:val="00D1099E"/>
    <w:rsid w:val="00D233B8"/>
    <w:rsid w:val="00D474A7"/>
    <w:rsid w:val="00D738AD"/>
    <w:rsid w:val="00D80E49"/>
    <w:rsid w:val="00DB7BA1"/>
    <w:rsid w:val="00DE6347"/>
    <w:rsid w:val="00E054BD"/>
    <w:rsid w:val="00E21F0A"/>
    <w:rsid w:val="00E4378B"/>
    <w:rsid w:val="00E61618"/>
    <w:rsid w:val="00E631E5"/>
    <w:rsid w:val="00E90CD4"/>
    <w:rsid w:val="00EA1611"/>
    <w:rsid w:val="00ED3C09"/>
    <w:rsid w:val="00EE2644"/>
    <w:rsid w:val="00EF688A"/>
    <w:rsid w:val="00F10298"/>
    <w:rsid w:val="00F4352B"/>
    <w:rsid w:val="00F5111E"/>
    <w:rsid w:val="00F63DCB"/>
    <w:rsid w:val="00F802E3"/>
    <w:rsid w:val="00FA1462"/>
    <w:rsid w:val="00FA489D"/>
    <w:rsid w:val="00FC51C7"/>
    <w:rsid w:val="00FE166D"/>
    <w:rsid w:val="00FF0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11%20Kommunikation\PR\Pressmeddelande-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D859-C8E0-4C1F-8F39-5A014B6A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Pressmeddelande-MALL</Template>
  <TotalTime>0</TotalTime>
  <Pages>1</Pages>
  <Words>402</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2528</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Lindberger</dc:creator>
  <cp:lastModifiedBy>Lars Lindberger</cp:lastModifiedBy>
  <cp:revision>2</cp:revision>
  <cp:lastPrinted>2013-02-21T13:17:00Z</cp:lastPrinted>
  <dcterms:created xsi:type="dcterms:W3CDTF">2013-02-21T13:44:00Z</dcterms:created>
  <dcterms:modified xsi:type="dcterms:W3CDTF">2013-02-21T13:44:00Z</dcterms:modified>
</cp:coreProperties>
</file>