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FC" w:rsidRDefault="000562FC" w:rsidP="000562FC">
      <w:pPr>
        <w:spacing w:after="0" w:line="240" w:lineRule="auto"/>
        <w:rPr>
          <w:rFonts w:ascii="Arial" w:eastAsia="Times New Roman" w:hAnsi="Arial" w:cs="Arial"/>
          <w:b/>
          <w:bCs/>
          <w:color w:val="333333"/>
          <w:sz w:val="30"/>
          <w:szCs w:val="30"/>
          <w:lang w:eastAsia="sv-SE"/>
        </w:rPr>
      </w:pPr>
    </w:p>
    <w:p w:rsidR="000562FC" w:rsidRPr="000562FC" w:rsidRDefault="000562FC" w:rsidP="000562FC">
      <w:pPr>
        <w:spacing w:after="0" w:line="240" w:lineRule="auto"/>
        <w:rPr>
          <w:rFonts w:ascii="Arial" w:eastAsia="Times New Roman" w:hAnsi="Arial" w:cs="Arial"/>
          <w:b/>
          <w:bCs/>
          <w:color w:val="333333"/>
          <w:sz w:val="24"/>
          <w:szCs w:val="24"/>
          <w:lang w:eastAsia="sv-SE"/>
        </w:rPr>
      </w:pPr>
      <w:r w:rsidRPr="000562FC">
        <w:rPr>
          <w:rFonts w:ascii="Arial" w:eastAsia="Times New Roman" w:hAnsi="Arial" w:cs="Arial"/>
          <w:b/>
          <w:bCs/>
          <w:color w:val="333333"/>
          <w:sz w:val="24"/>
          <w:szCs w:val="24"/>
          <w:lang w:eastAsia="sv-SE"/>
        </w:rPr>
        <w:t xml:space="preserve">Pressmeddelande </w:t>
      </w:r>
      <w:r w:rsidRPr="000562FC">
        <w:rPr>
          <w:rFonts w:ascii="Arial" w:eastAsia="Times New Roman" w:hAnsi="Arial" w:cs="Arial"/>
          <w:b/>
          <w:bCs/>
          <w:color w:val="333333"/>
          <w:sz w:val="24"/>
          <w:szCs w:val="24"/>
          <w:lang w:eastAsia="sv-SE"/>
        </w:rPr>
        <w:tab/>
      </w:r>
      <w:r w:rsidRPr="000562FC">
        <w:rPr>
          <w:rFonts w:ascii="Arial" w:eastAsia="Times New Roman" w:hAnsi="Arial" w:cs="Arial"/>
          <w:b/>
          <w:bCs/>
          <w:color w:val="333333"/>
          <w:sz w:val="24"/>
          <w:szCs w:val="24"/>
          <w:lang w:eastAsia="sv-SE"/>
        </w:rPr>
        <w:tab/>
      </w:r>
      <w:r w:rsidRPr="000562FC">
        <w:rPr>
          <w:rFonts w:ascii="Arial" w:eastAsia="Times New Roman" w:hAnsi="Arial" w:cs="Arial"/>
          <w:b/>
          <w:bCs/>
          <w:color w:val="333333"/>
          <w:sz w:val="24"/>
          <w:szCs w:val="24"/>
          <w:lang w:eastAsia="sv-SE"/>
        </w:rPr>
        <w:tab/>
      </w:r>
      <w:r>
        <w:rPr>
          <w:rFonts w:ascii="Arial" w:eastAsia="Times New Roman" w:hAnsi="Arial" w:cs="Arial"/>
          <w:b/>
          <w:bCs/>
          <w:color w:val="333333"/>
          <w:sz w:val="24"/>
          <w:szCs w:val="24"/>
          <w:lang w:eastAsia="sv-SE"/>
        </w:rPr>
        <w:tab/>
      </w:r>
      <w:r w:rsidRPr="000562FC">
        <w:rPr>
          <w:rFonts w:ascii="Arial" w:eastAsia="Times New Roman" w:hAnsi="Arial" w:cs="Arial"/>
          <w:b/>
          <w:bCs/>
          <w:color w:val="333333"/>
          <w:sz w:val="24"/>
          <w:szCs w:val="24"/>
          <w:lang w:eastAsia="sv-SE"/>
        </w:rPr>
        <w:t>2009-11-03</w:t>
      </w:r>
    </w:p>
    <w:p w:rsidR="000562FC" w:rsidRDefault="000562FC" w:rsidP="000562FC">
      <w:pPr>
        <w:spacing w:after="0" w:line="240" w:lineRule="auto"/>
        <w:jc w:val="center"/>
        <w:rPr>
          <w:rFonts w:ascii="Arial" w:eastAsia="Times New Roman" w:hAnsi="Arial" w:cs="Arial"/>
          <w:b/>
          <w:bCs/>
          <w:color w:val="333333"/>
          <w:sz w:val="30"/>
          <w:szCs w:val="30"/>
          <w:lang w:eastAsia="sv-SE"/>
        </w:rPr>
      </w:pPr>
    </w:p>
    <w:p w:rsidR="000562FC" w:rsidRDefault="000562FC" w:rsidP="000562FC">
      <w:pPr>
        <w:spacing w:after="0" w:line="240" w:lineRule="auto"/>
        <w:jc w:val="center"/>
        <w:rPr>
          <w:rFonts w:ascii="Arial" w:eastAsia="Times New Roman" w:hAnsi="Arial" w:cs="Arial"/>
          <w:b/>
          <w:bCs/>
          <w:color w:val="333333"/>
          <w:sz w:val="30"/>
          <w:szCs w:val="30"/>
          <w:lang w:eastAsia="sv-SE"/>
        </w:rPr>
      </w:pPr>
      <w:r>
        <w:rPr>
          <w:rFonts w:ascii="Arial" w:eastAsia="Times New Roman" w:hAnsi="Arial" w:cs="Arial"/>
          <w:b/>
          <w:bCs/>
          <w:color w:val="333333"/>
          <w:sz w:val="30"/>
          <w:szCs w:val="30"/>
          <w:lang w:eastAsia="sv-SE"/>
        </w:rPr>
        <w:t>Farsdag</w:t>
      </w:r>
      <w:r w:rsidR="001B0028">
        <w:rPr>
          <w:rFonts w:ascii="Arial" w:eastAsia="Times New Roman" w:hAnsi="Arial" w:cs="Arial"/>
          <w:b/>
          <w:bCs/>
          <w:color w:val="333333"/>
          <w:sz w:val="30"/>
          <w:szCs w:val="30"/>
          <w:lang w:eastAsia="sv-SE"/>
        </w:rPr>
        <w:t>s</w:t>
      </w:r>
      <w:r>
        <w:rPr>
          <w:rFonts w:ascii="Arial" w:eastAsia="Times New Roman" w:hAnsi="Arial" w:cs="Arial"/>
          <w:b/>
          <w:bCs/>
          <w:color w:val="333333"/>
          <w:sz w:val="30"/>
          <w:szCs w:val="30"/>
          <w:lang w:eastAsia="sv-SE"/>
        </w:rPr>
        <w:t>present? Enkelt, farsan vill k</w:t>
      </w:r>
      <w:r w:rsidRPr="000562FC">
        <w:rPr>
          <w:rFonts w:ascii="Arial" w:eastAsia="Times New Roman" w:hAnsi="Arial" w:cs="Arial"/>
          <w:b/>
          <w:bCs/>
          <w:color w:val="333333"/>
          <w:sz w:val="30"/>
          <w:szCs w:val="30"/>
          <w:lang w:eastAsia="sv-SE"/>
        </w:rPr>
        <w:t>ör</w:t>
      </w:r>
      <w:r>
        <w:rPr>
          <w:rFonts w:ascii="Arial" w:eastAsia="Times New Roman" w:hAnsi="Arial" w:cs="Arial"/>
          <w:b/>
          <w:bCs/>
          <w:color w:val="333333"/>
          <w:sz w:val="30"/>
          <w:szCs w:val="30"/>
          <w:lang w:eastAsia="sv-SE"/>
        </w:rPr>
        <w:t>a</w:t>
      </w:r>
      <w:r w:rsidRPr="000562FC">
        <w:rPr>
          <w:rFonts w:ascii="Arial" w:eastAsia="Times New Roman" w:hAnsi="Arial" w:cs="Arial"/>
          <w:b/>
          <w:bCs/>
          <w:color w:val="333333"/>
          <w:sz w:val="30"/>
          <w:szCs w:val="30"/>
          <w:lang w:eastAsia="sv-SE"/>
        </w:rPr>
        <w:t xml:space="preserve"> grävmaskin</w:t>
      </w:r>
    </w:p>
    <w:p w:rsidR="000562FC" w:rsidRPr="000562FC" w:rsidRDefault="000562FC" w:rsidP="000562FC">
      <w:pPr>
        <w:spacing w:after="0" w:line="240" w:lineRule="auto"/>
        <w:jc w:val="center"/>
        <w:rPr>
          <w:rFonts w:ascii="Arial" w:eastAsia="Times New Roman" w:hAnsi="Arial" w:cs="Arial"/>
          <w:b/>
          <w:bCs/>
          <w:color w:val="333333"/>
          <w:sz w:val="30"/>
          <w:szCs w:val="30"/>
          <w:lang w:eastAsia="sv-SE"/>
        </w:rPr>
      </w:pPr>
    </w:p>
    <w:p w:rsidR="000562FC" w:rsidRDefault="000562FC" w:rsidP="000562FC">
      <w:pPr>
        <w:spacing w:after="240" w:line="360" w:lineRule="auto"/>
        <w:rPr>
          <w:rFonts w:ascii="Arial" w:eastAsia="Times New Roman" w:hAnsi="Arial" w:cs="Arial"/>
          <w:color w:val="333333"/>
          <w:sz w:val="24"/>
          <w:szCs w:val="24"/>
          <w:lang w:eastAsia="sv-SE"/>
        </w:rPr>
      </w:pPr>
      <w:r w:rsidRPr="001B0028">
        <w:rPr>
          <w:rFonts w:ascii="Arial" w:eastAsia="Times New Roman" w:hAnsi="Arial" w:cs="Arial"/>
          <w:color w:val="333333"/>
          <w:sz w:val="24"/>
          <w:szCs w:val="24"/>
          <w:lang w:eastAsia="sv-SE"/>
        </w:rPr>
        <w:t>Live it</w:t>
      </w:r>
      <w:r w:rsidRPr="000562FC">
        <w:rPr>
          <w:rFonts w:ascii="Arial" w:eastAsia="Times New Roman" w:hAnsi="Arial" w:cs="Arial"/>
          <w:color w:val="333333"/>
          <w:sz w:val="24"/>
          <w:szCs w:val="24"/>
          <w:lang w:eastAsia="sv-SE"/>
        </w:rPr>
        <w:t xml:space="preserve"> </w:t>
      </w:r>
      <w:r>
        <w:rPr>
          <w:rFonts w:ascii="Arial" w:eastAsia="Times New Roman" w:hAnsi="Arial" w:cs="Arial"/>
          <w:color w:val="333333"/>
          <w:sz w:val="24"/>
          <w:szCs w:val="24"/>
          <w:lang w:eastAsia="sv-SE"/>
        </w:rPr>
        <w:t>har upptäckt att en speci</w:t>
      </w:r>
      <w:r w:rsidR="001B0028">
        <w:rPr>
          <w:rFonts w:ascii="Arial" w:eastAsia="Times New Roman" w:hAnsi="Arial" w:cs="Arial"/>
          <w:color w:val="333333"/>
          <w:sz w:val="24"/>
          <w:szCs w:val="24"/>
          <w:lang w:eastAsia="sv-SE"/>
        </w:rPr>
        <w:t>fik</w:t>
      </w:r>
      <w:r>
        <w:rPr>
          <w:rFonts w:ascii="Arial" w:eastAsia="Times New Roman" w:hAnsi="Arial" w:cs="Arial"/>
          <w:color w:val="333333"/>
          <w:sz w:val="24"/>
          <w:szCs w:val="24"/>
          <w:lang w:eastAsia="sv-SE"/>
        </w:rPr>
        <w:t xml:space="preserve"> upplevelse gör många män glada– att få köra grävmaskin.</w:t>
      </w:r>
    </w:p>
    <w:p w:rsidR="000562FC" w:rsidRPr="000562FC" w:rsidRDefault="001B0028" w:rsidP="001B0028">
      <w:pPr>
        <w:spacing w:after="240" w:line="360" w:lineRule="auto"/>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Under upplevelsen får man känna</w:t>
      </w:r>
      <w:r w:rsidR="000562FC" w:rsidRPr="000562FC">
        <w:rPr>
          <w:rFonts w:ascii="Arial" w:eastAsia="Times New Roman" w:hAnsi="Arial" w:cs="Arial"/>
          <w:color w:val="333333"/>
          <w:sz w:val="24"/>
          <w:szCs w:val="24"/>
          <w:lang w:eastAsia="sv-SE"/>
        </w:rPr>
        <w:t xml:space="preserve"> glädjen i att gräva med maskiner av största storlek. </w:t>
      </w:r>
      <w:r>
        <w:rPr>
          <w:rFonts w:ascii="Arial" w:eastAsia="Times New Roman" w:hAnsi="Arial" w:cs="Arial"/>
          <w:color w:val="333333"/>
          <w:sz w:val="24"/>
          <w:szCs w:val="24"/>
          <w:lang w:eastAsia="sv-SE"/>
        </w:rPr>
        <w:t>Detta är e</w:t>
      </w:r>
      <w:r w:rsidR="000562FC" w:rsidRPr="000562FC">
        <w:rPr>
          <w:rFonts w:ascii="Arial" w:eastAsia="Times New Roman" w:hAnsi="Arial" w:cs="Arial"/>
          <w:color w:val="333333"/>
          <w:sz w:val="24"/>
          <w:szCs w:val="24"/>
          <w:lang w:eastAsia="sv-SE"/>
        </w:rPr>
        <w:t>n upplevelse som ger utlopp för både destruktivitet och b</w:t>
      </w:r>
      <w:r>
        <w:rPr>
          <w:rFonts w:ascii="Arial" w:eastAsia="Times New Roman" w:hAnsi="Arial" w:cs="Arial"/>
          <w:color w:val="333333"/>
          <w:sz w:val="24"/>
          <w:szCs w:val="24"/>
          <w:lang w:eastAsia="sv-SE"/>
        </w:rPr>
        <w:t xml:space="preserve">yggenskap. Resultatet är </w:t>
      </w:r>
      <w:r w:rsidR="000562FC" w:rsidRPr="000562FC">
        <w:rPr>
          <w:rFonts w:ascii="Arial" w:eastAsia="Times New Roman" w:hAnsi="Arial" w:cs="Arial"/>
          <w:color w:val="333333"/>
          <w:sz w:val="24"/>
          <w:szCs w:val="24"/>
          <w:lang w:eastAsia="sv-SE"/>
        </w:rPr>
        <w:t>en euforisk känsla av makt och ger ett garanterat barnsligt brett leende på läpparna.</w:t>
      </w:r>
    </w:p>
    <w:p w:rsidR="000562FC" w:rsidRPr="000562FC" w:rsidRDefault="000562FC" w:rsidP="000562FC">
      <w:pPr>
        <w:spacing w:before="135" w:after="135" w:line="360" w:lineRule="auto"/>
        <w:rPr>
          <w:rFonts w:ascii="Arial" w:eastAsia="Times New Roman" w:hAnsi="Arial" w:cs="Arial"/>
          <w:color w:val="333333"/>
          <w:sz w:val="24"/>
          <w:szCs w:val="24"/>
          <w:lang w:eastAsia="sv-SE"/>
        </w:rPr>
      </w:pPr>
      <w:r w:rsidRPr="000562FC">
        <w:rPr>
          <w:rFonts w:ascii="Arial" w:eastAsia="Times New Roman" w:hAnsi="Arial" w:cs="Arial"/>
          <w:b/>
          <w:bCs/>
          <w:color w:val="333333"/>
          <w:sz w:val="24"/>
          <w:szCs w:val="24"/>
          <w:lang w:eastAsia="sv-SE"/>
        </w:rPr>
        <w:t>Upplevelsen</w:t>
      </w:r>
      <w:r w:rsidRPr="000562FC">
        <w:rPr>
          <w:rFonts w:ascii="Arial" w:eastAsia="Times New Roman" w:hAnsi="Arial" w:cs="Arial"/>
          <w:color w:val="333333"/>
          <w:sz w:val="24"/>
          <w:szCs w:val="24"/>
          <w:lang w:eastAsia="sv-SE"/>
        </w:rPr>
        <w:br/>
        <w:t>Instruktören på plats visar hur maskinerna fungerar och hur de styrs. Börja p</w:t>
      </w:r>
      <w:r w:rsidR="001B0028">
        <w:rPr>
          <w:rFonts w:ascii="Arial" w:eastAsia="Times New Roman" w:hAnsi="Arial" w:cs="Arial"/>
          <w:color w:val="333333"/>
          <w:sz w:val="24"/>
          <w:szCs w:val="24"/>
          <w:lang w:eastAsia="sv-SE"/>
        </w:rPr>
        <w:t>rovgräv med en "liten" maskin som väger</w:t>
      </w:r>
      <w:r w:rsidRPr="000562FC">
        <w:rPr>
          <w:rFonts w:ascii="Arial" w:eastAsia="Times New Roman" w:hAnsi="Arial" w:cs="Arial"/>
          <w:color w:val="333333"/>
          <w:sz w:val="24"/>
          <w:szCs w:val="24"/>
          <w:lang w:eastAsia="sv-SE"/>
        </w:rPr>
        <w:t xml:space="preserve"> drygt </w:t>
      </w:r>
      <w:r w:rsidR="001B0028">
        <w:rPr>
          <w:rFonts w:ascii="Arial" w:eastAsia="Times New Roman" w:hAnsi="Arial" w:cs="Arial"/>
          <w:color w:val="333333"/>
          <w:sz w:val="24"/>
          <w:szCs w:val="24"/>
          <w:lang w:eastAsia="sv-SE"/>
        </w:rPr>
        <w:t xml:space="preserve">ett </w:t>
      </w:r>
      <w:r w:rsidRPr="000562FC">
        <w:rPr>
          <w:rFonts w:ascii="Arial" w:eastAsia="Times New Roman" w:hAnsi="Arial" w:cs="Arial"/>
          <w:color w:val="333333"/>
          <w:sz w:val="24"/>
          <w:szCs w:val="24"/>
          <w:lang w:eastAsia="sv-SE"/>
        </w:rPr>
        <w:t>ton. När den känns lättbehärskad och närmast löjeväckande liten är det dags att ta tag i de verkligt stora bjässarna; grävmaskiner och hjullastare i storformat.</w:t>
      </w:r>
    </w:p>
    <w:p w:rsidR="000562FC" w:rsidRPr="000562FC" w:rsidRDefault="000562FC" w:rsidP="000562FC">
      <w:pPr>
        <w:spacing w:before="135" w:after="135" w:line="360" w:lineRule="auto"/>
        <w:rPr>
          <w:rFonts w:ascii="Arial" w:eastAsia="Times New Roman" w:hAnsi="Arial" w:cs="Arial"/>
          <w:color w:val="333333"/>
          <w:sz w:val="24"/>
          <w:szCs w:val="24"/>
          <w:lang w:eastAsia="sv-SE"/>
        </w:rPr>
      </w:pPr>
      <w:r w:rsidRPr="000562FC">
        <w:rPr>
          <w:rFonts w:ascii="Arial" w:eastAsia="Times New Roman" w:hAnsi="Arial" w:cs="Arial"/>
          <w:color w:val="333333"/>
          <w:sz w:val="24"/>
          <w:szCs w:val="24"/>
          <w:lang w:eastAsia="sv-SE"/>
        </w:rPr>
        <w:t>Lär, gräv och lasta under totalt en timme. Mot slutet blir det svårt att slita sig från spakarna och den bekväma sitsen varif</w:t>
      </w:r>
      <w:r w:rsidR="001B0028">
        <w:rPr>
          <w:rFonts w:ascii="Arial" w:eastAsia="Times New Roman" w:hAnsi="Arial" w:cs="Arial"/>
          <w:color w:val="333333"/>
          <w:sz w:val="24"/>
          <w:szCs w:val="24"/>
          <w:lang w:eastAsia="sv-SE"/>
        </w:rPr>
        <w:t>rån dessa monstermaskiner styrs.</w:t>
      </w:r>
    </w:p>
    <w:p w:rsidR="00B04CD9" w:rsidRDefault="00B04CD9" w:rsidP="00B04CD9">
      <w:pPr>
        <w:spacing w:line="360" w:lineRule="auto"/>
        <w:rPr>
          <w:rFonts w:ascii="Arial" w:hAnsi="Arial" w:cs="Arial"/>
          <w:b/>
          <w:sz w:val="24"/>
          <w:szCs w:val="24"/>
        </w:rPr>
      </w:pPr>
      <w:r>
        <w:rPr>
          <w:rFonts w:ascii="Arial" w:hAnsi="Arial" w:cs="Arial"/>
          <w:b/>
          <w:sz w:val="24"/>
          <w:szCs w:val="24"/>
        </w:rPr>
        <w:t>Pris: 1695 kronor</w:t>
      </w:r>
    </w:p>
    <w:p w:rsidR="00B04CD9" w:rsidRDefault="00B04CD9" w:rsidP="00B04CD9">
      <w:pPr>
        <w:spacing w:line="360" w:lineRule="auto"/>
        <w:rPr>
          <w:rFonts w:ascii="Arial" w:hAnsi="Arial" w:cs="Arial"/>
          <w:b/>
          <w:sz w:val="24"/>
          <w:szCs w:val="24"/>
        </w:rPr>
      </w:pPr>
      <w:r>
        <w:rPr>
          <w:rFonts w:ascii="Arial" w:hAnsi="Arial" w:cs="Arial"/>
          <w:b/>
          <w:sz w:val="24"/>
          <w:szCs w:val="24"/>
        </w:rPr>
        <w:t>Plats: Stockholm, året runt</w:t>
      </w:r>
    </w:p>
    <w:p w:rsidR="000562FC" w:rsidRPr="00B04CD9" w:rsidRDefault="000562FC" w:rsidP="00B8192E">
      <w:pPr>
        <w:spacing w:before="135" w:after="135" w:line="360" w:lineRule="auto"/>
        <w:rPr>
          <w:rFonts w:ascii="Arial" w:eastAsia="Times New Roman" w:hAnsi="Arial" w:cs="Arial"/>
          <w:b/>
          <w:color w:val="333333"/>
          <w:sz w:val="24"/>
          <w:szCs w:val="24"/>
          <w:lang w:eastAsia="sv-SE"/>
        </w:rPr>
      </w:pPr>
      <w:r w:rsidRPr="000562FC">
        <w:rPr>
          <w:rFonts w:ascii="Arial" w:eastAsia="Times New Roman" w:hAnsi="Arial" w:cs="Arial"/>
          <w:b/>
          <w:bCs/>
          <w:color w:val="333333"/>
          <w:sz w:val="24"/>
          <w:szCs w:val="24"/>
          <w:lang w:eastAsia="sv-SE"/>
        </w:rPr>
        <w:t>Viktig information</w:t>
      </w:r>
      <w:r w:rsidRPr="000562FC">
        <w:rPr>
          <w:rFonts w:ascii="Arial" w:eastAsia="Times New Roman" w:hAnsi="Arial" w:cs="Arial"/>
          <w:color w:val="333333"/>
          <w:sz w:val="24"/>
          <w:szCs w:val="24"/>
          <w:lang w:eastAsia="sv-SE"/>
        </w:rPr>
        <w:br/>
      </w:r>
      <w:r w:rsidRPr="00B04CD9">
        <w:rPr>
          <w:rFonts w:ascii="Arial" w:eastAsia="Times New Roman" w:hAnsi="Arial" w:cs="Arial"/>
          <w:color w:val="333333"/>
          <w:sz w:val="24"/>
          <w:szCs w:val="24"/>
          <w:lang w:eastAsia="sv-SE"/>
        </w:rPr>
        <w:t>Åldersgräns</w:t>
      </w:r>
      <w:r w:rsidR="00B04CD9" w:rsidRPr="00B04CD9">
        <w:rPr>
          <w:rFonts w:ascii="Arial" w:eastAsia="Times New Roman" w:hAnsi="Arial" w:cs="Arial"/>
          <w:color w:val="333333"/>
          <w:sz w:val="24"/>
          <w:szCs w:val="24"/>
          <w:lang w:eastAsia="sv-SE"/>
        </w:rPr>
        <w:t xml:space="preserve">en är </w:t>
      </w:r>
      <w:r w:rsidRPr="00B04CD9">
        <w:rPr>
          <w:rFonts w:ascii="Arial" w:eastAsia="Times New Roman" w:hAnsi="Arial" w:cs="Arial"/>
          <w:color w:val="333333"/>
          <w:sz w:val="24"/>
          <w:szCs w:val="24"/>
          <w:lang w:eastAsia="sv-SE"/>
        </w:rPr>
        <w:t xml:space="preserve">18 år. </w:t>
      </w:r>
      <w:r w:rsidRPr="000562FC">
        <w:rPr>
          <w:rFonts w:ascii="Arial" w:eastAsia="Times New Roman" w:hAnsi="Arial" w:cs="Arial"/>
          <w:color w:val="333333"/>
          <w:sz w:val="24"/>
          <w:szCs w:val="24"/>
          <w:lang w:eastAsia="sv-SE"/>
        </w:rPr>
        <w:t xml:space="preserve">Säkerheten står i främsta rum och nykterhet är </w:t>
      </w:r>
      <w:r w:rsidR="00B04CD9">
        <w:rPr>
          <w:rFonts w:ascii="Arial" w:eastAsia="Times New Roman" w:hAnsi="Arial" w:cs="Arial"/>
          <w:color w:val="333333"/>
          <w:sz w:val="24"/>
          <w:szCs w:val="24"/>
          <w:lang w:eastAsia="sv-SE"/>
        </w:rPr>
        <w:t xml:space="preserve">därför </w:t>
      </w:r>
      <w:r w:rsidRPr="000562FC">
        <w:rPr>
          <w:rFonts w:ascii="Arial" w:eastAsia="Times New Roman" w:hAnsi="Arial" w:cs="Arial"/>
          <w:color w:val="333333"/>
          <w:sz w:val="24"/>
          <w:szCs w:val="24"/>
          <w:lang w:eastAsia="sv-SE"/>
        </w:rPr>
        <w:t>ett krav. Vänner och familj är välkomna att följa med och titta på. </w:t>
      </w:r>
    </w:p>
    <w:p w:rsidR="00B8192E" w:rsidRDefault="001B0028" w:rsidP="00B8192E">
      <w:pPr>
        <w:rPr>
          <w:rFonts w:ascii="Arial" w:hAnsi="Arial" w:cs="Arial"/>
          <w:b/>
          <w:sz w:val="24"/>
          <w:szCs w:val="24"/>
        </w:rPr>
      </w:pPr>
      <w:r w:rsidRPr="00DF0316">
        <w:rPr>
          <w:rFonts w:ascii="Arial" w:hAnsi="Arial" w:cs="Arial"/>
          <w:b/>
          <w:sz w:val="24"/>
          <w:szCs w:val="24"/>
        </w:rPr>
        <w:t>Not till redaktören:</w:t>
      </w:r>
    </w:p>
    <w:p w:rsidR="001B0028" w:rsidRPr="00B8192E" w:rsidRDefault="001B0028" w:rsidP="00B8192E">
      <w:pPr>
        <w:spacing w:line="360" w:lineRule="auto"/>
        <w:rPr>
          <w:rFonts w:ascii="Arial" w:hAnsi="Arial" w:cs="Arial"/>
          <w:b/>
          <w:sz w:val="24"/>
          <w:szCs w:val="24"/>
        </w:rPr>
      </w:pPr>
      <w:r w:rsidRPr="00DF0316">
        <w:rPr>
          <w:rStyle w:val="apple-style-span"/>
          <w:rFonts w:ascii="Arial" w:hAnsi="Arial" w:cs="Arial"/>
          <w:color w:val="333333"/>
          <w:sz w:val="24"/>
          <w:szCs w:val="24"/>
        </w:rPr>
        <w:t>Live it grundades 2005 och är idag marknadsledande inom upplevelsepresenter i Sverige. Med över 500 upplevelser i samarbete med Sveriges bästa arrangörer har Live it den högsta kvaliteten och det bredaste utbudet av upplevelser. Live it är idag ett välkänt och väl ansett varumärke av såväl kunder som arrangörer. Martin Charlton och Jonathan Kirby, Live its ägare, utnämndes också nyligen till Årets Företagare i Stockholm 2008 av Företagarna, Sverige största organisation för företagare.</w:t>
      </w:r>
    </w:p>
    <w:p w:rsidR="00B8192E" w:rsidRDefault="00B8192E" w:rsidP="00B04CD9">
      <w:pPr>
        <w:spacing w:line="360" w:lineRule="auto"/>
        <w:rPr>
          <w:rStyle w:val="apple-style-span"/>
          <w:rFonts w:ascii="Arial" w:hAnsi="Arial" w:cs="Arial"/>
          <w:i/>
          <w:color w:val="000000"/>
          <w:sz w:val="20"/>
          <w:szCs w:val="20"/>
        </w:rPr>
      </w:pPr>
    </w:p>
    <w:p w:rsidR="00B04CD9" w:rsidRPr="00B04CD9" w:rsidRDefault="00485E68" w:rsidP="00B04CD9">
      <w:pPr>
        <w:spacing w:line="360" w:lineRule="auto"/>
        <w:rPr>
          <w:rStyle w:val="apple-style-span"/>
          <w:rFonts w:ascii="Arial" w:hAnsi="Arial" w:cs="Arial"/>
          <w:i/>
          <w:color w:val="000000"/>
          <w:sz w:val="20"/>
          <w:szCs w:val="20"/>
        </w:rPr>
      </w:pPr>
      <w:r>
        <w:rPr>
          <w:rStyle w:val="apple-style-span"/>
          <w:rFonts w:ascii="Arial" w:hAnsi="Arial" w:cs="Arial"/>
          <w:i/>
          <w:color w:val="000000"/>
          <w:sz w:val="20"/>
          <w:szCs w:val="20"/>
        </w:rPr>
        <w:t>Extra f</w:t>
      </w:r>
      <w:r w:rsidR="00B04CD9" w:rsidRPr="00B04CD9">
        <w:rPr>
          <w:rStyle w:val="apple-style-span"/>
          <w:rFonts w:ascii="Arial" w:hAnsi="Arial" w:cs="Arial"/>
          <w:i/>
          <w:color w:val="000000"/>
          <w:sz w:val="20"/>
          <w:szCs w:val="20"/>
        </w:rPr>
        <w:t xml:space="preserve">örsäkring ingår utan extra kostnad i alla Live its upplevelser inom Sverige, oavsett om det är en chokladprovning eller ett bungy jump. Skulle det otänkbara inträffa är kunden, helt utan självrisk, försäkrad att få obegränsat med läkar-, sjukhusvård och behandling efter en olycka. Dessutom är kunden försäkrad vid stöld, rån och merkostnader vid försenad resa. Läs mer om försäkringen, allmänna villkor och anmälan på </w:t>
      </w:r>
      <w:hyperlink r:id="rId7" w:tgtFrame="_blank" w:history="1">
        <w:r w:rsidRPr="00485E68">
          <w:rPr>
            <w:rStyle w:val="Hyperlnk"/>
            <w:rFonts w:ascii="Arial" w:hAnsi="Arial" w:cs="Arial"/>
            <w:i/>
            <w:color w:val="2A5DB0"/>
            <w:sz w:val="20"/>
            <w:szCs w:val="20"/>
          </w:rPr>
          <w:t>http://www.liveit.se/forsakring</w:t>
        </w:r>
      </w:hyperlink>
      <w:r>
        <w:rPr>
          <w:rStyle w:val="apple-style-span"/>
          <w:rFonts w:ascii="Arial" w:hAnsi="Arial" w:cs="Arial"/>
          <w:i/>
          <w:color w:val="000000"/>
          <w:sz w:val="20"/>
          <w:szCs w:val="20"/>
        </w:rPr>
        <w:t>.</w:t>
      </w:r>
    </w:p>
    <w:p w:rsidR="001B0028" w:rsidRDefault="001B0028" w:rsidP="001B0028">
      <w:pPr>
        <w:spacing w:line="360" w:lineRule="auto"/>
        <w:rPr>
          <w:rStyle w:val="apple-style-span"/>
          <w:rFonts w:ascii="Arial" w:hAnsi="Arial" w:cs="Arial"/>
          <w:b/>
          <w:color w:val="000000"/>
          <w:sz w:val="24"/>
          <w:szCs w:val="24"/>
        </w:rPr>
      </w:pPr>
    </w:p>
    <w:p w:rsidR="001B0028" w:rsidRPr="00DF0316" w:rsidRDefault="001B0028" w:rsidP="001B0028">
      <w:pPr>
        <w:spacing w:line="360" w:lineRule="auto"/>
        <w:rPr>
          <w:rStyle w:val="apple-style-span"/>
          <w:rFonts w:ascii="Arial" w:hAnsi="Arial" w:cs="Arial"/>
          <w:b/>
          <w:color w:val="000000"/>
          <w:sz w:val="24"/>
          <w:szCs w:val="24"/>
        </w:rPr>
      </w:pPr>
      <w:r w:rsidRPr="00DF0316">
        <w:rPr>
          <w:rStyle w:val="apple-style-span"/>
          <w:rFonts w:ascii="Arial" w:hAnsi="Arial" w:cs="Arial"/>
          <w:b/>
          <w:color w:val="000000"/>
          <w:sz w:val="24"/>
          <w:szCs w:val="24"/>
        </w:rPr>
        <w:t xml:space="preserve">För mer information: </w:t>
      </w:r>
    </w:p>
    <w:p w:rsidR="001B0028" w:rsidRPr="00DF0316" w:rsidRDefault="001B0028" w:rsidP="001B0028">
      <w:pPr>
        <w:spacing w:line="240" w:lineRule="auto"/>
        <w:rPr>
          <w:rStyle w:val="apple-style-span"/>
          <w:rFonts w:ascii="Arial" w:hAnsi="Arial" w:cs="Arial"/>
          <w:color w:val="000000"/>
          <w:sz w:val="24"/>
          <w:szCs w:val="24"/>
        </w:rPr>
      </w:pPr>
      <w:r w:rsidRPr="00DF0316">
        <w:rPr>
          <w:rStyle w:val="apple-style-span"/>
          <w:rFonts w:ascii="Arial" w:hAnsi="Arial" w:cs="Arial"/>
          <w:color w:val="000000"/>
          <w:sz w:val="24"/>
          <w:szCs w:val="24"/>
        </w:rPr>
        <w:t>Mia Reynolds</w:t>
      </w:r>
    </w:p>
    <w:p w:rsidR="001B0028" w:rsidRPr="00DF0316" w:rsidRDefault="001B0028" w:rsidP="001B0028">
      <w:pPr>
        <w:spacing w:line="240" w:lineRule="auto"/>
        <w:rPr>
          <w:rStyle w:val="apple-style-span"/>
          <w:rFonts w:ascii="Arial" w:hAnsi="Arial" w:cs="Arial"/>
          <w:color w:val="000000"/>
          <w:sz w:val="24"/>
          <w:szCs w:val="24"/>
        </w:rPr>
      </w:pPr>
      <w:r w:rsidRPr="00DF0316">
        <w:rPr>
          <w:rStyle w:val="apple-style-span"/>
          <w:rFonts w:ascii="Arial" w:hAnsi="Arial" w:cs="Arial"/>
          <w:color w:val="000000"/>
          <w:sz w:val="24"/>
          <w:szCs w:val="24"/>
        </w:rPr>
        <w:t>PR-konsult</w:t>
      </w:r>
      <w:r w:rsidR="00B04CD9">
        <w:rPr>
          <w:rStyle w:val="apple-style-span"/>
          <w:rFonts w:ascii="Arial" w:hAnsi="Arial" w:cs="Arial"/>
          <w:color w:val="000000"/>
          <w:sz w:val="24"/>
          <w:szCs w:val="24"/>
        </w:rPr>
        <w:t>, JustPR</w:t>
      </w:r>
    </w:p>
    <w:p w:rsidR="00B04CD9" w:rsidRDefault="001B0028" w:rsidP="001B0028">
      <w:pPr>
        <w:spacing w:line="240" w:lineRule="auto"/>
        <w:rPr>
          <w:rStyle w:val="apple-style-span"/>
          <w:rFonts w:ascii="Arial" w:hAnsi="Arial" w:cs="Arial"/>
          <w:color w:val="000000"/>
          <w:sz w:val="24"/>
          <w:szCs w:val="24"/>
          <w:lang w:val="en-US"/>
        </w:rPr>
      </w:pPr>
      <w:r w:rsidRPr="00B04CD9">
        <w:rPr>
          <w:rStyle w:val="apple-style-span"/>
          <w:rFonts w:ascii="Arial" w:hAnsi="Arial" w:cs="Arial"/>
          <w:color w:val="000000"/>
          <w:sz w:val="24"/>
          <w:szCs w:val="24"/>
          <w:lang w:val="en-US"/>
        </w:rPr>
        <w:t>Tel: 0708 29 17 24</w:t>
      </w:r>
      <w:r w:rsidRPr="00B04CD9">
        <w:rPr>
          <w:rStyle w:val="apple-style-span"/>
          <w:rFonts w:ascii="Arial" w:hAnsi="Arial" w:cs="Arial"/>
          <w:color w:val="000000"/>
          <w:sz w:val="24"/>
          <w:szCs w:val="24"/>
          <w:lang w:val="en-US"/>
        </w:rPr>
        <w:tab/>
      </w:r>
      <w:r w:rsidRPr="00B04CD9">
        <w:rPr>
          <w:rStyle w:val="apple-style-span"/>
          <w:rFonts w:ascii="Arial" w:hAnsi="Arial" w:cs="Arial"/>
          <w:color w:val="000000"/>
          <w:sz w:val="24"/>
          <w:szCs w:val="24"/>
          <w:lang w:val="en-US"/>
        </w:rPr>
        <w:tab/>
      </w:r>
      <w:r w:rsidRPr="00B04CD9">
        <w:rPr>
          <w:rStyle w:val="apple-style-span"/>
          <w:rFonts w:ascii="Arial" w:hAnsi="Arial" w:cs="Arial"/>
          <w:color w:val="000000"/>
          <w:sz w:val="24"/>
          <w:szCs w:val="24"/>
          <w:lang w:val="en-US"/>
        </w:rPr>
        <w:tab/>
      </w:r>
    </w:p>
    <w:p w:rsidR="001B0028" w:rsidRPr="00B04CD9" w:rsidRDefault="001B0028" w:rsidP="001B0028">
      <w:pPr>
        <w:spacing w:line="240" w:lineRule="auto"/>
        <w:rPr>
          <w:rFonts w:ascii="Arial" w:hAnsi="Arial" w:cs="Arial"/>
          <w:color w:val="000000"/>
          <w:sz w:val="24"/>
          <w:szCs w:val="24"/>
        </w:rPr>
      </w:pPr>
      <w:r w:rsidRPr="00B04CD9">
        <w:rPr>
          <w:rStyle w:val="apple-style-span"/>
          <w:rFonts w:ascii="Arial" w:hAnsi="Arial" w:cs="Arial"/>
          <w:color w:val="000000"/>
          <w:sz w:val="24"/>
          <w:szCs w:val="24"/>
        </w:rPr>
        <w:t>Mejl: mia.reynolds@justpr.co.uk</w:t>
      </w:r>
    </w:p>
    <w:p w:rsidR="000562FC" w:rsidRPr="00B04CD9" w:rsidRDefault="000562FC" w:rsidP="000562FC">
      <w:pPr>
        <w:spacing w:line="360" w:lineRule="auto"/>
        <w:rPr>
          <w:rFonts w:ascii="Arial" w:hAnsi="Arial" w:cs="Arial"/>
          <w:sz w:val="24"/>
          <w:szCs w:val="24"/>
        </w:rPr>
      </w:pPr>
    </w:p>
    <w:sectPr w:rsidR="000562FC" w:rsidRPr="00B04CD9" w:rsidSect="00AE5EFA">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C0" w:rsidRDefault="005409C0" w:rsidP="000562FC">
      <w:pPr>
        <w:spacing w:after="0" w:line="240" w:lineRule="auto"/>
      </w:pPr>
      <w:r>
        <w:separator/>
      </w:r>
    </w:p>
  </w:endnote>
  <w:endnote w:type="continuationSeparator" w:id="0">
    <w:p w:rsidR="005409C0" w:rsidRDefault="005409C0" w:rsidP="00056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C0" w:rsidRDefault="005409C0" w:rsidP="000562FC">
      <w:pPr>
        <w:spacing w:after="0" w:line="240" w:lineRule="auto"/>
      </w:pPr>
      <w:r>
        <w:separator/>
      </w:r>
    </w:p>
  </w:footnote>
  <w:footnote w:type="continuationSeparator" w:id="0">
    <w:p w:rsidR="005409C0" w:rsidRDefault="005409C0" w:rsidP="00056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FC" w:rsidRDefault="000562FC">
    <w:pPr>
      <w:pStyle w:val="Sidhuvud"/>
    </w:pPr>
    <w:r w:rsidRPr="000562FC">
      <w:rPr>
        <w:noProof/>
        <w:lang w:eastAsia="sv-SE"/>
      </w:rPr>
      <w:drawing>
        <wp:inline distT="0" distB="0" distL="0" distR="0">
          <wp:extent cx="1656715" cy="613410"/>
          <wp:effectExtent l="19050" t="0" r="635" b="0"/>
          <wp:docPr id="1" name="Bild 1" descr="livei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it_logo_small"/>
                  <pic:cNvPicPr>
                    <a:picLocks noChangeAspect="1" noChangeArrowheads="1"/>
                  </pic:cNvPicPr>
                </pic:nvPicPr>
                <pic:blipFill>
                  <a:blip r:embed="rId1"/>
                  <a:srcRect/>
                  <a:stretch>
                    <a:fillRect/>
                  </a:stretch>
                </pic:blipFill>
                <pic:spPr bwMode="auto">
                  <a:xfrm>
                    <a:off x="0" y="0"/>
                    <a:ext cx="1656715" cy="61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6443C"/>
    <w:multiLevelType w:val="multilevel"/>
    <w:tmpl w:val="D23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0562FC"/>
    <w:rsid w:val="000562FC"/>
    <w:rsid w:val="001B0028"/>
    <w:rsid w:val="0037030C"/>
    <w:rsid w:val="00485E68"/>
    <w:rsid w:val="004D6281"/>
    <w:rsid w:val="005409C0"/>
    <w:rsid w:val="0067346E"/>
    <w:rsid w:val="00767B9A"/>
    <w:rsid w:val="00864EC1"/>
    <w:rsid w:val="00A516E1"/>
    <w:rsid w:val="00AE5EFA"/>
    <w:rsid w:val="00B04CD9"/>
    <w:rsid w:val="00B8192E"/>
    <w:rsid w:val="00E26337"/>
    <w:rsid w:val="00F9711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562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562FC"/>
  </w:style>
  <w:style w:type="paragraph" w:styleId="Sidhuvud">
    <w:name w:val="header"/>
    <w:basedOn w:val="Normal"/>
    <w:link w:val="SidhuvudChar"/>
    <w:uiPriority w:val="99"/>
    <w:semiHidden/>
    <w:unhideWhenUsed/>
    <w:rsid w:val="000562FC"/>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0562FC"/>
  </w:style>
  <w:style w:type="paragraph" w:styleId="Sidfot">
    <w:name w:val="footer"/>
    <w:basedOn w:val="Normal"/>
    <w:link w:val="SidfotChar"/>
    <w:uiPriority w:val="99"/>
    <w:semiHidden/>
    <w:unhideWhenUsed/>
    <w:rsid w:val="000562FC"/>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0562FC"/>
  </w:style>
  <w:style w:type="paragraph" w:styleId="Ballongtext">
    <w:name w:val="Balloon Text"/>
    <w:basedOn w:val="Normal"/>
    <w:link w:val="BallongtextChar"/>
    <w:uiPriority w:val="99"/>
    <w:semiHidden/>
    <w:unhideWhenUsed/>
    <w:rsid w:val="000562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2FC"/>
    <w:rPr>
      <w:rFonts w:ascii="Tahoma" w:hAnsi="Tahoma" w:cs="Tahoma"/>
      <w:sz w:val="16"/>
      <w:szCs w:val="16"/>
    </w:rPr>
  </w:style>
  <w:style w:type="character" w:customStyle="1" w:styleId="apple-style-span">
    <w:name w:val="apple-style-span"/>
    <w:basedOn w:val="Standardstycketeckensnitt"/>
    <w:rsid w:val="001B0028"/>
  </w:style>
  <w:style w:type="character" w:styleId="Hyperlnk">
    <w:name w:val="Hyperlink"/>
    <w:basedOn w:val="Standardstycketeckensnitt"/>
    <w:uiPriority w:val="99"/>
    <w:semiHidden/>
    <w:unhideWhenUsed/>
    <w:rsid w:val="00B04CD9"/>
    <w:rPr>
      <w:color w:val="0000FF"/>
      <w:u w:val="single"/>
    </w:rPr>
  </w:style>
  <w:style w:type="character" w:styleId="AnvndHyperlnk">
    <w:name w:val="FollowedHyperlink"/>
    <w:basedOn w:val="Standardstycketeckensnitt"/>
    <w:uiPriority w:val="99"/>
    <w:semiHidden/>
    <w:unhideWhenUsed/>
    <w:rsid w:val="00B04C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6906234">
      <w:bodyDiv w:val="1"/>
      <w:marLeft w:val="0"/>
      <w:marRight w:val="0"/>
      <w:marTop w:val="0"/>
      <w:marBottom w:val="0"/>
      <w:divBdr>
        <w:top w:val="none" w:sz="0" w:space="0" w:color="auto"/>
        <w:left w:val="none" w:sz="0" w:space="0" w:color="auto"/>
        <w:bottom w:val="none" w:sz="0" w:space="0" w:color="auto"/>
        <w:right w:val="none" w:sz="0" w:space="0" w:color="auto"/>
      </w:divBdr>
      <w:divsChild>
        <w:div w:id="1809006215">
          <w:marLeft w:val="0"/>
          <w:marRight w:val="0"/>
          <w:marTop w:val="45"/>
          <w:marBottom w:val="0"/>
          <w:divBdr>
            <w:top w:val="none" w:sz="0" w:space="0" w:color="auto"/>
            <w:left w:val="none" w:sz="0" w:space="0" w:color="auto"/>
            <w:bottom w:val="none" w:sz="0" w:space="0" w:color="auto"/>
            <w:right w:val="none" w:sz="0" w:space="0" w:color="auto"/>
          </w:divBdr>
        </w:div>
        <w:div w:id="1285620581">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veit.se/forsak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Reynolds</dc:creator>
  <cp:keywords/>
  <dc:description/>
  <cp:lastModifiedBy>Mia Reynolds</cp:lastModifiedBy>
  <cp:revision>4</cp:revision>
  <dcterms:created xsi:type="dcterms:W3CDTF">2009-11-03T10:24:00Z</dcterms:created>
  <dcterms:modified xsi:type="dcterms:W3CDTF">2009-11-04T09:46:00Z</dcterms:modified>
</cp:coreProperties>
</file>