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0F4E" w14:textId="7FDB97A2" w:rsidR="00693E40" w:rsidRPr="00194140" w:rsidRDefault="003A3FFB" w:rsidP="00693E40">
      <w:pPr>
        <w:pStyle w:val="Normalwebb"/>
        <w:shd w:val="clear" w:color="auto" w:fill="FFFFFF"/>
        <w:spacing w:before="0" w:beforeAutospacing="0" w:after="0" w:afterAutospacing="0"/>
        <w:rPr>
          <w:rStyle w:val="Rubrik1Char"/>
          <w:rFonts w:asciiTheme="minorHAnsi" w:hAnsiTheme="minorHAnsi" w:cstheme="minorHAnsi"/>
          <w:b/>
          <w:bCs/>
          <w:color w:val="auto"/>
          <w:sz w:val="28"/>
          <w:szCs w:val="28"/>
          <w:lang w:eastAsia="en-US"/>
        </w:rPr>
      </w:pPr>
      <w:r w:rsidRPr="00194140">
        <w:rPr>
          <w:rStyle w:val="Rubrik1Char"/>
          <w:rFonts w:asciiTheme="minorHAnsi" w:hAnsiTheme="minorHAnsi" w:cstheme="minorHAnsi"/>
          <w:b/>
          <w:bCs/>
          <w:color w:val="auto"/>
          <w:sz w:val="28"/>
          <w:szCs w:val="28"/>
          <w:lang w:eastAsia="en-US"/>
        </w:rPr>
        <w:t>Greppa årets mest unika vinflaska – M</w:t>
      </w:r>
      <w:r w:rsidR="00673829" w:rsidRPr="00194140">
        <w:rPr>
          <w:rStyle w:val="Rubrik1Char"/>
          <w:rFonts w:asciiTheme="minorHAnsi" w:hAnsiTheme="minorHAnsi" w:cstheme="minorHAnsi"/>
          <w:b/>
          <w:bCs/>
          <w:color w:val="auto"/>
          <w:sz w:val="28"/>
          <w:szCs w:val="28"/>
          <w:lang w:eastAsia="en-US"/>
        </w:rPr>
        <w:t>YTH</w:t>
      </w:r>
      <w:r w:rsidRPr="00194140">
        <w:rPr>
          <w:rStyle w:val="Rubrik1Char"/>
          <w:rFonts w:asciiTheme="minorHAnsi" w:hAnsiTheme="minorHAnsi" w:cstheme="minorHAnsi"/>
          <w:b/>
          <w:bCs/>
          <w:color w:val="auto"/>
          <w:sz w:val="28"/>
          <w:szCs w:val="28"/>
          <w:lang w:eastAsia="en-US"/>
        </w:rPr>
        <w:t xml:space="preserve"> Red Blend</w:t>
      </w:r>
    </w:p>
    <w:p w14:paraId="400839B6" w14:textId="77777777" w:rsidR="0068737C" w:rsidRPr="00194140" w:rsidRDefault="0068737C" w:rsidP="00693E40">
      <w:pPr>
        <w:pStyle w:val="Normalwebb"/>
        <w:shd w:val="clear" w:color="auto" w:fill="FFFFFF"/>
        <w:spacing w:before="0" w:beforeAutospacing="0" w:after="0" w:afterAutospacing="0"/>
        <w:rPr>
          <w:rFonts w:asciiTheme="minorHAnsi" w:hAnsiTheme="minorHAnsi" w:cstheme="minorHAnsi"/>
          <w:sz w:val="22"/>
          <w:szCs w:val="22"/>
        </w:rPr>
      </w:pPr>
    </w:p>
    <w:p w14:paraId="3106A013" w14:textId="56D79EF3" w:rsidR="00B12BE0" w:rsidRPr="00194140" w:rsidRDefault="00B12BE0" w:rsidP="00792219">
      <w:pPr>
        <w:spacing w:after="0" w:line="240" w:lineRule="auto"/>
        <w:rPr>
          <w:rFonts w:eastAsia="Times New Roman" w:cstheme="minorHAnsi"/>
          <w:lang w:eastAsia="sv-SE"/>
        </w:rPr>
      </w:pPr>
      <w:r w:rsidRPr="00194140">
        <w:rPr>
          <w:rFonts w:eastAsia="Times New Roman" w:cstheme="minorHAnsi"/>
          <w:lang w:val="en-US" w:eastAsia="sv-SE"/>
        </w:rPr>
        <w:t xml:space="preserve">The </w:t>
      </w:r>
      <w:r w:rsidR="00EB193E" w:rsidRPr="00194140">
        <w:rPr>
          <w:rFonts w:eastAsia="Times New Roman" w:cstheme="minorHAnsi"/>
          <w:lang w:val="en-US" w:eastAsia="sv-SE"/>
        </w:rPr>
        <w:t>w</w:t>
      </w:r>
      <w:r w:rsidRPr="00194140">
        <w:rPr>
          <w:rFonts w:eastAsia="Times New Roman" w:cstheme="minorHAnsi"/>
          <w:lang w:val="en-US" w:eastAsia="sv-SE"/>
        </w:rPr>
        <w:t xml:space="preserve">ine. </w:t>
      </w:r>
      <w:r w:rsidRPr="00194140">
        <w:rPr>
          <w:rFonts w:eastAsia="Times New Roman" w:cstheme="minorHAnsi"/>
          <w:b/>
          <w:bCs/>
          <w:i/>
          <w:iCs/>
          <w:lang w:val="en-US" w:eastAsia="sv-SE"/>
        </w:rPr>
        <w:t>The myth.</w:t>
      </w:r>
      <w:r w:rsidRPr="00194140">
        <w:rPr>
          <w:rFonts w:eastAsia="Times New Roman" w:cstheme="minorHAnsi"/>
          <w:lang w:val="en-US" w:eastAsia="sv-SE"/>
        </w:rPr>
        <w:t xml:space="preserve"> The legend. </w:t>
      </w:r>
      <w:r w:rsidRPr="00194140">
        <w:rPr>
          <w:rFonts w:eastAsia="Times New Roman" w:cstheme="minorHAnsi"/>
          <w:lang w:eastAsia="sv-SE"/>
        </w:rPr>
        <w:t>Förpacka</w:t>
      </w:r>
      <w:r w:rsidR="00CC4D3D" w:rsidRPr="00194140">
        <w:rPr>
          <w:rFonts w:eastAsia="Times New Roman" w:cstheme="minorHAnsi"/>
          <w:lang w:eastAsia="sv-SE"/>
        </w:rPr>
        <w:t>d</w:t>
      </w:r>
      <w:r w:rsidRPr="00194140">
        <w:rPr>
          <w:rFonts w:eastAsia="Times New Roman" w:cstheme="minorHAnsi"/>
          <w:lang w:eastAsia="sv-SE"/>
        </w:rPr>
        <w:t xml:space="preserve"> i en flaska helt unik i sitt slag som ska komma att bli höstens stora </w:t>
      </w:r>
      <w:r w:rsidR="00EB193E" w:rsidRPr="00194140">
        <w:rPr>
          <w:rFonts w:eastAsia="Times New Roman" w:cstheme="minorHAnsi"/>
          <w:lang w:eastAsia="sv-SE"/>
        </w:rPr>
        <w:t>samtalsämne</w:t>
      </w:r>
      <w:r w:rsidRPr="00194140">
        <w:rPr>
          <w:rFonts w:eastAsia="Times New Roman" w:cstheme="minorHAnsi"/>
          <w:lang w:eastAsia="sv-SE"/>
        </w:rPr>
        <w:t>. Låt oss presentera</w:t>
      </w:r>
      <w:r w:rsidR="00673829" w:rsidRPr="00194140">
        <w:rPr>
          <w:rFonts w:eastAsia="Times New Roman" w:cstheme="minorHAnsi"/>
          <w:lang w:eastAsia="sv-SE"/>
        </w:rPr>
        <w:t xml:space="preserve"> </w:t>
      </w:r>
      <w:r w:rsidR="00673829" w:rsidRPr="00194140">
        <w:rPr>
          <w:rFonts w:eastAsia="Times New Roman" w:cstheme="minorHAnsi"/>
          <w:b/>
          <w:bCs/>
          <w:lang w:eastAsia="sv-SE"/>
        </w:rPr>
        <w:t>MYTH</w:t>
      </w:r>
      <w:r w:rsidRPr="00194140">
        <w:rPr>
          <w:rFonts w:eastAsia="Times New Roman" w:cstheme="minorHAnsi"/>
          <w:b/>
          <w:bCs/>
          <w:lang w:eastAsia="sv-SE"/>
        </w:rPr>
        <w:t xml:space="preserve"> Red Blend</w:t>
      </w:r>
      <w:r w:rsidRPr="00194140">
        <w:rPr>
          <w:rFonts w:eastAsia="Times New Roman" w:cstheme="minorHAnsi"/>
          <w:lang w:eastAsia="sv-SE"/>
        </w:rPr>
        <w:t xml:space="preserve"> som lanseras i Systembolagets beställningssortiment den 26 september.   </w:t>
      </w:r>
    </w:p>
    <w:p w14:paraId="35CC2B8C" w14:textId="00CE67FB" w:rsidR="00B12BE0" w:rsidRPr="00194140" w:rsidRDefault="00B12BE0" w:rsidP="00792219">
      <w:pPr>
        <w:spacing w:after="0" w:line="240" w:lineRule="auto"/>
        <w:rPr>
          <w:rFonts w:eastAsia="Times New Roman" w:cstheme="minorHAnsi"/>
          <w:lang w:eastAsia="sv-SE"/>
        </w:rPr>
      </w:pPr>
    </w:p>
    <w:p w14:paraId="0977C867" w14:textId="58BF8CA8" w:rsidR="003A0D3B" w:rsidRPr="00194140" w:rsidRDefault="003A0D3B" w:rsidP="00792219">
      <w:pPr>
        <w:spacing w:after="0" w:line="240" w:lineRule="auto"/>
        <w:rPr>
          <w:rFonts w:eastAsia="Times New Roman" w:cstheme="minorHAnsi"/>
          <w:lang w:eastAsia="sv-SE"/>
        </w:rPr>
      </w:pPr>
      <w:r w:rsidRPr="00194140">
        <w:rPr>
          <w:rFonts w:cstheme="minorHAnsi"/>
        </w:rPr>
        <w:t>M</w:t>
      </w:r>
      <w:r w:rsidR="00673829" w:rsidRPr="00194140">
        <w:rPr>
          <w:rFonts w:cstheme="minorHAnsi"/>
        </w:rPr>
        <w:t>YTH</w:t>
      </w:r>
      <w:r w:rsidRPr="00194140">
        <w:rPr>
          <w:rFonts w:cstheme="minorHAnsi"/>
        </w:rPr>
        <w:t xml:space="preserve"> Red Blend är ett välgjort och fruktigt vin gjort på druvorna </w:t>
      </w:r>
      <w:proofErr w:type="spellStart"/>
      <w:r w:rsidRPr="00194140">
        <w:rPr>
          <w:rFonts w:cstheme="minorHAnsi"/>
        </w:rPr>
        <w:t>cabernet</w:t>
      </w:r>
      <w:proofErr w:type="spellEnd"/>
      <w:r w:rsidRPr="00194140">
        <w:rPr>
          <w:rFonts w:cstheme="minorHAnsi"/>
        </w:rPr>
        <w:t xml:space="preserve"> sauvignon, barbera och </w:t>
      </w:r>
      <w:proofErr w:type="spellStart"/>
      <w:r w:rsidRPr="00194140">
        <w:rPr>
          <w:rFonts w:cstheme="minorHAnsi"/>
        </w:rPr>
        <w:t>pinot</w:t>
      </w:r>
      <w:proofErr w:type="spellEnd"/>
      <w:r w:rsidRPr="00194140">
        <w:rPr>
          <w:rFonts w:cstheme="minorHAnsi"/>
        </w:rPr>
        <w:t xml:space="preserve"> </w:t>
      </w:r>
      <w:proofErr w:type="spellStart"/>
      <w:r w:rsidRPr="00194140">
        <w:rPr>
          <w:rFonts w:cstheme="minorHAnsi"/>
        </w:rPr>
        <w:t>nero</w:t>
      </w:r>
      <w:proofErr w:type="spellEnd"/>
      <w:r w:rsidRPr="00194140">
        <w:rPr>
          <w:rFonts w:cstheme="minorHAnsi"/>
        </w:rPr>
        <w:t>. Druvorna är plockade från</w:t>
      </w:r>
      <w:r w:rsidR="008B162B" w:rsidRPr="00194140">
        <w:rPr>
          <w:rFonts w:cstheme="minorHAnsi"/>
        </w:rPr>
        <w:t xml:space="preserve"> kullarna i</w:t>
      </w:r>
      <w:r w:rsidRPr="00194140">
        <w:rPr>
          <w:rFonts w:cstheme="minorHAnsi"/>
        </w:rPr>
        <w:t xml:space="preserve"> norra Italien, </w:t>
      </w:r>
      <w:r w:rsidR="008B162B" w:rsidRPr="00194140">
        <w:rPr>
          <w:rFonts w:cstheme="minorHAnsi"/>
        </w:rPr>
        <w:t xml:space="preserve">närmaste bestämt </w:t>
      </w:r>
      <w:r w:rsidR="00673829" w:rsidRPr="00194140">
        <w:rPr>
          <w:rFonts w:cstheme="minorHAnsi"/>
        </w:rPr>
        <w:t>Piemonte</w:t>
      </w:r>
      <w:r w:rsidRPr="00194140">
        <w:rPr>
          <w:rFonts w:cstheme="minorHAnsi"/>
        </w:rPr>
        <w:t>, där klimatet</w:t>
      </w:r>
      <w:r w:rsidR="00480417" w:rsidRPr="00194140">
        <w:rPr>
          <w:rFonts w:cstheme="minorHAnsi"/>
        </w:rPr>
        <w:t xml:space="preserve"> är optimalt och</w:t>
      </w:r>
      <w:r w:rsidRPr="00194140">
        <w:rPr>
          <w:rFonts w:cstheme="minorHAnsi"/>
        </w:rPr>
        <w:t xml:space="preserve"> bidrar till solmogna druvor fullsmockade med aromer och smak. </w:t>
      </w:r>
      <w:r w:rsidR="00001E22" w:rsidRPr="00194140">
        <w:rPr>
          <w:rFonts w:cstheme="minorHAnsi"/>
        </w:rPr>
        <w:t xml:space="preserve">Vinet, som dessutom är </w:t>
      </w:r>
      <w:proofErr w:type="spellStart"/>
      <w:r w:rsidR="00001E22" w:rsidRPr="00194140">
        <w:rPr>
          <w:rFonts w:cstheme="minorHAnsi"/>
        </w:rPr>
        <w:t>veganskt</w:t>
      </w:r>
      <w:proofErr w:type="spellEnd"/>
      <w:r w:rsidR="00001E22" w:rsidRPr="00194140">
        <w:rPr>
          <w:rFonts w:cstheme="minorHAnsi"/>
        </w:rPr>
        <w:t xml:space="preserve">, </w:t>
      </w:r>
      <w:r w:rsidR="008B162B" w:rsidRPr="00194140">
        <w:rPr>
          <w:rFonts w:cstheme="minorHAnsi"/>
        </w:rPr>
        <w:t xml:space="preserve">finns just nu att tillgå i Systembolagets beställningssortiment för 119 kr. </w:t>
      </w:r>
    </w:p>
    <w:p w14:paraId="115DF4E1" w14:textId="77777777" w:rsidR="00760CF7" w:rsidRPr="00194140" w:rsidRDefault="00760CF7" w:rsidP="00B12BE0">
      <w:pPr>
        <w:spacing w:after="0" w:line="240" w:lineRule="auto"/>
        <w:rPr>
          <w:rFonts w:cstheme="minorHAnsi"/>
        </w:rPr>
      </w:pPr>
    </w:p>
    <w:p w14:paraId="3C324CA1" w14:textId="4ECF99BB" w:rsidR="00B12BE0" w:rsidRPr="00194140" w:rsidRDefault="00CE6848" w:rsidP="00B12BE0">
      <w:pPr>
        <w:spacing w:after="0" w:line="240" w:lineRule="auto"/>
        <w:rPr>
          <w:rFonts w:cstheme="minorHAnsi"/>
        </w:rPr>
      </w:pPr>
      <w:r w:rsidRPr="00194140">
        <w:rPr>
          <w:rFonts w:cstheme="minorHAnsi"/>
        </w:rPr>
        <w:t xml:space="preserve">Så här säger Malin Lindberg, </w:t>
      </w:r>
      <w:r w:rsidR="00673829" w:rsidRPr="00194140">
        <w:rPr>
          <w:rFonts w:cstheme="minorHAnsi"/>
        </w:rPr>
        <w:t>produkt- och affärsutvecklare</w:t>
      </w:r>
      <w:r w:rsidRPr="00194140">
        <w:rPr>
          <w:rFonts w:cstheme="minorHAnsi"/>
        </w:rPr>
        <w:t xml:space="preserve"> på Hermansson &amp; Co, om </w:t>
      </w:r>
      <w:r w:rsidR="00CC4D3D" w:rsidRPr="00194140">
        <w:rPr>
          <w:rFonts w:cstheme="minorHAnsi"/>
        </w:rPr>
        <w:t>den nya lanseringen</w:t>
      </w:r>
      <w:r w:rsidRPr="00194140">
        <w:rPr>
          <w:rFonts w:cstheme="minorHAnsi"/>
        </w:rPr>
        <w:t>:</w:t>
      </w:r>
    </w:p>
    <w:p w14:paraId="7D18F98C" w14:textId="422A7622" w:rsidR="00CE6848" w:rsidRPr="00194140" w:rsidRDefault="00CE6848" w:rsidP="00B12BE0">
      <w:pPr>
        <w:spacing w:after="0" w:line="240" w:lineRule="auto"/>
        <w:rPr>
          <w:rFonts w:cstheme="minorHAnsi"/>
        </w:rPr>
      </w:pPr>
    </w:p>
    <w:p w14:paraId="7202BD02" w14:textId="24A2F415" w:rsidR="00CE6848" w:rsidRPr="00194140" w:rsidRDefault="00CE6848" w:rsidP="00B12BE0">
      <w:pPr>
        <w:spacing w:after="0" w:line="240" w:lineRule="auto"/>
        <w:rPr>
          <w:rFonts w:cstheme="minorHAnsi"/>
          <w:i/>
          <w:iCs/>
        </w:rPr>
      </w:pPr>
      <w:r w:rsidRPr="00194140">
        <w:rPr>
          <w:rFonts w:cstheme="minorHAnsi"/>
          <w:i/>
          <w:iCs/>
        </w:rPr>
        <w:t>”Hösten är här och det är dags att ta nya grepp! Efter några år av att hålla avstånd, hemarbete och färre sociala tillställningar är vi exalterade över att lansera ett vin som manifesterar det exakt motsatta, nämligen det s.k. ”handvinet”. Vi gläds åt att åter igen kunn</w:t>
      </w:r>
      <w:r w:rsidR="00194140" w:rsidRPr="00194140">
        <w:rPr>
          <w:rFonts w:cstheme="minorHAnsi"/>
          <w:i/>
          <w:iCs/>
        </w:rPr>
        <w:t xml:space="preserve">a </w:t>
      </w:r>
      <w:r w:rsidRPr="00194140">
        <w:rPr>
          <w:rFonts w:cstheme="minorHAnsi"/>
          <w:i/>
          <w:iCs/>
        </w:rPr>
        <w:t xml:space="preserve">ta i hand, umgås med nära och kära och dela stunder kring mat och vin. Vi är övertygade om att </w:t>
      </w:r>
      <w:r w:rsidR="00673829" w:rsidRPr="00194140">
        <w:rPr>
          <w:rFonts w:cstheme="minorHAnsi"/>
          <w:i/>
          <w:iCs/>
        </w:rPr>
        <w:t>MYTH</w:t>
      </w:r>
      <w:r w:rsidRPr="00194140">
        <w:rPr>
          <w:rFonts w:cstheme="minorHAnsi"/>
          <w:i/>
          <w:iCs/>
        </w:rPr>
        <w:t xml:space="preserve"> Red Blend med sin unika flaska kommer bli</w:t>
      </w:r>
      <w:r w:rsidR="00DE0F55">
        <w:rPr>
          <w:rFonts w:cstheme="minorHAnsi"/>
          <w:i/>
          <w:iCs/>
        </w:rPr>
        <w:t xml:space="preserve"> </w:t>
      </w:r>
      <w:r w:rsidRPr="00194140">
        <w:rPr>
          <w:rFonts w:cstheme="minorHAnsi"/>
          <w:i/>
          <w:iCs/>
        </w:rPr>
        <w:t xml:space="preserve">höstens talk </w:t>
      </w:r>
      <w:proofErr w:type="spellStart"/>
      <w:r w:rsidRPr="00194140">
        <w:rPr>
          <w:rFonts w:cstheme="minorHAnsi"/>
          <w:i/>
          <w:iCs/>
        </w:rPr>
        <w:t>of</w:t>
      </w:r>
      <w:proofErr w:type="spellEnd"/>
      <w:r w:rsidRPr="00194140">
        <w:rPr>
          <w:rFonts w:cstheme="minorHAnsi"/>
          <w:i/>
          <w:iCs/>
        </w:rPr>
        <w:t xml:space="preserve"> the </w:t>
      </w:r>
      <w:proofErr w:type="spellStart"/>
      <w:r w:rsidRPr="00194140">
        <w:rPr>
          <w:rFonts w:cstheme="minorHAnsi"/>
          <w:i/>
          <w:iCs/>
        </w:rPr>
        <w:t>town</w:t>
      </w:r>
      <w:proofErr w:type="spellEnd"/>
      <w:r w:rsidRPr="00194140">
        <w:rPr>
          <w:rFonts w:cstheme="minorHAnsi"/>
          <w:i/>
          <w:iCs/>
        </w:rPr>
        <w:t>!”</w:t>
      </w:r>
    </w:p>
    <w:p w14:paraId="61670409" w14:textId="4812A503" w:rsidR="00CE6848" w:rsidRPr="00194140" w:rsidRDefault="00CE6848" w:rsidP="00B12BE0">
      <w:pPr>
        <w:spacing w:after="0" w:line="240" w:lineRule="auto"/>
        <w:rPr>
          <w:rFonts w:cstheme="minorHAnsi"/>
          <w:i/>
          <w:iCs/>
        </w:rPr>
      </w:pPr>
    </w:p>
    <w:p w14:paraId="5AD16C8E" w14:textId="18CCE6E8" w:rsidR="003A0D3B" w:rsidRPr="00194140" w:rsidRDefault="00CE6848" w:rsidP="00B12BE0">
      <w:pPr>
        <w:spacing w:after="0" w:line="240" w:lineRule="auto"/>
        <w:rPr>
          <w:rFonts w:cstheme="minorHAnsi"/>
        </w:rPr>
      </w:pPr>
      <w:r w:rsidRPr="00194140">
        <w:rPr>
          <w:rFonts w:cstheme="minorHAnsi"/>
        </w:rPr>
        <w:t>M</w:t>
      </w:r>
      <w:r w:rsidR="001B0502">
        <w:rPr>
          <w:rFonts w:cstheme="minorHAnsi"/>
        </w:rPr>
        <w:t>YTH</w:t>
      </w:r>
      <w:r w:rsidRPr="00194140">
        <w:rPr>
          <w:rFonts w:cstheme="minorHAnsi"/>
        </w:rPr>
        <w:t xml:space="preserve"> Red Blend är </w:t>
      </w:r>
      <w:r w:rsidR="00971E54">
        <w:rPr>
          <w:rFonts w:cstheme="minorHAnsi"/>
        </w:rPr>
        <w:t xml:space="preserve">ett </w:t>
      </w:r>
      <w:r w:rsidR="003A0D3B" w:rsidRPr="00194140">
        <w:rPr>
          <w:rFonts w:cstheme="minorHAnsi"/>
        </w:rPr>
        <w:t xml:space="preserve">mycket fruktigt </w:t>
      </w:r>
      <w:r w:rsidR="00CC4D3D" w:rsidRPr="00194140">
        <w:rPr>
          <w:rFonts w:cstheme="minorHAnsi"/>
        </w:rPr>
        <w:t>och g</w:t>
      </w:r>
      <w:r w:rsidR="003A0D3B" w:rsidRPr="00194140">
        <w:rPr>
          <w:rFonts w:cstheme="minorHAnsi"/>
        </w:rPr>
        <w:t xml:space="preserve">eneröst vin i </w:t>
      </w:r>
      <w:proofErr w:type="spellStart"/>
      <w:r w:rsidR="003A0D3B" w:rsidRPr="00194140">
        <w:rPr>
          <w:rFonts w:cstheme="minorHAnsi"/>
        </w:rPr>
        <w:t>appassimento</w:t>
      </w:r>
      <w:proofErr w:type="spellEnd"/>
      <w:r w:rsidR="003A0D3B" w:rsidRPr="00194140">
        <w:rPr>
          <w:rFonts w:cstheme="minorHAnsi"/>
        </w:rPr>
        <w:t xml:space="preserve">-stil som har en rund, fyllig munkänsla med balanserade tanniner som ger vinet struktur och som lyfter fram den söta fruktigheten. Vinet har en balanserad syra och en viss kryddighet med inslag av choklad och vanilj samt av mörka bär såsom björnbär, körsbär och plommon. Avslutet är långt och balanserat. </w:t>
      </w:r>
    </w:p>
    <w:p w14:paraId="20AFDF4A" w14:textId="1615D65A" w:rsidR="003A0D3B" w:rsidRPr="00194140" w:rsidRDefault="003A0D3B" w:rsidP="00B12BE0">
      <w:pPr>
        <w:spacing w:after="0" w:line="240" w:lineRule="auto"/>
        <w:rPr>
          <w:rFonts w:cstheme="minorHAnsi"/>
        </w:rPr>
      </w:pPr>
    </w:p>
    <w:p w14:paraId="5ECD0493" w14:textId="7026D38E" w:rsidR="003A0D3B" w:rsidRPr="00194140" w:rsidRDefault="003A0D3B" w:rsidP="00B12BE0">
      <w:pPr>
        <w:spacing w:after="0" w:line="240" w:lineRule="auto"/>
        <w:rPr>
          <w:rFonts w:cstheme="minorHAnsi"/>
        </w:rPr>
      </w:pPr>
      <w:r w:rsidRPr="00194140">
        <w:rPr>
          <w:rFonts w:cstheme="minorHAnsi"/>
        </w:rPr>
        <w:t xml:space="preserve">Passar som </w:t>
      </w:r>
      <w:r w:rsidRPr="00194140">
        <w:rPr>
          <w:rFonts w:cstheme="minorHAnsi"/>
          <w:i/>
          <w:iCs/>
        </w:rPr>
        <w:t xml:space="preserve">”handen i </w:t>
      </w:r>
      <w:r w:rsidR="002B7050" w:rsidRPr="00194140">
        <w:rPr>
          <w:rFonts w:cstheme="minorHAnsi"/>
          <w:i/>
          <w:iCs/>
        </w:rPr>
        <w:t>flaskan”</w:t>
      </w:r>
      <w:r w:rsidR="002B7050" w:rsidRPr="00194140">
        <w:rPr>
          <w:rFonts w:cstheme="minorHAnsi"/>
        </w:rPr>
        <w:t xml:space="preserve"> till de flesta kötträtter, exempelvis till grillade rätter av fläsk-, lamm- och nötkött. Vinet matchar även väl till mustiga grytor och i all si</w:t>
      </w:r>
      <w:r w:rsidR="00480417" w:rsidRPr="00194140">
        <w:rPr>
          <w:rFonts w:cstheme="minorHAnsi"/>
        </w:rPr>
        <w:t>n</w:t>
      </w:r>
      <w:r w:rsidR="002B7050" w:rsidRPr="00194140">
        <w:rPr>
          <w:rFonts w:cstheme="minorHAnsi"/>
        </w:rPr>
        <w:t xml:space="preserve"> enkelhet till lagrade hårdostar. </w:t>
      </w:r>
    </w:p>
    <w:p w14:paraId="52983D3C" w14:textId="35720B47" w:rsidR="00CC4D3D" w:rsidRPr="00194140" w:rsidRDefault="00CC4D3D" w:rsidP="00B12BE0">
      <w:pPr>
        <w:spacing w:after="0" w:line="240" w:lineRule="auto"/>
        <w:rPr>
          <w:rFonts w:cstheme="minorHAnsi"/>
        </w:rPr>
      </w:pPr>
    </w:p>
    <w:p w14:paraId="73276C85" w14:textId="52EA2E3F" w:rsidR="00CC4D3D" w:rsidRPr="00CC4D3D" w:rsidRDefault="00CC4D3D" w:rsidP="00B12BE0">
      <w:pPr>
        <w:spacing w:after="0" w:line="240" w:lineRule="auto"/>
        <w:rPr>
          <w:rFonts w:cstheme="minorHAnsi"/>
          <w:b/>
          <w:bCs/>
        </w:rPr>
      </w:pPr>
      <w:r w:rsidRPr="00194140">
        <w:rPr>
          <w:rFonts w:cstheme="minorHAnsi"/>
          <w:b/>
          <w:bCs/>
        </w:rPr>
        <w:t>M</w:t>
      </w:r>
      <w:r w:rsidR="000A0DAB">
        <w:rPr>
          <w:rFonts w:cstheme="minorHAnsi"/>
          <w:b/>
          <w:bCs/>
        </w:rPr>
        <w:t>YTH</w:t>
      </w:r>
      <w:r w:rsidRPr="00194140">
        <w:rPr>
          <w:rFonts w:cstheme="minorHAnsi"/>
          <w:b/>
          <w:bCs/>
        </w:rPr>
        <w:t xml:space="preserve"> Red Blend – gripande gott.</w:t>
      </w:r>
      <w:r w:rsidRPr="00CC4D3D">
        <w:rPr>
          <w:rFonts w:cstheme="minorHAnsi"/>
          <w:b/>
          <w:bCs/>
        </w:rPr>
        <w:t xml:space="preserve"> </w:t>
      </w:r>
    </w:p>
    <w:p w14:paraId="0A3086A1" w14:textId="77777777" w:rsidR="003A0D3B" w:rsidRDefault="003A0D3B" w:rsidP="00B12BE0">
      <w:pPr>
        <w:spacing w:after="0" w:line="240" w:lineRule="auto"/>
        <w:rPr>
          <w:rFonts w:cstheme="minorHAnsi"/>
        </w:rPr>
      </w:pPr>
    </w:p>
    <w:p w14:paraId="07C8C4CB" w14:textId="77777777" w:rsidR="00B12BE0" w:rsidRDefault="00B12BE0" w:rsidP="00792219">
      <w:pPr>
        <w:spacing w:after="0" w:line="240" w:lineRule="auto"/>
        <w:rPr>
          <w:rFonts w:eastAsia="Times New Roman" w:cstheme="minorHAnsi"/>
          <w:lang w:eastAsia="sv-SE"/>
        </w:rPr>
      </w:pPr>
    </w:p>
    <w:p w14:paraId="036679B0" w14:textId="77777777" w:rsidR="00B12BE0" w:rsidRDefault="00B12BE0" w:rsidP="00792219">
      <w:pPr>
        <w:spacing w:after="0" w:line="240" w:lineRule="auto"/>
        <w:rPr>
          <w:rFonts w:eastAsia="Times New Roman" w:cstheme="minorHAnsi"/>
          <w:lang w:eastAsia="sv-SE"/>
        </w:rPr>
      </w:pPr>
    </w:p>
    <w:p w14:paraId="1E5A0052" w14:textId="77777777" w:rsidR="002B7050" w:rsidRDefault="002B7050" w:rsidP="002B7050">
      <w:pPr>
        <w:spacing w:after="0" w:line="240" w:lineRule="auto"/>
        <w:rPr>
          <w:rFonts w:cstheme="minorHAnsi"/>
        </w:rPr>
      </w:pPr>
      <w:r>
        <w:rPr>
          <w:rStyle w:val="Stark"/>
          <w:rFonts w:cstheme="minorHAnsi"/>
        </w:rPr>
        <w:t>MYTH RED BLEND</w:t>
      </w:r>
      <w:r w:rsidR="00693E40" w:rsidRPr="00285028">
        <w:rPr>
          <w:rStyle w:val="Stark"/>
          <w:rFonts w:cstheme="minorHAnsi"/>
        </w:rPr>
        <w:t> </w:t>
      </w:r>
      <w:r w:rsidR="00FF12D6" w:rsidRPr="00285028">
        <w:rPr>
          <w:rFonts w:cstheme="minorHAnsi"/>
        </w:rPr>
        <w:t xml:space="preserve"> </w:t>
      </w:r>
      <w:r w:rsidR="00693E40" w:rsidRPr="00285028">
        <w:rPr>
          <w:rFonts w:cstheme="minorHAnsi"/>
        </w:rPr>
        <w:br/>
      </w:r>
      <w:r w:rsidR="00693E40" w:rsidRPr="00285028">
        <w:rPr>
          <w:rStyle w:val="Stark"/>
          <w:rFonts w:cstheme="minorHAnsi"/>
        </w:rPr>
        <w:t>Pris:</w:t>
      </w:r>
      <w:r w:rsidR="00693E40" w:rsidRPr="00285028">
        <w:rPr>
          <w:rFonts w:cstheme="minorHAnsi"/>
        </w:rPr>
        <w:t> 1</w:t>
      </w:r>
      <w:r>
        <w:rPr>
          <w:rFonts w:cstheme="minorHAnsi"/>
        </w:rPr>
        <w:t>19</w:t>
      </w:r>
      <w:r w:rsidR="00693E40" w:rsidRPr="00285028">
        <w:rPr>
          <w:rFonts w:cstheme="minorHAnsi"/>
        </w:rPr>
        <w:t xml:space="preserve"> kr</w:t>
      </w:r>
      <w:r w:rsidR="00693E40" w:rsidRPr="00285028">
        <w:rPr>
          <w:rFonts w:cstheme="minorHAnsi"/>
        </w:rPr>
        <w:br/>
      </w:r>
      <w:r w:rsidR="00693E40" w:rsidRPr="00285028">
        <w:rPr>
          <w:rStyle w:val="Stark"/>
          <w:rFonts w:cstheme="minorHAnsi"/>
        </w:rPr>
        <w:t>Nr</w:t>
      </w:r>
      <w:r w:rsidR="00693E40" w:rsidRPr="00285028">
        <w:rPr>
          <w:rFonts w:cstheme="minorHAnsi"/>
        </w:rPr>
        <w:t>:</w:t>
      </w:r>
      <w:r>
        <w:rPr>
          <w:rFonts w:cstheme="minorHAnsi"/>
        </w:rPr>
        <w:t xml:space="preserve"> </w:t>
      </w:r>
      <w:proofErr w:type="gramStart"/>
      <w:r>
        <w:rPr>
          <w:rFonts w:cstheme="minorHAnsi"/>
        </w:rPr>
        <w:t>57905</w:t>
      </w:r>
      <w:proofErr w:type="gramEnd"/>
      <w:r w:rsidR="00693E40" w:rsidRPr="00285028">
        <w:rPr>
          <w:rFonts w:cstheme="minorHAnsi"/>
        </w:rPr>
        <w:br/>
      </w:r>
      <w:r w:rsidR="00693E40" w:rsidRPr="00285028">
        <w:rPr>
          <w:rStyle w:val="Stark"/>
          <w:rFonts w:cstheme="minorHAnsi"/>
        </w:rPr>
        <w:t>Druvor:</w:t>
      </w:r>
      <w:r w:rsidR="00693E40" w:rsidRPr="00285028">
        <w:rPr>
          <w:rFonts w:cstheme="minorHAnsi"/>
        </w:rPr>
        <w:t> </w:t>
      </w:r>
      <w:proofErr w:type="spellStart"/>
      <w:r>
        <w:rPr>
          <w:rFonts w:cstheme="minorHAnsi"/>
        </w:rPr>
        <w:t>cabernet</w:t>
      </w:r>
      <w:proofErr w:type="spellEnd"/>
      <w:r>
        <w:rPr>
          <w:rFonts w:cstheme="minorHAnsi"/>
        </w:rPr>
        <w:t xml:space="preserve"> sauvignon, barbera och </w:t>
      </w:r>
      <w:proofErr w:type="spellStart"/>
      <w:r>
        <w:rPr>
          <w:rFonts w:cstheme="minorHAnsi"/>
        </w:rPr>
        <w:t>pinot</w:t>
      </w:r>
      <w:proofErr w:type="spellEnd"/>
      <w:r>
        <w:rPr>
          <w:rFonts w:cstheme="minorHAnsi"/>
        </w:rPr>
        <w:t xml:space="preserve"> </w:t>
      </w:r>
      <w:proofErr w:type="spellStart"/>
      <w:r>
        <w:rPr>
          <w:rFonts w:cstheme="minorHAnsi"/>
        </w:rPr>
        <w:t>nero</w:t>
      </w:r>
      <w:proofErr w:type="spellEnd"/>
    </w:p>
    <w:p w14:paraId="5AC8E168" w14:textId="0BBAC58B" w:rsidR="0066476B" w:rsidRDefault="00693E40" w:rsidP="002B7050">
      <w:pPr>
        <w:spacing w:after="0" w:line="240" w:lineRule="auto"/>
        <w:rPr>
          <w:rFonts w:cstheme="minorHAnsi"/>
        </w:rPr>
      </w:pPr>
      <w:r w:rsidRPr="00285028">
        <w:rPr>
          <w:rStyle w:val="Stark"/>
          <w:rFonts w:cstheme="minorHAnsi"/>
        </w:rPr>
        <w:t>Ursprung:</w:t>
      </w:r>
      <w:r w:rsidRPr="00285028">
        <w:rPr>
          <w:rFonts w:cstheme="minorHAnsi"/>
        </w:rPr>
        <w:t> </w:t>
      </w:r>
      <w:proofErr w:type="spellStart"/>
      <w:r w:rsidR="002B7050">
        <w:rPr>
          <w:rFonts w:cstheme="minorHAnsi"/>
        </w:rPr>
        <w:t>Vino</w:t>
      </w:r>
      <w:proofErr w:type="spellEnd"/>
      <w:r w:rsidR="002B7050">
        <w:rPr>
          <w:rFonts w:cstheme="minorHAnsi"/>
        </w:rPr>
        <w:t xml:space="preserve"> </w:t>
      </w:r>
      <w:proofErr w:type="spellStart"/>
      <w:r w:rsidR="002B7050">
        <w:rPr>
          <w:rFonts w:cstheme="minorHAnsi"/>
        </w:rPr>
        <w:t>Rosso</w:t>
      </w:r>
      <w:proofErr w:type="spellEnd"/>
      <w:r w:rsidR="002B7050">
        <w:rPr>
          <w:rFonts w:cstheme="minorHAnsi"/>
        </w:rPr>
        <w:t>, Italien</w:t>
      </w:r>
      <w:r w:rsidRPr="00285028">
        <w:rPr>
          <w:rFonts w:cstheme="minorHAnsi"/>
        </w:rPr>
        <w:br/>
      </w:r>
      <w:r w:rsidRPr="00285028">
        <w:rPr>
          <w:rStyle w:val="Stark"/>
          <w:rFonts w:cstheme="minorHAnsi"/>
        </w:rPr>
        <w:t>Producent:</w:t>
      </w:r>
      <w:r w:rsidRPr="00285028">
        <w:rPr>
          <w:rFonts w:cstheme="minorHAnsi"/>
        </w:rPr>
        <w:t> </w:t>
      </w:r>
      <w:proofErr w:type="spellStart"/>
      <w:r w:rsidR="002B7050">
        <w:rPr>
          <w:rFonts w:cstheme="minorHAnsi"/>
        </w:rPr>
        <w:t>Providential</w:t>
      </w:r>
      <w:proofErr w:type="spellEnd"/>
      <w:r w:rsidR="002B7050">
        <w:rPr>
          <w:rFonts w:cstheme="minorHAnsi"/>
        </w:rPr>
        <w:t xml:space="preserve"> Wine &amp; Spirit</w:t>
      </w:r>
      <w:r w:rsidRPr="00285028">
        <w:rPr>
          <w:rFonts w:cstheme="minorHAnsi"/>
        </w:rPr>
        <w:br/>
      </w:r>
      <w:r w:rsidRPr="00285028">
        <w:rPr>
          <w:rStyle w:val="Stark"/>
          <w:rFonts w:cstheme="minorHAnsi"/>
        </w:rPr>
        <w:t>Årgång:</w:t>
      </w:r>
      <w:r w:rsidRPr="00285028">
        <w:rPr>
          <w:rFonts w:cstheme="minorHAnsi"/>
        </w:rPr>
        <w:t> 20</w:t>
      </w:r>
      <w:r w:rsidR="0066476B" w:rsidRPr="00285028">
        <w:rPr>
          <w:rFonts w:cstheme="minorHAnsi"/>
        </w:rPr>
        <w:t>21</w:t>
      </w:r>
      <w:r w:rsidRPr="00285028">
        <w:rPr>
          <w:rFonts w:cstheme="minorHAnsi"/>
        </w:rPr>
        <w:br/>
      </w:r>
      <w:r w:rsidRPr="00285028">
        <w:rPr>
          <w:rStyle w:val="Stark"/>
          <w:rFonts w:cstheme="minorHAnsi"/>
        </w:rPr>
        <w:t>Alkoholhalt: </w:t>
      </w:r>
      <w:r w:rsidRPr="00285028">
        <w:rPr>
          <w:rFonts w:cstheme="minorHAnsi"/>
        </w:rPr>
        <w:t>1</w:t>
      </w:r>
      <w:r w:rsidR="002B7050">
        <w:rPr>
          <w:rFonts w:cstheme="minorHAnsi"/>
        </w:rPr>
        <w:t>4</w:t>
      </w:r>
      <w:r w:rsidRPr="00285028">
        <w:rPr>
          <w:rFonts w:cstheme="minorHAnsi"/>
        </w:rPr>
        <w:t>%</w:t>
      </w:r>
    </w:p>
    <w:p w14:paraId="17392018" w14:textId="2FD4753D" w:rsidR="002B7050" w:rsidRPr="00285028" w:rsidRDefault="002B7050" w:rsidP="002B7050">
      <w:pPr>
        <w:spacing w:after="0" w:line="240" w:lineRule="auto"/>
        <w:rPr>
          <w:rFonts w:cstheme="minorHAnsi"/>
        </w:rPr>
      </w:pPr>
      <w:r w:rsidRPr="002B7050">
        <w:rPr>
          <w:rFonts w:cstheme="minorHAnsi"/>
          <w:b/>
          <w:bCs/>
        </w:rPr>
        <w:t>Volym:</w:t>
      </w:r>
      <w:r>
        <w:rPr>
          <w:rFonts w:cstheme="minorHAnsi"/>
        </w:rPr>
        <w:t xml:space="preserve"> 750 ml</w:t>
      </w:r>
    </w:p>
    <w:p w14:paraId="210EAB70" w14:textId="0110669B" w:rsidR="004B5056" w:rsidRPr="00410D94" w:rsidRDefault="0066476B" w:rsidP="00810C82">
      <w:pPr>
        <w:pStyle w:val="Normalwebb"/>
        <w:shd w:val="clear" w:color="auto" w:fill="FFFFFF"/>
        <w:spacing w:after="0" w:afterAutospacing="0"/>
        <w:rPr>
          <w:rFonts w:asciiTheme="minorHAnsi" w:hAnsiTheme="minorHAnsi" w:cstheme="minorHAnsi"/>
          <w:i/>
          <w:iCs/>
          <w:sz w:val="22"/>
          <w:szCs w:val="22"/>
        </w:rPr>
      </w:pPr>
      <w:r w:rsidRPr="00194140">
        <w:rPr>
          <w:rStyle w:val="Stark"/>
          <w:rFonts w:asciiTheme="minorHAnsi" w:hAnsiTheme="minorHAnsi" w:cstheme="minorHAnsi"/>
          <w:i/>
          <w:iCs/>
          <w:sz w:val="22"/>
          <w:szCs w:val="22"/>
        </w:rPr>
        <w:t>För mer information &amp; varuprover:</w:t>
      </w:r>
      <w:r w:rsidRPr="00194140">
        <w:rPr>
          <w:rStyle w:val="Betoning"/>
          <w:rFonts w:asciiTheme="minorHAnsi" w:eastAsiaTheme="majorEastAsia" w:hAnsiTheme="minorHAnsi" w:cstheme="minorHAnsi"/>
          <w:sz w:val="22"/>
          <w:szCs w:val="22"/>
        </w:rPr>
        <w:t> </w:t>
      </w:r>
      <w:r w:rsidRPr="00410D94">
        <w:rPr>
          <w:rStyle w:val="Betoning"/>
          <w:rFonts w:asciiTheme="minorHAnsi" w:eastAsiaTheme="majorEastAsia" w:hAnsiTheme="minorHAnsi" w:cstheme="minorHAnsi"/>
          <w:i w:val="0"/>
          <w:iCs w:val="0"/>
          <w:sz w:val="22"/>
          <w:szCs w:val="22"/>
        </w:rPr>
        <w:t xml:space="preserve">kontakta </w:t>
      </w:r>
      <w:r w:rsidR="00673829" w:rsidRPr="00410D94">
        <w:rPr>
          <w:rFonts w:asciiTheme="minorHAnsi" w:hAnsiTheme="minorHAnsi" w:cstheme="minorHAnsi"/>
          <w:i/>
          <w:iCs/>
          <w:sz w:val="22"/>
          <w:szCs w:val="22"/>
        </w:rPr>
        <w:t>produkt- och affärsutvecklare</w:t>
      </w:r>
      <w:r w:rsidRPr="00410D94">
        <w:rPr>
          <w:rStyle w:val="Betoning"/>
          <w:rFonts w:asciiTheme="minorHAnsi" w:eastAsiaTheme="majorEastAsia" w:hAnsiTheme="minorHAnsi" w:cstheme="minorHAnsi"/>
          <w:i w:val="0"/>
          <w:iCs w:val="0"/>
          <w:sz w:val="22"/>
          <w:szCs w:val="22"/>
        </w:rPr>
        <w:t xml:space="preserve"> </w:t>
      </w:r>
      <w:r w:rsidR="002B7050" w:rsidRPr="00410D94">
        <w:rPr>
          <w:rStyle w:val="Betoning"/>
          <w:rFonts w:asciiTheme="minorHAnsi" w:eastAsiaTheme="majorEastAsia" w:hAnsiTheme="minorHAnsi" w:cstheme="minorHAnsi"/>
          <w:i w:val="0"/>
          <w:iCs w:val="0"/>
          <w:sz w:val="22"/>
          <w:szCs w:val="22"/>
        </w:rPr>
        <w:t>Malin Lindberg</w:t>
      </w:r>
      <w:r w:rsidRPr="00410D94">
        <w:rPr>
          <w:rStyle w:val="Betoning"/>
          <w:rFonts w:asciiTheme="minorHAnsi" w:eastAsiaTheme="majorEastAsia" w:hAnsiTheme="minorHAnsi" w:cstheme="minorHAnsi"/>
          <w:i w:val="0"/>
          <w:iCs w:val="0"/>
          <w:sz w:val="22"/>
          <w:szCs w:val="22"/>
        </w:rPr>
        <w:t xml:space="preserve">, Hermansson &amp; Co: </w:t>
      </w:r>
      <w:r w:rsidR="002B7050" w:rsidRPr="00410D94">
        <w:rPr>
          <w:rStyle w:val="Betoning"/>
          <w:rFonts w:asciiTheme="minorHAnsi" w:eastAsiaTheme="majorEastAsia" w:hAnsiTheme="minorHAnsi" w:cstheme="minorHAnsi"/>
          <w:i w:val="0"/>
          <w:iCs w:val="0"/>
          <w:sz w:val="22"/>
          <w:szCs w:val="22"/>
        </w:rPr>
        <w:t>malin</w:t>
      </w:r>
      <w:r w:rsidRPr="00410D94">
        <w:rPr>
          <w:rStyle w:val="Betoning"/>
          <w:rFonts w:asciiTheme="minorHAnsi" w:eastAsiaTheme="majorEastAsia" w:hAnsiTheme="minorHAnsi" w:cstheme="minorHAnsi"/>
          <w:i w:val="0"/>
          <w:iCs w:val="0"/>
          <w:sz w:val="22"/>
          <w:szCs w:val="22"/>
        </w:rPr>
        <w:t xml:space="preserve">@hermanssonco.se, </w:t>
      </w:r>
      <w:r w:rsidR="008B162B" w:rsidRPr="00410D94">
        <w:rPr>
          <w:rStyle w:val="Betoning"/>
          <w:rFonts w:asciiTheme="minorHAnsi" w:eastAsiaTheme="majorEastAsia" w:hAnsiTheme="minorHAnsi" w:cstheme="minorHAnsi"/>
          <w:i w:val="0"/>
          <w:iCs w:val="0"/>
          <w:sz w:val="22"/>
          <w:szCs w:val="22"/>
        </w:rPr>
        <w:t>072-733 22 30</w:t>
      </w:r>
      <w:r w:rsidRPr="00410D94">
        <w:rPr>
          <w:rStyle w:val="Betoning"/>
          <w:rFonts w:asciiTheme="minorHAnsi" w:eastAsiaTheme="majorEastAsia" w:hAnsiTheme="minorHAnsi" w:cstheme="minorHAnsi"/>
          <w:i w:val="0"/>
          <w:iCs w:val="0"/>
          <w:sz w:val="22"/>
          <w:szCs w:val="22"/>
        </w:rPr>
        <w:t>.</w:t>
      </w:r>
    </w:p>
    <w:sectPr w:rsidR="004B5056" w:rsidRPr="00410D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40"/>
    <w:rsid w:val="00001E22"/>
    <w:rsid w:val="000A0DAB"/>
    <w:rsid w:val="00194140"/>
    <w:rsid w:val="001B0502"/>
    <w:rsid w:val="00223983"/>
    <w:rsid w:val="00285028"/>
    <w:rsid w:val="002B7050"/>
    <w:rsid w:val="0030207D"/>
    <w:rsid w:val="00307366"/>
    <w:rsid w:val="003A0D3B"/>
    <w:rsid w:val="003A3FFB"/>
    <w:rsid w:val="00410D94"/>
    <w:rsid w:val="00460CAC"/>
    <w:rsid w:val="00480417"/>
    <w:rsid w:val="004B5056"/>
    <w:rsid w:val="0053089A"/>
    <w:rsid w:val="005A6A29"/>
    <w:rsid w:val="0066476B"/>
    <w:rsid w:val="00666069"/>
    <w:rsid w:val="00673829"/>
    <w:rsid w:val="0068737C"/>
    <w:rsid w:val="00693E40"/>
    <w:rsid w:val="00737E3C"/>
    <w:rsid w:val="00760CF7"/>
    <w:rsid w:val="00792219"/>
    <w:rsid w:val="00810C82"/>
    <w:rsid w:val="0082798C"/>
    <w:rsid w:val="008B162B"/>
    <w:rsid w:val="00971E54"/>
    <w:rsid w:val="00B12BE0"/>
    <w:rsid w:val="00B85C2D"/>
    <w:rsid w:val="00C87EA1"/>
    <w:rsid w:val="00CC4D3D"/>
    <w:rsid w:val="00CE6848"/>
    <w:rsid w:val="00D25F39"/>
    <w:rsid w:val="00D31071"/>
    <w:rsid w:val="00DE0F55"/>
    <w:rsid w:val="00E03448"/>
    <w:rsid w:val="00E4144B"/>
    <w:rsid w:val="00E663BE"/>
    <w:rsid w:val="00EB193E"/>
    <w:rsid w:val="00FC2BEA"/>
    <w:rsid w:val="00FF12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DE05"/>
  <w15:chartTrackingRefBased/>
  <w15:docId w15:val="{6DF5AE80-0E70-4F97-81E2-2B80887B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93E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93E4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93E40"/>
    <w:rPr>
      <w:b/>
      <w:bCs/>
    </w:rPr>
  </w:style>
  <w:style w:type="character" w:styleId="Betoning">
    <w:name w:val="Emphasis"/>
    <w:basedOn w:val="Standardstycketeckensnitt"/>
    <w:uiPriority w:val="20"/>
    <w:qFormat/>
    <w:rsid w:val="00693E40"/>
    <w:rPr>
      <w:i/>
      <w:iCs/>
    </w:rPr>
  </w:style>
  <w:style w:type="character" w:customStyle="1" w:styleId="Rubrik1Char">
    <w:name w:val="Rubrik 1 Char"/>
    <w:basedOn w:val="Standardstycketeckensnitt"/>
    <w:link w:val="Rubrik1"/>
    <w:uiPriority w:val="9"/>
    <w:rsid w:val="00693E40"/>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693E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4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Jildén</dc:creator>
  <cp:keywords/>
  <dc:description/>
  <cp:lastModifiedBy>Malin Lindberg</cp:lastModifiedBy>
  <cp:revision>7</cp:revision>
  <dcterms:created xsi:type="dcterms:W3CDTF">2022-09-14T12:23:00Z</dcterms:created>
  <dcterms:modified xsi:type="dcterms:W3CDTF">2022-09-20T16:02:00Z</dcterms:modified>
</cp:coreProperties>
</file>